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A0FCF" w14:textId="563D5559" w:rsidR="007911FD" w:rsidRPr="00752B58" w:rsidRDefault="00732F93" w:rsidP="00F31741">
      <w:pPr>
        <w:pStyle w:val="a3"/>
        <w:tabs>
          <w:tab w:val="clear" w:pos="4320"/>
          <w:tab w:val="clear" w:pos="8640"/>
        </w:tabs>
        <w:spacing w:line="276" w:lineRule="auto"/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7911FD" w:rsidRPr="00752B58">
        <w:rPr>
          <w:sz w:val="28"/>
          <w:szCs w:val="28"/>
          <w:lang w:val="uk-UA"/>
        </w:rPr>
        <w:t>ЗАТВЕРДЖЕНО</w:t>
      </w:r>
    </w:p>
    <w:p w14:paraId="51AD7208" w14:textId="77777777" w:rsidR="007911FD" w:rsidRPr="00752B58" w:rsidRDefault="00F31741" w:rsidP="00F31741">
      <w:pPr>
        <w:pStyle w:val="a3"/>
        <w:tabs>
          <w:tab w:val="clear" w:pos="4320"/>
          <w:tab w:val="clear" w:pos="8640"/>
        </w:tabs>
        <w:spacing w:line="276" w:lineRule="auto"/>
        <w:ind w:left="5245"/>
        <w:rPr>
          <w:sz w:val="28"/>
          <w:szCs w:val="28"/>
          <w:lang w:val="uk-UA"/>
        </w:rPr>
      </w:pPr>
      <w:r w:rsidRPr="00752B58">
        <w:rPr>
          <w:sz w:val="28"/>
          <w:szCs w:val="28"/>
          <w:lang w:val="uk-UA"/>
        </w:rPr>
        <w:t>Розпорядження</w:t>
      </w:r>
      <w:r w:rsidR="007911FD" w:rsidRPr="00752B58">
        <w:rPr>
          <w:sz w:val="28"/>
          <w:szCs w:val="28"/>
          <w:lang w:val="uk-UA"/>
        </w:rPr>
        <w:t xml:space="preserve"> голови</w:t>
      </w:r>
    </w:p>
    <w:p w14:paraId="05FC843C" w14:textId="77777777" w:rsidR="007911FD" w:rsidRPr="00C617EF" w:rsidRDefault="007911FD" w:rsidP="00F31741">
      <w:pPr>
        <w:pStyle w:val="a3"/>
        <w:tabs>
          <w:tab w:val="clear" w:pos="4320"/>
          <w:tab w:val="clear" w:pos="8640"/>
        </w:tabs>
        <w:spacing w:line="276" w:lineRule="auto"/>
        <w:ind w:left="5245"/>
        <w:rPr>
          <w:sz w:val="28"/>
          <w:szCs w:val="28"/>
          <w:lang w:val="uk-UA"/>
        </w:rPr>
      </w:pPr>
      <w:r w:rsidRPr="00752B58">
        <w:rPr>
          <w:sz w:val="28"/>
          <w:szCs w:val="28"/>
          <w:lang w:val="uk-UA"/>
        </w:rPr>
        <w:t>обласної державної адміністрації</w:t>
      </w:r>
    </w:p>
    <w:p w14:paraId="4369B7C8" w14:textId="77777777" w:rsidR="007911FD" w:rsidRPr="00752B58" w:rsidRDefault="0096460B" w:rsidP="00F31741">
      <w:pPr>
        <w:pStyle w:val="a3"/>
        <w:tabs>
          <w:tab w:val="clear" w:pos="4320"/>
          <w:tab w:val="clear" w:pos="8640"/>
        </w:tabs>
        <w:spacing w:line="276" w:lineRule="auto"/>
        <w:ind w:left="5245"/>
        <w:rPr>
          <w:sz w:val="28"/>
          <w:szCs w:val="28"/>
          <w:lang w:val="uk-UA"/>
        </w:rPr>
      </w:pPr>
      <w:r w:rsidRPr="00752B58">
        <w:rPr>
          <w:sz w:val="28"/>
          <w:szCs w:val="28"/>
          <w:lang w:val="uk-UA"/>
        </w:rPr>
        <w:t xml:space="preserve">____________ </w:t>
      </w:r>
      <w:r w:rsidR="007911FD" w:rsidRPr="00752B58">
        <w:rPr>
          <w:sz w:val="28"/>
          <w:szCs w:val="28"/>
          <w:lang w:val="uk-UA"/>
        </w:rPr>
        <w:t>№_____</w:t>
      </w:r>
      <w:r w:rsidRPr="00752B58">
        <w:rPr>
          <w:sz w:val="28"/>
          <w:szCs w:val="28"/>
          <w:lang w:val="uk-UA"/>
        </w:rPr>
        <w:t>_______</w:t>
      </w:r>
      <w:r w:rsidR="007911FD" w:rsidRPr="00752B58">
        <w:rPr>
          <w:sz w:val="28"/>
          <w:szCs w:val="28"/>
          <w:lang w:val="uk-UA"/>
        </w:rPr>
        <w:t>_</w:t>
      </w:r>
    </w:p>
    <w:p w14:paraId="49BC4028" w14:textId="77777777" w:rsidR="00047BE6" w:rsidRPr="00752B58" w:rsidRDefault="00047BE6" w:rsidP="00F31741">
      <w:pPr>
        <w:shd w:val="clear" w:color="auto" w:fill="FFFFFF"/>
        <w:spacing w:after="0"/>
        <w:ind w:right="45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5F629D4" w14:textId="77777777" w:rsidR="00260A12" w:rsidRPr="00AF3252" w:rsidRDefault="00AF3252" w:rsidP="00AF3252">
      <w:pPr>
        <w:shd w:val="clear" w:color="auto" w:fill="FFFFFF"/>
        <w:spacing w:after="0"/>
        <w:ind w:left="450" w:right="45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ПОЛОЖЕННЯ</w:t>
      </w:r>
    </w:p>
    <w:p w14:paraId="5FAF880D" w14:textId="77777777" w:rsidR="00AF3252" w:rsidRDefault="007911FD" w:rsidP="00AF32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AF325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</w:t>
      </w:r>
      <w:bookmarkStart w:id="1" w:name="n15"/>
      <w:bookmarkEnd w:id="1"/>
      <w:r w:rsidR="00C617EF" w:rsidRP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робочу групу </w:t>
      </w:r>
      <w:r w:rsidR="001F5BF8" w:rsidRP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 напрацюва</w:t>
      </w:r>
      <w:r w:rsid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ння Регіонального плану заходів</w:t>
      </w:r>
    </w:p>
    <w:p w14:paraId="6C0332FC" w14:textId="77777777" w:rsidR="00AF3252" w:rsidRDefault="00AF3252" w:rsidP="00AF32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допомоги особам, які</w:t>
      </w:r>
      <w:r w:rsidR="001F5BF8" w:rsidRP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перенесли COVID-19 та контактним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із хворими</w:t>
      </w:r>
    </w:p>
    <w:p w14:paraId="51C7ECB3" w14:textId="77777777" w:rsidR="00C617EF" w:rsidRPr="00AF3252" w:rsidRDefault="001F5BF8" w:rsidP="00AF32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  <w:r w:rsidRP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на </w:t>
      </w:r>
      <w:proofErr w:type="spellStart"/>
      <w:r w:rsid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коронавірус</w:t>
      </w:r>
      <w:proofErr w:type="spellEnd"/>
      <w:r w:rsidRPr="00AF325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у Львівській області</w:t>
      </w:r>
    </w:p>
    <w:p w14:paraId="7DD0724E" w14:textId="77777777" w:rsidR="00A413E7" w:rsidRPr="00AF3252" w:rsidRDefault="00A413E7" w:rsidP="00AF32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14:paraId="40BE0E07" w14:textId="77777777" w:rsidR="00114620" w:rsidRPr="00AF3252" w:rsidRDefault="00C07CFE" w:rsidP="00AF3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7D5F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4620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Робоча група 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з напрацювання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Регіонального плану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заходів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допомоги особам, які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перенесли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</w:rPr>
        <w:t>COVID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-19 та контактним 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>і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з хворими на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коронавірус</w:t>
      </w:r>
      <w:proofErr w:type="spellEnd"/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 Львівській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F2FF2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області</w:t>
      </w:r>
      <w:r w:rsidR="00350639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114620" w:rsidRPr="00AF3252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114620" w:rsidRPr="00AF3252">
        <w:rPr>
          <w:rFonts w:ascii="Times New Roman" w:hAnsi="Times New Roman"/>
          <w:sz w:val="28"/>
          <w:szCs w:val="28"/>
          <w:lang w:val="uk-UA" w:eastAsia="ru-RU"/>
        </w:rPr>
        <w:t>далі – Робоча група) є консультативно-дорадчим органом обласної державної адміністрації, який утворюється для міжвідомчого узгодженого вирішення питань удосконалення системи надання допомоги у сфері психічного здоров’я в регіоні.</w:t>
      </w:r>
    </w:p>
    <w:p w14:paraId="562CE767" w14:textId="77777777" w:rsidR="007911FD" w:rsidRPr="00AF3252" w:rsidRDefault="00FA2D84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2" w:name="n16"/>
      <w:bookmarkEnd w:id="2"/>
      <w:r w:rsidRPr="00AF3252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093F57" w:rsidRPr="00AF3252">
        <w:rPr>
          <w:rFonts w:ascii="Times New Roman" w:hAnsi="Times New Roman"/>
          <w:sz w:val="28"/>
          <w:szCs w:val="28"/>
          <w:lang w:val="uk-UA" w:eastAsia="ru-RU"/>
        </w:rPr>
        <w:t xml:space="preserve">Робоча група </w:t>
      </w:r>
      <w:r w:rsidR="007911FD" w:rsidRPr="00AF3252">
        <w:rPr>
          <w:rFonts w:ascii="Times New Roman" w:hAnsi="Times New Roman"/>
          <w:sz w:val="28"/>
          <w:szCs w:val="28"/>
          <w:lang w:val="uk-UA" w:eastAsia="ru-RU"/>
        </w:rPr>
        <w:t>у своїй діяльності керується</w:t>
      </w:r>
      <w:r w:rsidR="006959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hyperlink r:id="rId7" w:tgtFrame="_blank" w:history="1">
        <w:r w:rsidR="007911FD" w:rsidRPr="00AF3252">
          <w:rPr>
            <w:rFonts w:ascii="Times New Roman" w:hAnsi="Times New Roman"/>
            <w:sz w:val="28"/>
            <w:szCs w:val="28"/>
            <w:lang w:val="uk-UA" w:eastAsia="ru-RU"/>
          </w:rPr>
          <w:t>Конституцією</w:t>
        </w:r>
      </w:hyperlink>
      <w:r w:rsidR="006959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 w:eastAsia="ru-RU"/>
        </w:rPr>
        <w:t>і законами України, актами Президента України, Верховної Ради України, Кабінету Міністрів України, іншими нормативно-правовими актами, а також цим Положенням.</w:t>
      </w:r>
    </w:p>
    <w:p w14:paraId="13B6317D" w14:textId="77777777" w:rsidR="00FA2D84" w:rsidRPr="00AF3252" w:rsidRDefault="007911FD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3" w:name="n17"/>
      <w:bookmarkEnd w:id="3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</w:t>
      </w:r>
      <w:r w:rsidR="00FA2D84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Основними принципам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 діяльності Робочої групи </w:t>
      </w:r>
      <w:r w:rsidR="00FA2D84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є:</w:t>
      </w:r>
    </w:p>
    <w:p w14:paraId="4F953E6F" w14:textId="77777777" w:rsidR="00FA2D84" w:rsidRPr="00AF3252" w:rsidRDefault="00F77B3E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FA2D84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прозорість діяльності та прийняття рішень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14:paraId="2B8900BE" w14:textId="77777777" w:rsidR="00FA2D84" w:rsidRPr="00AF3252" w:rsidRDefault="00F77B3E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FA2D84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колегіальність та взаємоповага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14:paraId="41EE3963" w14:textId="77777777" w:rsidR="00FA2D84" w:rsidRPr="00AF3252" w:rsidRDefault="00F77B3E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рівноправність її членів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B1C65ED" w14:textId="77777777" w:rsidR="007911FD" w:rsidRPr="00AF3252" w:rsidRDefault="00FA2D84" w:rsidP="00AF3252">
      <w:pPr>
        <w:shd w:val="clear" w:color="auto" w:fill="FFFFFF"/>
        <w:spacing w:after="0"/>
        <w:ind w:firstLine="567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є:</w:t>
      </w:r>
      <w:bookmarkStart w:id="4" w:name="n18"/>
      <w:bookmarkEnd w:id="4"/>
    </w:p>
    <w:p w14:paraId="3B7F2292" w14:textId="77777777" w:rsidR="007911FD" w:rsidRPr="00AF3252" w:rsidRDefault="007911FD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="00F3174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Pr="00AF3252">
        <w:rPr>
          <w:rFonts w:ascii="Times New Roman" w:hAnsi="Times New Roman"/>
          <w:sz w:val="28"/>
          <w:szCs w:val="28"/>
          <w:lang w:val="uk-UA"/>
        </w:rPr>
        <w:t xml:space="preserve">озроблення </w:t>
      </w:r>
      <w:r w:rsidR="00093F57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>Регіонального плану заходів «Динамічне спостереження та надання медичної, психологічної т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>а соціальної допомоги особам, які перенесли</w:t>
      </w:r>
      <w:r w:rsidR="00093F57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93F57" w:rsidRPr="00AF3252">
        <w:rPr>
          <w:rFonts w:ascii="Times New Roman" w:hAnsi="Times New Roman"/>
          <w:bCs/>
          <w:color w:val="000000"/>
          <w:sz w:val="28"/>
          <w:szCs w:val="28"/>
          <w:lang w:val="en-US"/>
        </w:rPr>
        <w:t>COVID</w:t>
      </w:r>
      <w:r w:rsidR="00093F57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-19 та контактним </w:t>
      </w:r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>і</w:t>
      </w:r>
      <w:r w:rsidR="00093F57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 хворими на </w:t>
      </w:r>
      <w:proofErr w:type="spellStart"/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>коронавірус</w:t>
      </w:r>
      <w:proofErr w:type="spellEnd"/>
      <w:r w:rsidR="00695913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093F57" w:rsidRPr="00AF325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 Львівській області</w:t>
      </w:r>
      <w:r w:rsidR="00093F57" w:rsidRPr="00AF3252">
        <w:rPr>
          <w:rFonts w:ascii="Times New Roman" w:hAnsi="Times New Roman"/>
          <w:sz w:val="28"/>
          <w:szCs w:val="28"/>
          <w:lang w:val="uk-UA"/>
        </w:rPr>
        <w:t>»</w:t>
      </w:r>
      <w:r w:rsidR="00F31741" w:rsidRPr="00AF3252">
        <w:rPr>
          <w:rFonts w:ascii="Times New Roman" w:hAnsi="Times New Roman"/>
          <w:sz w:val="28"/>
          <w:szCs w:val="28"/>
          <w:lang w:val="uk-UA"/>
        </w:rPr>
        <w:t>;</w:t>
      </w:r>
    </w:p>
    <w:p w14:paraId="175DFD0E" w14:textId="77777777" w:rsidR="007911FD" w:rsidRPr="00AF3252" w:rsidRDefault="007911FD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" w:name="n19"/>
      <w:bookmarkEnd w:id="5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2) </w:t>
      </w:r>
      <w:r w:rsidR="00F3174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к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оординація роботи щодо вдосконалення порядку надання послуг </w:t>
      </w:r>
      <w:r w:rsidR="00FC6FD6">
        <w:rPr>
          <w:rFonts w:ascii="Times New Roman" w:hAnsi="Times New Roman"/>
          <w:color w:val="000000"/>
          <w:sz w:val="28"/>
          <w:szCs w:val="28"/>
          <w:lang w:val="uk-UA" w:eastAsia="ru-RU"/>
        </w:rPr>
        <w:t>особам, які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перехворіли на </w:t>
      </w:r>
      <w:proofErr w:type="spellStart"/>
      <w:r w:rsidR="00FC6FD6">
        <w:rPr>
          <w:rFonts w:ascii="Times New Roman" w:hAnsi="Times New Roman"/>
          <w:color w:val="000000"/>
          <w:sz w:val="28"/>
          <w:szCs w:val="28"/>
          <w:lang w:val="uk-UA" w:eastAsia="ru-RU"/>
        </w:rPr>
        <w:t>коронавірус</w:t>
      </w:r>
      <w:proofErr w:type="spellEnd"/>
      <w:r w:rsidR="00FC6FD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3174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в області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контактним з хворими, 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міжвідомчої взаємодії при їх наданні на різних рівнях </w:t>
      </w:r>
      <w:r w:rsidR="00BA7B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допомоги 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різними відомствами у </w:t>
      </w:r>
      <w:r w:rsidR="00F3174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напрям</w:t>
      </w:r>
      <w:r w:rsidR="00BA7B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ах підвищення обізнаності населення, 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профілактики</w:t>
      </w:r>
      <w:r w:rsidR="00FB1A4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="00FC6FD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1A4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підтримки, надання допомоги, </w:t>
      </w:r>
      <w:r w:rsidR="00BA7B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лікування, опіки, </w:t>
      </w:r>
      <w:r w:rsidR="00FB1A4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реабілітації та </w:t>
      </w:r>
      <w:r w:rsidR="00FB1A40" w:rsidRPr="00AF3252">
        <w:rPr>
          <w:rFonts w:ascii="Times New Roman" w:hAnsi="Times New Roman"/>
          <w:sz w:val="28"/>
          <w:szCs w:val="28"/>
          <w:lang w:val="uk-UA" w:eastAsia="ru-RU"/>
        </w:rPr>
        <w:t>соціальної адаптації</w:t>
      </w:r>
      <w:r w:rsidR="00FC6FD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31741" w:rsidRPr="00AF3252">
        <w:rPr>
          <w:rFonts w:ascii="Times New Roman" w:hAnsi="Times New Roman"/>
          <w:sz w:val="28"/>
          <w:szCs w:val="28"/>
          <w:lang w:val="uk-UA" w:eastAsia="ru-RU"/>
        </w:rPr>
        <w:t>населення в</w:t>
      </w:r>
      <w:r w:rsidRPr="00AF3252">
        <w:rPr>
          <w:rFonts w:ascii="Times New Roman" w:hAnsi="Times New Roman"/>
          <w:sz w:val="28"/>
          <w:szCs w:val="28"/>
          <w:lang w:val="uk-UA" w:eastAsia="ru-RU"/>
        </w:rPr>
        <w:t xml:space="preserve"> області</w:t>
      </w:r>
      <w:r w:rsidR="00F31741" w:rsidRPr="00AF3252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0BC1B68A" w14:textId="77777777" w:rsidR="00166C87" w:rsidRPr="00AF3252" w:rsidRDefault="007911FD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6" w:name="n20"/>
      <w:bookmarkEnd w:id="6"/>
      <w:r w:rsidRPr="00AF3252">
        <w:rPr>
          <w:rFonts w:ascii="Times New Roman" w:hAnsi="Times New Roman"/>
          <w:sz w:val="28"/>
          <w:szCs w:val="28"/>
          <w:lang w:val="uk-UA" w:eastAsia="ru-RU"/>
        </w:rPr>
        <w:t xml:space="preserve">3) </w:t>
      </w:r>
      <w:r w:rsidR="00F31741" w:rsidRPr="00AF3252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166C87" w:rsidRPr="00AF3252">
        <w:rPr>
          <w:rFonts w:ascii="Times New Roman" w:hAnsi="Times New Roman"/>
          <w:sz w:val="28"/>
          <w:szCs w:val="28"/>
          <w:lang w:val="uk-UA" w:eastAsia="ru-RU"/>
        </w:rPr>
        <w:t xml:space="preserve">роведення заходів, спрямованих на підтримку міжгалузевого обговорення та налагодження міжгалузевої співпраці </w:t>
      </w:r>
      <w:r w:rsidR="00F534AC" w:rsidRPr="00AF3252">
        <w:rPr>
          <w:rFonts w:ascii="Times New Roman" w:hAnsi="Times New Roman"/>
          <w:sz w:val="28"/>
          <w:szCs w:val="28"/>
          <w:lang w:val="uk-UA" w:eastAsia="ru-RU"/>
        </w:rPr>
        <w:t>в процесі</w:t>
      </w:r>
      <w:r w:rsidR="00166C87" w:rsidRPr="00AF3252">
        <w:rPr>
          <w:rFonts w:ascii="Times New Roman" w:hAnsi="Times New Roman"/>
          <w:sz w:val="28"/>
          <w:szCs w:val="28"/>
          <w:lang w:val="uk-UA" w:eastAsia="ru-RU"/>
        </w:rPr>
        <w:t xml:space="preserve"> планування, розвитку та надання послуг </w:t>
      </w:r>
      <w:r w:rsidR="0092662E">
        <w:rPr>
          <w:rFonts w:ascii="Times New Roman" w:hAnsi="Times New Roman"/>
          <w:color w:val="000000"/>
          <w:sz w:val="28"/>
          <w:szCs w:val="28"/>
          <w:lang w:val="uk-UA" w:eastAsia="ru-RU"/>
        </w:rPr>
        <w:t>особам, які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перехворіли на </w:t>
      </w:r>
      <w:proofErr w:type="spellStart"/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коронавірус</w:t>
      </w:r>
      <w:proofErr w:type="spellEnd"/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області, контактним </w:t>
      </w:r>
      <w:r w:rsidR="0092662E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з хворими</w:t>
      </w:r>
      <w:r w:rsidR="0092662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93F57" w:rsidRPr="00AF3252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proofErr w:type="spellStart"/>
      <w:r w:rsidR="0092662E">
        <w:rPr>
          <w:rFonts w:ascii="Times New Roman" w:hAnsi="Times New Roman"/>
          <w:sz w:val="28"/>
          <w:szCs w:val="28"/>
          <w:lang w:val="uk-UA" w:eastAsia="ru-RU"/>
        </w:rPr>
        <w:t>коронавірус</w:t>
      </w:r>
      <w:proofErr w:type="spellEnd"/>
      <w:r w:rsidR="0092662E">
        <w:rPr>
          <w:rFonts w:ascii="Times New Roman" w:hAnsi="Times New Roman"/>
          <w:sz w:val="28"/>
          <w:szCs w:val="28"/>
          <w:lang w:val="uk-UA" w:eastAsia="ru-RU"/>
        </w:rPr>
        <w:t xml:space="preserve"> у</w:t>
      </w:r>
      <w:r w:rsidR="00166C87" w:rsidRPr="00AF3252">
        <w:rPr>
          <w:rFonts w:ascii="Times New Roman" w:hAnsi="Times New Roman"/>
          <w:sz w:val="28"/>
          <w:szCs w:val="28"/>
          <w:lang w:val="uk-UA" w:eastAsia="ru-RU"/>
        </w:rPr>
        <w:t xml:space="preserve"> межах області</w:t>
      </w:r>
      <w:r w:rsidR="00F31741" w:rsidRPr="00AF3252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2184854E" w14:textId="77777777" w:rsidR="007911FD" w:rsidRPr="00AF3252" w:rsidRDefault="00166C87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4) </w:t>
      </w:r>
      <w:r w:rsidR="00F3174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еалізація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допомоги у наданні медичних, </w:t>
      </w:r>
      <w:r w:rsidR="007911FD" w:rsidRPr="00AF3252">
        <w:rPr>
          <w:rFonts w:ascii="Times New Roman" w:hAnsi="Times New Roman"/>
          <w:sz w:val="28"/>
          <w:szCs w:val="28"/>
          <w:lang w:val="uk-UA" w:eastAsia="ru-RU"/>
        </w:rPr>
        <w:t>психологічних</w:t>
      </w:r>
      <w:r w:rsidR="00711F46" w:rsidRPr="00AF3252">
        <w:rPr>
          <w:rFonts w:ascii="Times New Roman" w:hAnsi="Times New Roman"/>
          <w:sz w:val="28"/>
          <w:szCs w:val="28"/>
          <w:lang w:val="uk-UA" w:eastAsia="ru-RU"/>
        </w:rPr>
        <w:t>, реабілітаційних</w:t>
      </w:r>
      <w:r w:rsidR="007911FD" w:rsidRPr="00AF3252">
        <w:rPr>
          <w:rFonts w:ascii="Times New Roman" w:hAnsi="Times New Roman"/>
          <w:sz w:val="28"/>
          <w:szCs w:val="28"/>
          <w:lang w:val="uk-UA" w:eastAsia="ru-RU"/>
        </w:rPr>
        <w:t xml:space="preserve"> та соціальн</w:t>
      </w:r>
      <w:r w:rsidR="00BC0EE9" w:rsidRPr="00AF3252">
        <w:rPr>
          <w:rFonts w:ascii="Times New Roman" w:hAnsi="Times New Roman"/>
          <w:sz w:val="28"/>
          <w:szCs w:val="28"/>
          <w:lang w:val="uk-UA" w:eastAsia="ru-RU"/>
        </w:rPr>
        <w:t xml:space="preserve">их </w:t>
      </w:r>
      <w:r w:rsidR="007911FD" w:rsidRPr="00AF3252">
        <w:rPr>
          <w:rFonts w:ascii="Times New Roman" w:hAnsi="Times New Roman"/>
          <w:sz w:val="28"/>
          <w:szCs w:val="28"/>
          <w:lang w:val="uk-UA" w:eastAsia="ru-RU"/>
        </w:rPr>
        <w:t>послуг із залученням громадських організацій</w:t>
      </w:r>
      <w:r w:rsidR="003F7EBF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3FACB83" w14:textId="77777777" w:rsidR="007911FD" w:rsidRPr="00AF3252" w:rsidRDefault="006F3377" w:rsidP="00AF3252">
      <w:pPr>
        <w:shd w:val="clear" w:color="auto" w:fill="FFFFFF"/>
        <w:spacing w:after="0"/>
        <w:ind w:firstLine="567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7" w:name="n21"/>
      <w:bookmarkStart w:id="8" w:name="n22"/>
      <w:bookmarkEnd w:id="7"/>
      <w:bookmarkEnd w:id="8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EA5DD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Робоча група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має право:</w:t>
      </w:r>
    </w:p>
    <w:p w14:paraId="775E5A0C" w14:textId="77777777" w:rsidR="007911FD" w:rsidRPr="00AF3252" w:rsidRDefault="006F3377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9" w:name="n23"/>
      <w:bookmarkEnd w:id="9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1) о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тримувати в установленому порядку від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14:paraId="79B16921" w14:textId="77777777" w:rsidR="007911FD" w:rsidRPr="00AF3252" w:rsidRDefault="006F3377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0" w:name="n24"/>
      <w:bookmarkEnd w:id="10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2) з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алучати до участі у своїй роботі представників місцевих органів виконавчої влади, органів місцевого самоврядування, підприємств, установ та організацій (за погодженням з їх керівниками), а також незалежних експертів (за згодою)</w:t>
      </w:r>
      <w:r w:rsidR="009118CC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261B110C" w14:textId="77777777" w:rsidR="006F3377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11" w:name="n25"/>
      <w:bookmarkEnd w:id="11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="00EA5DD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8C460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Структура</w:t>
      </w:r>
      <w:bookmarkStart w:id="12" w:name="n27"/>
      <w:bookmarkEnd w:id="12"/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6F33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14:paraId="7769CF26" w14:textId="77777777" w:rsidR="006F3377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="006F33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.1.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Робоча група </w:t>
      </w:r>
      <w:r w:rsidR="008C460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утворює</w:t>
      </w:r>
      <w:r w:rsidR="00095893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ться у складі голови, заступників</w:t>
      </w:r>
      <w:r w:rsidR="00D2685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голови, членів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 </w:t>
      </w:r>
      <w:r w:rsidR="008C4607" w:rsidRPr="00483955">
        <w:rPr>
          <w:rFonts w:ascii="Times New Roman" w:hAnsi="Times New Roman"/>
          <w:color w:val="000000"/>
          <w:sz w:val="28"/>
          <w:szCs w:val="28"/>
          <w:lang w:val="uk-UA" w:eastAsia="ru-RU"/>
        </w:rPr>
        <w:t>та секретаря</w:t>
      </w:r>
      <w:r w:rsidR="008C460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313CE42F" w14:textId="77777777" w:rsidR="001126B7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="006F33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.2.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Робочу групу </w:t>
      </w:r>
      <w:r w:rsidR="006F33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очолює заступник голови</w:t>
      </w:r>
      <w:r w:rsidR="0048395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обл</w:t>
      </w:r>
      <w:r w:rsidR="001126B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асної державної адміністрації</w:t>
      </w:r>
      <w:r w:rsidR="006F33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 посадових обов'язків якого належить сфера охорони здоров'я. </w:t>
      </w:r>
    </w:p>
    <w:p w14:paraId="080AB0D3" w14:textId="77777777" w:rsidR="009026D0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="006F337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.3. </w:t>
      </w:r>
      <w:r w:rsidR="00095893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Одним із заступників</w:t>
      </w:r>
      <w:r w:rsidR="00653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F3377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г</w:t>
      </w:r>
      <w:r w:rsidR="007911FD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олови </w:t>
      </w:r>
      <w:r w:rsidR="00E2741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Робочої групи </w:t>
      </w:r>
      <w:r w:rsidR="006F3377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є</w:t>
      </w:r>
      <w:r w:rsidR="00653423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911FD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представник </w:t>
      </w:r>
      <w:r w:rsidR="00EA5DD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департаменту охорони здоров’я</w:t>
      </w:r>
      <w:r w:rsidR="006F3377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обласної державної адміністрації, а другим –</w:t>
      </w:r>
      <w:r w:rsidR="00CC4A27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представник професійної спільноти.</w:t>
      </w:r>
    </w:p>
    <w:p w14:paraId="1D2E48A6" w14:textId="77777777" w:rsidR="009026D0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9026D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.4. </w:t>
      </w:r>
      <w:r w:rsidR="00BC4731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Секретар</w:t>
      </w:r>
      <w:r w:rsidR="00E2741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Робочої групи </w:t>
      </w:r>
      <w:r w:rsidR="00D63CD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обирається членами</w:t>
      </w:r>
      <w:r w:rsidR="00E2741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Робочої групи</w:t>
      </w:r>
      <w:r w:rsidR="008C460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3A5D269" w14:textId="77777777" w:rsidR="00593161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9026D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.5. </w:t>
      </w:r>
      <w:r w:rsidR="009026D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Персональний склад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затверджу</w:t>
      </w:r>
      <w:r w:rsidR="009026D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ється розпорядженням голови </w:t>
      </w:r>
      <w:r w:rsidR="009026D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обласної державної адміністрації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bookmarkStart w:id="13" w:name="n28"/>
      <w:bookmarkEnd w:id="13"/>
    </w:p>
    <w:p w14:paraId="5B85D245" w14:textId="77777777" w:rsidR="00593161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7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 Порядок роботи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bookmarkStart w:id="14" w:name="n29"/>
      <w:bookmarkEnd w:id="14"/>
    </w:p>
    <w:p w14:paraId="37E08FE3" w14:textId="77777777" w:rsidR="00593161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593161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.1.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сновною формою роботи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є засідання (</w:t>
      </w:r>
      <w:r w:rsidR="00711F46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за потреби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формі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відеоконференці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й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), що проводяться </w:t>
      </w:r>
      <w:r w:rsidR="00711F46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узгод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ження</w:t>
      </w:r>
      <w:r w:rsidR="00711F46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="00653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11F46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та для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організації роботи </w:t>
      </w:r>
      <w:r w:rsidR="0059316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за рішенням г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олови</w:t>
      </w:r>
      <w:r w:rsidR="00653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593161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(чи заступника г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олови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), </w:t>
      </w:r>
      <w:r w:rsidR="007911FD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але не рідше одного разу </w:t>
      </w:r>
      <w:r w:rsidR="00593161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на</w:t>
      </w:r>
      <w:r w:rsidR="00E27410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місяць</w:t>
      </w:r>
      <w:r w:rsidR="00C07CFE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.</w:t>
      </w:r>
      <w:bookmarkStart w:id="15" w:name="n30"/>
      <w:bookmarkEnd w:id="15"/>
    </w:p>
    <w:p w14:paraId="3CFCC3BE" w14:textId="77777777" w:rsidR="008A0D96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593161"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.2. 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Голова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визначає час, місце, порядок денний та графік проведення засідань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47EE266A" w14:textId="77777777" w:rsidR="008A0D96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7.3. </w:t>
      </w:r>
      <w:r w:rsidR="00C07CFE" w:rsidRPr="00AF3252">
        <w:rPr>
          <w:rFonts w:ascii="Times New Roman" w:hAnsi="Times New Roman"/>
          <w:sz w:val="28"/>
          <w:szCs w:val="28"/>
          <w:lang w:val="uk-UA"/>
        </w:rPr>
        <w:t>П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итання, що виносяться на засідання</w:t>
      </w:r>
      <w:r w:rsidR="00E27410" w:rsidRPr="00AF3252">
        <w:rPr>
          <w:rFonts w:ascii="Times New Roman" w:hAnsi="Times New Roman"/>
          <w:sz w:val="28"/>
          <w:szCs w:val="28"/>
          <w:lang w:val="uk-UA"/>
        </w:rPr>
        <w:t xml:space="preserve"> Робочої групи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, підлягають попередньому опрацюванню їх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ініціаторами з підготовкою </w:t>
      </w:r>
      <w:proofErr w:type="spellStart"/>
      <w:r w:rsidR="00653423">
        <w:rPr>
          <w:rFonts w:ascii="Times New Roman" w:hAnsi="Times New Roman"/>
          <w:sz w:val="28"/>
          <w:szCs w:val="28"/>
          <w:lang w:val="uk-UA"/>
        </w:rPr>
        <w:t>проє</w:t>
      </w:r>
      <w:r w:rsidRPr="00AF3252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AF3252">
        <w:rPr>
          <w:rFonts w:ascii="Times New Roman" w:hAnsi="Times New Roman"/>
          <w:sz w:val="28"/>
          <w:szCs w:val="28"/>
          <w:lang w:val="uk-UA"/>
        </w:rPr>
        <w:t xml:space="preserve"> відповідних рішень та/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або заходів і пропозицій. Не пізніше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 xml:space="preserve">ніж за </w:t>
      </w:r>
      <w:r w:rsidR="008C4607" w:rsidRPr="00AF3252">
        <w:rPr>
          <w:rFonts w:ascii="Times New Roman" w:hAnsi="Times New Roman"/>
          <w:sz w:val="28"/>
          <w:szCs w:val="28"/>
          <w:lang w:val="uk-UA"/>
        </w:rPr>
        <w:t>п’ять днів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до засідання</w:t>
      </w:r>
      <w:r w:rsidR="00E27410" w:rsidRPr="00AF3252">
        <w:rPr>
          <w:rFonts w:ascii="Times New Roman" w:hAnsi="Times New Roman"/>
          <w:sz w:val="28"/>
          <w:szCs w:val="28"/>
          <w:lang w:val="uk-UA"/>
        </w:rPr>
        <w:t xml:space="preserve"> Робочої групи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відповідні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матеріали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повинні бути надані членам</w:t>
      </w:r>
      <w:r w:rsidR="00E27410" w:rsidRPr="00AF3252">
        <w:rPr>
          <w:rFonts w:ascii="Times New Roman" w:hAnsi="Times New Roman"/>
          <w:sz w:val="28"/>
          <w:szCs w:val="28"/>
          <w:lang w:val="uk-UA"/>
        </w:rPr>
        <w:t xml:space="preserve"> Робочої групи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, а також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представникам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органів</w:t>
      </w:r>
      <w:r w:rsidRPr="00AF3252">
        <w:rPr>
          <w:rFonts w:ascii="Times New Roman" w:hAnsi="Times New Roman"/>
          <w:sz w:val="28"/>
          <w:szCs w:val="28"/>
          <w:lang w:val="uk-UA"/>
        </w:rPr>
        <w:t xml:space="preserve"> влади, до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компетенції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яких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належа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>ть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11FD" w:rsidRPr="00AF3252">
        <w:rPr>
          <w:rFonts w:ascii="Times New Roman" w:hAnsi="Times New Roman"/>
          <w:sz w:val="28"/>
          <w:szCs w:val="28"/>
          <w:lang w:val="uk-UA"/>
        </w:rPr>
        <w:t xml:space="preserve">питання, для ознайомлення та підготовки до засідання. </w:t>
      </w:r>
      <w:bookmarkStart w:id="16" w:name="n31"/>
      <w:bookmarkEnd w:id="16"/>
    </w:p>
    <w:p w14:paraId="16449AE9" w14:textId="77777777" w:rsidR="00C12DB3" w:rsidRPr="00AF3252" w:rsidRDefault="008A0D96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7.4. 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асідання</w:t>
      </w:r>
      <w:r w:rsidR="00653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вважається правомочним, якщо на ньому</w:t>
      </w:r>
      <w:r w:rsidR="00C12DB3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присутні більш як половина її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членів. Головує на засіданнях голова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Робочої групи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або за його дорученням заступник голови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bookmarkStart w:id="17" w:name="n32"/>
      <w:bookmarkEnd w:id="17"/>
    </w:p>
    <w:p w14:paraId="60F78D6C" w14:textId="77777777" w:rsidR="00C12DB3" w:rsidRPr="00AF3252" w:rsidRDefault="00C12DB3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7.5. 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 своїх засіданнях 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Робоча група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розробляє пропозиції та рекомендації з питань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що належать до її компетенції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bookmarkStart w:id="18" w:name="n33"/>
      <w:bookmarkEnd w:id="18"/>
    </w:p>
    <w:p w14:paraId="13F94B98" w14:textId="77777777" w:rsidR="00C12DB3" w:rsidRPr="00AF3252" w:rsidRDefault="00C12DB3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lastRenderedPageBreak/>
        <w:t xml:space="preserve">7.6. 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ропозиції та рекомендації вважаються схваленими, якщо за них проголосувало більш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е</w:t>
      </w:r>
      <w:r w:rsidR="00653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половини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присутніх на засіданні членів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 У разі рівного розподілу голосів вирішальним є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голос головуючого на засіданні.</w:t>
      </w:r>
      <w:bookmarkStart w:id="19" w:name="n34"/>
      <w:bookmarkEnd w:id="19"/>
    </w:p>
    <w:p w14:paraId="5DD5B426" w14:textId="77777777" w:rsidR="00C12DB3" w:rsidRPr="00AF3252" w:rsidRDefault="00C12DB3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7.7. 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ропозиції та рекомендації фіксуються у протоколі засідання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, який підписується голову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ючим на засіданні та секретарем.</w:t>
      </w:r>
      <w:bookmarkStart w:id="20" w:name="n35"/>
      <w:bookmarkEnd w:id="20"/>
    </w:p>
    <w:p w14:paraId="6A6CFCE7" w14:textId="77777777" w:rsidR="007911FD" w:rsidRPr="00AF3252" w:rsidRDefault="00C12DB3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AF3252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7.8. 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Ч</w:t>
      </w:r>
      <w:r w:rsidR="0026221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лен</w:t>
      </w:r>
      <w:r w:rsidR="00E27410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Робочої групи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, який не підтримує пропозиції (рекомендації), може викласти у письмовій формі свою окрему думку, що додається до протоколу засідання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22F27B8" w14:textId="77777777" w:rsidR="0049473D" w:rsidRPr="00AF3252" w:rsidRDefault="0049473D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21" w:name="n36"/>
      <w:bookmarkEnd w:id="21"/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7.</w:t>
      </w:r>
      <w:r w:rsidR="008C4607"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9</w:t>
      </w:r>
      <w:r w:rsidRPr="00AF325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="006534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07CFE" w:rsidRPr="00AF3252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ішення 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Робочої групи </w:t>
      </w:r>
      <w:r w:rsidR="007911FD" w:rsidRPr="00AF3252">
        <w:rPr>
          <w:rFonts w:ascii="Times New Roman" w:hAnsi="Times New Roman"/>
          <w:color w:val="000000"/>
          <w:sz w:val="28"/>
          <w:szCs w:val="28"/>
          <w:lang w:val="uk-UA"/>
        </w:rPr>
        <w:t>реалізуються шляхом прийняття розпоряджень, доручень та рекомендацій голови обласної державної адміністрації або наданням відповідних доручень для державних і громадських інституцій.</w:t>
      </w:r>
    </w:p>
    <w:p w14:paraId="1613BD13" w14:textId="77777777" w:rsidR="00E57D74" w:rsidRPr="00AF3252" w:rsidRDefault="00E27410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/>
        </w:rPr>
        <w:t>7.10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/>
        </w:rPr>
        <w:t>. Секретар Робочої групи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14:paraId="0E4945DE" w14:textId="77777777" w:rsidR="00E57D74" w:rsidRPr="00AF3252" w:rsidRDefault="00E57D74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готує </w:t>
      </w:r>
      <w:proofErr w:type="spellStart"/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>проєкт</w:t>
      </w:r>
      <w:proofErr w:type="spellEnd"/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 п</w:t>
      </w:r>
      <w:r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лану роботи та графік засідань 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Робочої групи 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>з урахуванням пропозицій її членів;</w:t>
      </w:r>
    </w:p>
    <w:p w14:paraId="2C09FF76" w14:textId="77777777" w:rsidR="00E57D74" w:rsidRPr="00AF3252" w:rsidRDefault="00E57D74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- забезпечує подання відповідних інформаційних матеріалів членам </w:t>
      </w:r>
      <w:r w:rsidR="00093F57" w:rsidRPr="00AF3252">
        <w:rPr>
          <w:rFonts w:ascii="Times New Roman" w:hAnsi="Times New Roman"/>
          <w:color w:val="000000"/>
          <w:sz w:val="28"/>
          <w:szCs w:val="28"/>
          <w:lang w:val="uk-UA"/>
        </w:rPr>
        <w:t xml:space="preserve">Робочої групи 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>не пізніше ніж за п'ять робочих днів д</w:t>
      </w:r>
      <w:r w:rsidRPr="00AF3252">
        <w:rPr>
          <w:rFonts w:ascii="Times New Roman" w:hAnsi="Times New Roman"/>
          <w:color w:val="000000"/>
          <w:sz w:val="28"/>
          <w:szCs w:val="28"/>
          <w:lang w:val="uk-UA"/>
        </w:rPr>
        <w:t>о планового засідання</w:t>
      </w:r>
      <w:r w:rsidR="00166C87" w:rsidRPr="00AF3252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169A12FC" w14:textId="77777777" w:rsidR="00E57D74" w:rsidRPr="00AF3252" w:rsidRDefault="00F77B3E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252">
        <w:rPr>
          <w:rFonts w:ascii="Times New Roman" w:hAnsi="Times New Roman"/>
          <w:sz w:val="28"/>
          <w:szCs w:val="28"/>
          <w:lang w:val="uk-UA"/>
        </w:rPr>
        <w:t>-</w:t>
      </w:r>
      <w:r w:rsidR="00166C87" w:rsidRPr="00AF3252">
        <w:rPr>
          <w:rFonts w:ascii="Times New Roman" w:hAnsi="Times New Roman"/>
          <w:sz w:val="28"/>
          <w:szCs w:val="28"/>
          <w:lang w:val="uk-UA"/>
        </w:rPr>
        <w:t xml:space="preserve"> забезпечує підг</w:t>
      </w:r>
      <w:r w:rsidR="00653423">
        <w:rPr>
          <w:rFonts w:ascii="Times New Roman" w:hAnsi="Times New Roman"/>
          <w:sz w:val="28"/>
          <w:szCs w:val="28"/>
          <w:lang w:val="uk-UA"/>
        </w:rPr>
        <w:t xml:space="preserve">отовку </w:t>
      </w:r>
      <w:proofErr w:type="spellStart"/>
      <w:r w:rsidR="00653423">
        <w:rPr>
          <w:rFonts w:ascii="Times New Roman" w:hAnsi="Times New Roman"/>
          <w:sz w:val="28"/>
          <w:szCs w:val="28"/>
          <w:lang w:val="uk-UA"/>
        </w:rPr>
        <w:t>проє</w:t>
      </w:r>
      <w:r w:rsidR="00E57D74" w:rsidRPr="00AF3252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E57D74" w:rsidRPr="00AF3252">
        <w:rPr>
          <w:rFonts w:ascii="Times New Roman" w:hAnsi="Times New Roman"/>
          <w:sz w:val="28"/>
          <w:szCs w:val="28"/>
          <w:lang w:val="uk-UA"/>
        </w:rPr>
        <w:t xml:space="preserve"> документів до</w:t>
      </w:r>
      <w:r w:rsidR="00166C87" w:rsidRPr="00AF3252">
        <w:rPr>
          <w:rFonts w:ascii="Times New Roman" w:hAnsi="Times New Roman"/>
          <w:sz w:val="28"/>
          <w:szCs w:val="28"/>
          <w:lang w:val="uk-UA"/>
        </w:rPr>
        <w:t xml:space="preserve"> засідань</w:t>
      </w:r>
      <w:r w:rsidR="00093F57" w:rsidRPr="00AF3252">
        <w:rPr>
          <w:rFonts w:ascii="Times New Roman" w:hAnsi="Times New Roman"/>
          <w:sz w:val="28"/>
          <w:szCs w:val="28"/>
          <w:lang w:val="uk-UA"/>
        </w:rPr>
        <w:t xml:space="preserve"> Робочої групи</w:t>
      </w:r>
      <w:r w:rsidR="00166C87" w:rsidRPr="00AF325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2FD6FB1B" w14:textId="77777777" w:rsidR="00E57D74" w:rsidRPr="00AF3252" w:rsidRDefault="00F77B3E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252">
        <w:rPr>
          <w:rFonts w:ascii="Times New Roman" w:hAnsi="Times New Roman"/>
          <w:sz w:val="28"/>
          <w:szCs w:val="28"/>
          <w:lang w:val="uk-UA"/>
        </w:rPr>
        <w:t>-</w:t>
      </w:r>
      <w:r w:rsidR="00166C87" w:rsidRPr="00AF3252">
        <w:rPr>
          <w:rFonts w:ascii="Times New Roman" w:hAnsi="Times New Roman"/>
          <w:sz w:val="28"/>
          <w:szCs w:val="28"/>
          <w:lang w:val="uk-UA"/>
        </w:rPr>
        <w:t xml:space="preserve"> веде</w:t>
      </w:r>
      <w:r w:rsidR="00E57D74" w:rsidRPr="00AF3252">
        <w:rPr>
          <w:rFonts w:ascii="Times New Roman" w:hAnsi="Times New Roman"/>
          <w:sz w:val="28"/>
          <w:szCs w:val="28"/>
          <w:lang w:val="uk-UA"/>
        </w:rPr>
        <w:t xml:space="preserve"> і зберігає протоколи засідань </w:t>
      </w:r>
      <w:r w:rsidR="00093F57" w:rsidRPr="00AF3252">
        <w:rPr>
          <w:rFonts w:ascii="Times New Roman" w:hAnsi="Times New Roman"/>
          <w:sz w:val="28"/>
          <w:szCs w:val="28"/>
          <w:lang w:val="uk-UA"/>
        </w:rPr>
        <w:t xml:space="preserve">Робочої групи </w:t>
      </w:r>
      <w:r w:rsidR="00166C87" w:rsidRPr="00AF3252">
        <w:rPr>
          <w:rFonts w:ascii="Times New Roman" w:hAnsi="Times New Roman"/>
          <w:sz w:val="28"/>
          <w:szCs w:val="28"/>
          <w:lang w:val="uk-UA"/>
        </w:rPr>
        <w:t>та іншу документацію;</w:t>
      </w:r>
    </w:p>
    <w:p w14:paraId="656BFF11" w14:textId="77777777" w:rsidR="00166C87" w:rsidRPr="00AF3252" w:rsidRDefault="00F77B3E" w:rsidP="00AF3252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3252">
        <w:rPr>
          <w:rFonts w:ascii="Times New Roman" w:hAnsi="Times New Roman"/>
          <w:sz w:val="28"/>
          <w:szCs w:val="28"/>
          <w:lang w:val="uk-UA"/>
        </w:rPr>
        <w:t>-</w:t>
      </w:r>
      <w:r w:rsidR="00E57D74" w:rsidRPr="00AF3252">
        <w:rPr>
          <w:rFonts w:ascii="Times New Roman" w:hAnsi="Times New Roman"/>
          <w:sz w:val="28"/>
          <w:szCs w:val="28"/>
          <w:lang w:val="uk-UA"/>
        </w:rPr>
        <w:t xml:space="preserve"> веде облік присутності членів </w:t>
      </w:r>
      <w:r w:rsidR="00093F57" w:rsidRPr="00AF3252">
        <w:rPr>
          <w:rFonts w:ascii="Times New Roman" w:hAnsi="Times New Roman"/>
          <w:sz w:val="28"/>
          <w:szCs w:val="28"/>
          <w:lang w:val="uk-UA"/>
        </w:rPr>
        <w:t xml:space="preserve">Робочої групи </w:t>
      </w:r>
      <w:r w:rsidR="00166C87" w:rsidRPr="00AF3252">
        <w:rPr>
          <w:rFonts w:ascii="Times New Roman" w:hAnsi="Times New Roman"/>
          <w:sz w:val="28"/>
          <w:szCs w:val="28"/>
          <w:lang w:val="uk-UA"/>
        </w:rPr>
        <w:t>на її засіданнях</w:t>
      </w:r>
      <w:r w:rsidR="00D53CBB" w:rsidRPr="00AF3252">
        <w:rPr>
          <w:rFonts w:ascii="Times New Roman" w:hAnsi="Times New Roman"/>
          <w:sz w:val="28"/>
          <w:szCs w:val="28"/>
          <w:lang w:val="uk-UA"/>
        </w:rPr>
        <w:t>.</w:t>
      </w:r>
    </w:p>
    <w:p w14:paraId="7B251B38" w14:textId="77777777" w:rsidR="006551BC" w:rsidRPr="00AF3252" w:rsidRDefault="006551BC" w:rsidP="00AF32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9230B3" w14:textId="77777777" w:rsidR="006551BC" w:rsidRDefault="006551BC" w:rsidP="006371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631885" w14:textId="77777777" w:rsidR="006551BC" w:rsidRDefault="006551BC" w:rsidP="006371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B089D2" w14:textId="77777777" w:rsidR="006551BC" w:rsidRPr="00752B58" w:rsidRDefault="006551BC" w:rsidP="006551B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52B58">
        <w:rPr>
          <w:rFonts w:ascii="Times New Roman" w:hAnsi="Times New Roman"/>
          <w:b/>
          <w:sz w:val="28"/>
          <w:szCs w:val="28"/>
          <w:lang w:val="uk-UA"/>
        </w:rPr>
        <w:t>Директор департаменту охорони</w:t>
      </w:r>
    </w:p>
    <w:p w14:paraId="4BA41F85" w14:textId="77777777" w:rsidR="006551BC" w:rsidRPr="00752B58" w:rsidRDefault="006551BC" w:rsidP="006551B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52B58">
        <w:rPr>
          <w:rFonts w:ascii="Times New Roman" w:hAnsi="Times New Roman"/>
          <w:b/>
          <w:sz w:val="28"/>
          <w:szCs w:val="28"/>
          <w:lang w:val="uk-UA"/>
        </w:rPr>
        <w:t>здоров</w:t>
      </w:r>
      <w:proofErr w:type="spellEnd"/>
      <w:r w:rsidRPr="00C617EF">
        <w:rPr>
          <w:rFonts w:ascii="Times New Roman" w:hAnsi="Times New Roman"/>
          <w:b/>
          <w:sz w:val="28"/>
          <w:szCs w:val="28"/>
        </w:rPr>
        <w:t>’</w:t>
      </w:r>
      <w:r w:rsidRPr="00752B58">
        <w:rPr>
          <w:rFonts w:ascii="Times New Roman" w:hAnsi="Times New Roman"/>
          <w:b/>
          <w:sz w:val="28"/>
          <w:szCs w:val="28"/>
          <w:lang w:val="uk-UA"/>
        </w:rPr>
        <w:t>я облдержадміністрації</w:t>
      </w:r>
      <w:r w:rsidRPr="00752B58">
        <w:rPr>
          <w:rFonts w:ascii="Times New Roman" w:hAnsi="Times New Roman"/>
          <w:b/>
          <w:sz w:val="28"/>
          <w:szCs w:val="28"/>
          <w:lang w:val="uk-UA"/>
        </w:rPr>
        <w:tab/>
      </w:r>
      <w:r w:rsidRPr="00752B58">
        <w:rPr>
          <w:rFonts w:ascii="Times New Roman" w:hAnsi="Times New Roman"/>
          <w:b/>
          <w:sz w:val="28"/>
          <w:szCs w:val="28"/>
          <w:lang w:val="uk-UA"/>
        </w:rPr>
        <w:tab/>
      </w:r>
      <w:r w:rsidRPr="00752B58">
        <w:rPr>
          <w:rFonts w:ascii="Times New Roman" w:hAnsi="Times New Roman"/>
          <w:b/>
          <w:sz w:val="28"/>
          <w:szCs w:val="28"/>
          <w:lang w:val="uk-UA"/>
        </w:rPr>
        <w:tab/>
      </w:r>
      <w:r w:rsidRPr="00752B58">
        <w:rPr>
          <w:rFonts w:ascii="Times New Roman" w:hAnsi="Times New Roman"/>
          <w:b/>
          <w:sz w:val="28"/>
          <w:szCs w:val="28"/>
          <w:lang w:val="uk-UA"/>
        </w:rPr>
        <w:tab/>
      </w:r>
      <w:r w:rsidRPr="00752B58">
        <w:rPr>
          <w:rFonts w:ascii="Times New Roman" w:hAnsi="Times New Roman"/>
          <w:b/>
          <w:sz w:val="28"/>
          <w:szCs w:val="28"/>
          <w:lang w:val="uk-UA"/>
        </w:rPr>
        <w:tab/>
      </w:r>
      <w:r w:rsidRPr="00752B58">
        <w:rPr>
          <w:rFonts w:ascii="Times New Roman" w:hAnsi="Times New Roman"/>
          <w:b/>
          <w:sz w:val="28"/>
          <w:szCs w:val="28"/>
          <w:lang w:val="uk-UA"/>
        </w:rPr>
        <w:tab/>
        <w:t>О. ЧЕМЕРИС</w:t>
      </w:r>
    </w:p>
    <w:p w14:paraId="725A103F" w14:textId="77777777" w:rsidR="0099057A" w:rsidRPr="00752B58" w:rsidRDefault="0099057A">
      <w:pPr>
        <w:rPr>
          <w:rFonts w:ascii="Times New Roman" w:hAnsi="Times New Roman"/>
          <w:sz w:val="28"/>
          <w:szCs w:val="28"/>
          <w:lang w:val="uk-UA"/>
        </w:rPr>
      </w:pPr>
    </w:p>
    <w:sectPr w:rsidR="0099057A" w:rsidRPr="00752B58" w:rsidSect="007A1EB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1CED2" w14:textId="77777777" w:rsidR="00374743" w:rsidRDefault="00374743" w:rsidP="00297359">
      <w:pPr>
        <w:spacing w:after="0" w:line="240" w:lineRule="auto"/>
      </w:pPr>
      <w:r>
        <w:separator/>
      </w:r>
    </w:p>
  </w:endnote>
  <w:endnote w:type="continuationSeparator" w:id="0">
    <w:p w14:paraId="085384AE" w14:textId="77777777" w:rsidR="00374743" w:rsidRDefault="00374743" w:rsidP="0029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E466A" w14:textId="77777777" w:rsidR="00374743" w:rsidRDefault="00374743" w:rsidP="00297359">
      <w:pPr>
        <w:spacing w:after="0" w:line="240" w:lineRule="auto"/>
      </w:pPr>
      <w:r>
        <w:separator/>
      </w:r>
    </w:p>
  </w:footnote>
  <w:footnote w:type="continuationSeparator" w:id="0">
    <w:p w14:paraId="5CE9C0E9" w14:textId="77777777" w:rsidR="00374743" w:rsidRDefault="00374743" w:rsidP="0029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22042"/>
      <w:docPartObj>
        <w:docPartGallery w:val="Page Numbers (Top of Page)"/>
        <w:docPartUnique/>
      </w:docPartObj>
    </w:sdtPr>
    <w:sdtEndPr/>
    <w:sdtContent>
      <w:p w14:paraId="68BBB731" w14:textId="77777777" w:rsidR="00297359" w:rsidRDefault="000D2BF4">
        <w:pPr>
          <w:pStyle w:val="a3"/>
          <w:jc w:val="center"/>
        </w:pPr>
        <w:r>
          <w:rPr>
            <w:noProof/>
          </w:rPr>
          <w:fldChar w:fldCharType="begin"/>
        </w:r>
        <w:r w:rsidR="0096422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4B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46FC692" w14:textId="77777777" w:rsidR="00297359" w:rsidRPr="00653423" w:rsidRDefault="00297359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25E16"/>
    <w:multiLevelType w:val="hybridMultilevel"/>
    <w:tmpl w:val="1BEEE3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21E"/>
    <w:rsid w:val="00047BE6"/>
    <w:rsid w:val="0006721E"/>
    <w:rsid w:val="00093F57"/>
    <w:rsid w:val="00095893"/>
    <w:rsid w:val="000C4BD5"/>
    <w:rsid w:val="000D2BF4"/>
    <w:rsid w:val="001126B7"/>
    <w:rsid w:val="00114620"/>
    <w:rsid w:val="00160536"/>
    <w:rsid w:val="00166C87"/>
    <w:rsid w:val="001755E0"/>
    <w:rsid w:val="001F5BF8"/>
    <w:rsid w:val="00240DB1"/>
    <w:rsid w:val="00260A12"/>
    <w:rsid w:val="0026221D"/>
    <w:rsid w:val="00292573"/>
    <w:rsid w:val="00296E31"/>
    <w:rsid w:val="00297359"/>
    <w:rsid w:val="002F2FF2"/>
    <w:rsid w:val="0030708B"/>
    <w:rsid w:val="00350639"/>
    <w:rsid w:val="00374743"/>
    <w:rsid w:val="00393737"/>
    <w:rsid w:val="003F7EBF"/>
    <w:rsid w:val="0041315E"/>
    <w:rsid w:val="0041654E"/>
    <w:rsid w:val="004628BE"/>
    <w:rsid w:val="00483955"/>
    <w:rsid w:val="0049473D"/>
    <w:rsid w:val="00495F0E"/>
    <w:rsid w:val="0057277A"/>
    <w:rsid w:val="00592D55"/>
    <w:rsid w:val="00593161"/>
    <w:rsid w:val="00637186"/>
    <w:rsid w:val="00653423"/>
    <w:rsid w:val="006551BC"/>
    <w:rsid w:val="00695913"/>
    <w:rsid w:val="006A679F"/>
    <w:rsid w:val="006F3377"/>
    <w:rsid w:val="00711F46"/>
    <w:rsid w:val="00732F93"/>
    <w:rsid w:val="00752B58"/>
    <w:rsid w:val="007617E4"/>
    <w:rsid w:val="007911FD"/>
    <w:rsid w:val="007A1EBA"/>
    <w:rsid w:val="007D5FBD"/>
    <w:rsid w:val="007E3647"/>
    <w:rsid w:val="007E63D9"/>
    <w:rsid w:val="0080507D"/>
    <w:rsid w:val="008A0D96"/>
    <w:rsid w:val="008B75EA"/>
    <w:rsid w:val="008C4607"/>
    <w:rsid w:val="008C547D"/>
    <w:rsid w:val="008D628C"/>
    <w:rsid w:val="009026D0"/>
    <w:rsid w:val="009118CC"/>
    <w:rsid w:val="009205A4"/>
    <w:rsid w:val="0092662E"/>
    <w:rsid w:val="0096422F"/>
    <w:rsid w:val="0096460B"/>
    <w:rsid w:val="00967E1D"/>
    <w:rsid w:val="0098005A"/>
    <w:rsid w:val="0099057A"/>
    <w:rsid w:val="009E07A9"/>
    <w:rsid w:val="00A04EAC"/>
    <w:rsid w:val="00A413E7"/>
    <w:rsid w:val="00AA6B78"/>
    <w:rsid w:val="00AF3252"/>
    <w:rsid w:val="00B71454"/>
    <w:rsid w:val="00BA7B77"/>
    <w:rsid w:val="00BC0EE9"/>
    <w:rsid w:val="00BC4731"/>
    <w:rsid w:val="00BE6359"/>
    <w:rsid w:val="00C07CFE"/>
    <w:rsid w:val="00C12DB3"/>
    <w:rsid w:val="00C32A9D"/>
    <w:rsid w:val="00C617EF"/>
    <w:rsid w:val="00CC4A27"/>
    <w:rsid w:val="00D2685B"/>
    <w:rsid w:val="00D53CBB"/>
    <w:rsid w:val="00D63CD0"/>
    <w:rsid w:val="00DB2B22"/>
    <w:rsid w:val="00E22309"/>
    <w:rsid w:val="00E27410"/>
    <w:rsid w:val="00E57D74"/>
    <w:rsid w:val="00E907FC"/>
    <w:rsid w:val="00E94ACE"/>
    <w:rsid w:val="00EA5DD0"/>
    <w:rsid w:val="00EB705F"/>
    <w:rsid w:val="00EF6CFC"/>
    <w:rsid w:val="00F14D34"/>
    <w:rsid w:val="00F31741"/>
    <w:rsid w:val="00F534AC"/>
    <w:rsid w:val="00F75706"/>
    <w:rsid w:val="00F77B3E"/>
    <w:rsid w:val="00FA2D84"/>
    <w:rsid w:val="00FB1A40"/>
    <w:rsid w:val="00FC6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95242"/>
  <w15:docId w15:val="{26FE2DA5-9066-4583-B216-7A202701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11FD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11FD"/>
    <w:pPr>
      <w:tabs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7911FD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5">
    <w:name w:val="Normal (Web)"/>
    <w:basedOn w:val="a"/>
    <w:uiPriority w:val="99"/>
    <w:rsid w:val="00791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EA5DD0"/>
    <w:pPr>
      <w:overflowPunct w:val="0"/>
      <w:autoSpaceDE w:val="0"/>
      <w:autoSpaceDN w:val="0"/>
      <w:adjustRightInd w:val="0"/>
      <w:spacing w:after="120" w:line="240" w:lineRule="auto"/>
      <w:ind w:left="284" w:hanging="284"/>
      <w:contextualSpacing/>
      <w:jc w:val="both"/>
      <w:textAlignment w:val="baseline"/>
    </w:pPr>
    <w:rPr>
      <w:rFonts w:asciiTheme="minorHAnsi" w:hAnsiTheme="minorHAnsi"/>
      <w:sz w:val="21"/>
      <w:szCs w:val="21"/>
      <w:lang w:val="de-DE" w:eastAsia="de-DE"/>
    </w:rPr>
  </w:style>
  <w:style w:type="character" w:customStyle="1" w:styleId="a7">
    <w:name w:val="Абзац списку Знак"/>
    <w:basedOn w:val="a0"/>
    <w:link w:val="a6"/>
    <w:uiPriority w:val="34"/>
    <w:rsid w:val="00EA5DD0"/>
    <w:rPr>
      <w:rFonts w:eastAsia="Times New Roman" w:cs="Times New Roman"/>
      <w:sz w:val="21"/>
      <w:szCs w:val="21"/>
      <w:lang w:val="de-DE" w:eastAsia="de-DE"/>
    </w:rPr>
  </w:style>
  <w:style w:type="character" w:styleId="a8">
    <w:name w:val="annotation reference"/>
    <w:basedOn w:val="a0"/>
    <w:uiPriority w:val="99"/>
    <w:semiHidden/>
    <w:rsid w:val="00EA5DD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EA5DD0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Theme="minorHAnsi" w:hAnsiTheme="minorHAnsi"/>
      <w:sz w:val="20"/>
      <w:szCs w:val="20"/>
      <w:lang w:val="de-DE" w:eastAsia="de-DE"/>
    </w:rPr>
  </w:style>
  <w:style w:type="character" w:customStyle="1" w:styleId="aa">
    <w:name w:val="Текст примітки Знак"/>
    <w:basedOn w:val="a0"/>
    <w:link w:val="a9"/>
    <w:uiPriority w:val="99"/>
    <w:semiHidden/>
    <w:rsid w:val="00EA5DD0"/>
    <w:rPr>
      <w:rFonts w:eastAsia="Times New Roman" w:cs="Times New Roman"/>
      <w:sz w:val="20"/>
      <w:szCs w:val="20"/>
      <w:lang w:val="de-DE" w:eastAsia="de-DE"/>
    </w:rPr>
  </w:style>
  <w:style w:type="paragraph" w:styleId="ab">
    <w:name w:val="Balloon Text"/>
    <w:basedOn w:val="a"/>
    <w:link w:val="ac"/>
    <w:uiPriority w:val="99"/>
    <w:semiHidden/>
    <w:unhideWhenUsed/>
    <w:rsid w:val="00E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A5DD0"/>
    <w:rPr>
      <w:rFonts w:ascii="Tahoma" w:eastAsia="Times New Roman" w:hAnsi="Tahoma" w:cs="Tahoma"/>
      <w:sz w:val="16"/>
      <w:szCs w:val="16"/>
      <w:lang w:val="ru-RU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711F46"/>
    <w:pPr>
      <w:overflowPunct/>
      <w:autoSpaceDE/>
      <w:autoSpaceDN/>
      <w:adjustRightInd/>
      <w:spacing w:after="200"/>
      <w:jc w:val="left"/>
      <w:textAlignment w:val="auto"/>
    </w:pPr>
    <w:rPr>
      <w:rFonts w:ascii="Calibri" w:hAnsi="Calibri"/>
      <w:b/>
      <w:bCs/>
      <w:lang w:val="ru-RU" w:eastAsia="en-US"/>
    </w:rPr>
  </w:style>
  <w:style w:type="character" w:customStyle="1" w:styleId="ae">
    <w:name w:val="Тема примітки Знак"/>
    <w:basedOn w:val="aa"/>
    <w:link w:val="ad"/>
    <w:uiPriority w:val="99"/>
    <w:semiHidden/>
    <w:rsid w:val="00711F46"/>
    <w:rPr>
      <w:rFonts w:ascii="Calibri" w:eastAsia="Times New Roman" w:hAnsi="Calibri" w:cs="Times New Roman"/>
      <w:b/>
      <w:bCs/>
      <w:sz w:val="20"/>
      <w:szCs w:val="20"/>
      <w:lang w:val="ru-RU" w:eastAsia="de-DE"/>
    </w:rPr>
  </w:style>
  <w:style w:type="paragraph" w:styleId="af">
    <w:name w:val="footer"/>
    <w:basedOn w:val="a"/>
    <w:link w:val="af0"/>
    <w:uiPriority w:val="99"/>
    <w:semiHidden/>
    <w:unhideWhenUsed/>
    <w:rsid w:val="002973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semiHidden/>
    <w:rsid w:val="00297359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3613</Words>
  <Characters>2060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</dc:creator>
  <cp:lastModifiedBy>Марія Верес</cp:lastModifiedBy>
  <cp:revision>3</cp:revision>
  <cp:lastPrinted>2021-03-10T14:40:00Z</cp:lastPrinted>
  <dcterms:created xsi:type="dcterms:W3CDTF">2021-03-10T10:43:00Z</dcterms:created>
  <dcterms:modified xsi:type="dcterms:W3CDTF">2021-03-10T14:52:00Z</dcterms:modified>
</cp:coreProperties>
</file>