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5D6" w:rsidRDefault="001A65D6" w:rsidP="00A35F8B">
      <w:pPr>
        <w:ind w:left="5387" w:right="-1"/>
        <w:rPr>
          <w:sz w:val="28"/>
          <w:szCs w:val="28"/>
          <w:lang w:val="uk-UA"/>
        </w:rPr>
      </w:pPr>
      <w:r>
        <w:rPr>
          <w:sz w:val="28"/>
          <w:szCs w:val="28"/>
          <w:lang w:val="uk-UA"/>
        </w:rPr>
        <w:t>ЗАТВЕРДЖЕНО</w:t>
      </w:r>
    </w:p>
    <w:p w:rsidR="001A65D6" w:rsidRDefault="001A65D6" w:rsidP="00A35F8B">
      <w:pPr>
        <w:ind w:left="5387" w:right="-1"/>
        <w:rPr>
          <w:sz w:val="28"/>
          <w:szCs w:val="28"/>
          <w:lang w:val="uk-UA"/>
        </w:rPr>
      </w:pPr>
      <w:r>
        <w:rPr>
          <w:sz w:val="28"/>
          <w:szCs w:val="28"/>
          <w:lang w:val="uk-UA"/>
        </w:rPr>
        <w:t>Розпорядження голови</w:t>
      </w:r>
    </w:p>
    <w:p w:rsidR="00532BED" w:rsidRDefault="001A65D6" w:rsidP="00A35F8B">
      <w:pPr>
        <w:ind w:left="5387" w:right="-1"/>
        <w:rPr>
          <w:sz w:val="28"/>
          <w:szCs w:val="28"/>
          <w:lang w:val="uk-UA"/>
        </w:rPr>
      </w:pPr>
      <w:r>
        <w:rPr>
          <w:sz w:val="28"/>
          <w:szCs w:val="28"/>
          <w:lang w:val="uk-UA"/>
        </w:rPr>
        <w:t>обласної державної адміністрації</w:t>
      </w:r>
    </w:p>
    <w:p w:rsidR="00532BED" w:rsidRDefault="00532BED" w:rsidP="00A35F8B">
      <w:pPr>
        <w:ind w:left="5387" w:right="-1"/>
        <w:rPr>
          <w:sz w:val="28"/>
          <w:szCs w:val="28"/>
          <w:lang w:val="uk-UA"/>
        </w:rPr>
      </w:pPr>
      <w:r>
        <w:rPr>
          <w:sz w:val="28"/>
          <w:szCs w:val="28"/>
          <w:lang w:val="uk-UA"/>
        </w:rPr>
        <w:t>_____________ №_____________</w:t>
      </w:r>
    </w:p>
    <w:p w:rsidR="00532BED" w:rsidRPr="00A35F8B" w:rsidRDefault="00532BED" w:rsidP="00A35F8B">
      <w:pPr>
        <w:ind w:left="5387" w:right="-1"/>
        <w:rPr>
          <w:rStyle w:val="a3"/>
          <w:b w:val="0"/>
          <w:bCs w:val="0"/>
          <w:sz w:val="20"/>
          <w:szCs w:val="20"/>
          <w:lang w:val="uk-UA"/>
        </w:rPr>
      </w:pPr>
    </w:p>
    <w:p w:rsidR="00BC0899" w:rsidRDefault="002D628C" w:rsidP="00A35F8B">
      <w:pPr>
        <w:pStyle w:val="2"/>
        <w:shd w:val="clear" w:color="auto" w:fill="FFFFFF"/>
        <w:tabs>
          <w:tab w:val="left" w:pos="567"/>
        </w:tabs>
        <w:spacing w:before="0" w:beforeAutospacing="0" w:after="0"/>
        <w:jc w:val="center"/>
        <w:textAlignment w:val="top"/>
        <w:rPr>
          <w:rStyle w:val="a3"/>
          <w:rFonts w:ascii="Times New Roman" w:hAnsi="Times New Roman"/>
          <w:b/>
          <w:bCs/>
          <w:i w:val="0"/>
          <w:lang w:val="uk-UA"/>
        </w:rPr>
      </w:pPr>
      <w:r>
        <w:rPr>
          <w:rStyle w:val="a3"/>
          <w:rFonts w:ascii="Times New Roman" w:hAnsi="Times New Roman"/>
          <w:b/>
          <w:bCs/>
          <w:i w:val="0"/>
          <w:lang w:val="uk-UA"/>
        </w:rPr>
        <w:t>ПОЛОЖЕННЯ</w:t>
      </w:r>
    </w:p>
    <w:p w:rsidR="00BC0899" w:rsidRDefault="002D628C" w:rsidP="00A35F8B">
      <w:pPr>
        <w:tabs>
          <w:tab w:val="left" w:pos="360"/>
          <w:tab w:val="left" w:pos="567"/>
        </w:tabs>
        <w:jc w:val="center"/>
        <w:rPr>
          <w:lang w:val="uk-UA" w:eastAsia="uk-UA"/>
        </w:rPr>
      </w:pPr>
      <w:r>
        <w:rPr>
          <w:b/>
          <w:color w:val="000000"/>
          <w:sz w:val="28"/>
          <w:szCs w:val="28"/>
          <w:lang w:val="uk-UA"/>
        </w:rPr>
        <w:t>про проведення обласного конкурсу журналістики для редакцій друкованих засобів масової інформації «Четверта влада»</w:t>
      </w:r>
    </w:p>
    <w:p w:rsidR="00BC0899" w:rsidRDefault="002D628C" w:rsidP="00A35F8B">
      <w:pPr>
        <w:tabs>
          <w:tab w:val="left" w:pos="360"/>
          <w:tab w:val="left" w:pos="567"/>
        </w:tabs>
        <w:jc w:val="center"/>
        <w:rPr>
          <w:b/>
          <w:color w:val="000000"/>
          <w:sz w:val="28"/>
          <w:szCs w:val="28"/>
          <w:lang w:val="uk-UA"/>
        </w:rPr>
      </w:pPr>
      <w:r>
        <w:rPr>
          <w:b/>
          <w:color w:val="000000"/>
          <w:sz w:val="28"/>
          <w:szCs w:val="28"/>
          <w:lang w:val="uk-UA"/>
        </w:rPr>
        <w:t>у 2021 році</w:t>
      </w:r>
    </w:p>
    <w:p w:rsidR="00BC0899" w:rsidRPr="00A35F8B" w:rsidRDefault="00BC0899" w:rsidP="00A35F8B">
      <w:pPr>
        <w:pStyle w:val="a4"/>
        <w:shd w:val="clear" w:color="auto" w:fill="FFFFFF"/>
        <w:tabs>
          <w:tab w:val="left" w:pos="567"/>
          <w:tab w:val="left" w:pos="1843"/>
        </w:tabs>
        <w:spacing w:before="0" w:beforeAutospacing="0" w:after="0"/>
        <w:textAlignment w:val="top"/>
        <w:rPr>
          <w:rStyle w:val="a3"/>
          <w:color w:val="000000"/>
          <w:sz w:val="20"/>
          <w:szCs w:val="20"/>
          <w:lang w:val="uk-UA"/>
        </w:rPr>
      </w:pPr>
    </w:p>
    <w:p w:rsidR="00BC0899" w:rsidRDefault="00A35F8B" w:rsidP="00A35F8B">
      <w:pPr>
        <w:pStyle w:val="a4"/>
        <w:shd w:val="clear" w:color="auto" w:fill="FFFFFF"/>
        <w:tabs>
          <w:tab w:val="left" w:pos="567"/>
          <w:tab w:val="left" w:pos="1843"/>
        </w:tabs>
        <w:spacing w:before="0" w:beforeAutospacing="0" w:after="0"/>
        <w:jc w:val="center"/>
        <w:textAlignment w:val="top"/>
        <w:rPr>
          <w:rStyle w:val="a3"/>
          <w:color w:val="000000"/>
          <w:sz w:val="28"/>
          <w:szCs w:val="28"/>
          <w:lang w:val="uk-UA"/>
        </w:rPr>
      </w:pPr>
      <w:r>
        <w:rPr>
          <w:rStyle w:val="a3"/>
          <w:color w:val="000000"/>
          <w:sz w:val="28"/>
          <w:szCs w:val="28"/>
          <w:lang w:val="uk-UA"/>
        </w:rPr>
        <w:t xml:space="preserve">1. </w:t>
      </w:r>
      <w:r w:rsidR="002D628C">
        <w:rPr>
          <w:rStyle w:val="a3"/>
          <w:color w:val="000000"/>
          <w:sz w:val="28"/>
          <w:szCs w:val="28"/>
          <w:lang w:val="uk-UA"/>
        </w:rPr>
        <w:t>Загальні положення</w:t>
      </w:r>
    </w:p>
    <w:p w:rsidR="00532BED" w:rsidRPr="00A35F8B" w:rsidRDefault="00532BED" w:rsidP="00A35F8B">
      <w:pPr>
        <w:pStyle w:val="a4"/>
        <w:shd w:val="clear" w:color="auto" w:fill="FFFFFF"/>
        <w:tabs>
          <w:tab w:val="left" w:pos="567"/>
          <w:tab w:val="left" w:pos="1843"/>
        </w:tabs>
        <w:spacing w:before="0" w:beforeAutospacing="0" w:after="0"/>
        <w:jc w:val="center"/>
        <w:textAlignment w:val="top"/>
        <w:rPr>
          <w:rStyle w:val="a3"/>
          <w:color w:val="000000"/>
          <w:sz w:val="20"/>
          <w:szCs w:val="20"/>
          <w:lang w:val="uk-UA"/>
        </w:rPr>
      </w:pPr>
    </w:p>
    <w:p w:rsidR="00BC0899" w:rsidRDefault="002D628C" w:rsidP="00A35F8B">
      <w:pPr>
        <w:pStyle w:val="a4"/>
        <w:shd w:val="clear" w:color="auto" w:fill="FFFFFF"/>
        <w:tabs>
          <w:tab w:val="left" w:pos="567"/>
          <w:tab w:val="left" w:pos="1134"/>
        </w:tabs>
        <w:spacing w:before="0" w:beforeAutospacing="0" w:after="0"/>
        <w:ind w:firstLine="567"/>
        <w:jc w:val="both"/>
        <w:textAlignment w:val="top"/>
        <w:rPr>
          <w:color w:val="000000"/>
          <w:sz w:val="28"/>
          <w:szCs w:val="28"/>
          <w:lang w:val="uk-UA"/>
        </w:rPr>
      </w:pPr>
      <w:r>
        <w:rPr>
          <w:color w:val="000000"/>
          <w:sz w:val="28"/>
          <w:szCs w:val="28"/>
          <w:lang w:val="uk-UA"/>
        </w:rPr>
        <w:t>1.1.</w:t>
      </w:r>
      <w:r>
        <w:rPr>
          <w:color w:val="000000"/>
          <w:sz w:val="28"/>
          <w:szCs w:val="28"/>
          <w:lang w:val="uk-UA"/>
        </w:rPr>
        <w:tab/>
        <w:t>Обласний конкурс журналістики для редакцій друкованих засобів масової</w:t>
      </w:r>
      <w:r w:rsidR="00A35F8B">
        <w:rPr>
          <w:color w:val="000000"/>
          <w:sz w:val="28"/>
          <w:szCs w:val="28"/>
          <w:lang w:val="uk-UA"/>
        </w:rPr>
        <w:t xml:space="preserve"> інформації «Четверта влада» (</w:t>
      </w:r>
      <w:r>
        <w:rPr>
          <w:color w:val="000000"/>
          <w:sz w:val="28"/>
          <w:szCs w:val="28"/>
          <w:lang w:val="uk-UA"/>
        </w:rPr>
        <w:t xml:space="preserve">далі – Конкурс) проводиться в рамках реалізації </w:t>
      </w:r>
      <w:r>
        <w:rPr>
          <w:sz w:val="28"/>
          <w:szCs w:val="28"/>
          <w:lang w:val="uk-UA"/>
        </w:rPr>
        <w:t>Регіональної програми сприяння розвитку інформаційного простору та громадянського суспільства у Львівській області на 2021</w:t>
      </w:r>
      <w:r w:rsidR="00532BED">
        <w:rPr>
          <w:sz w:val="28"/>
          <w:szCs w:val="28"/>
          <w:lang w:val="uk-UA"/>
        </w:rPr>
        <w:t xml:space="preserve"> – </w:t>
      </w:r>
      <w:r>
        <w:rPr>
          <w:sz w:val="28"/>
          <w:szCs w:val="28"/>
          <w:lang w:val="uk-UA"/>
        </w:rPr>
        <w:t>2</w:t>
      </w:r>
      <w:r w:rsidR="00532BED">
        <w:rPr>
          <w:sz w:val="28"/>
          <w:szCs w:val="28"/>
          <w:lang w:val="uk-UA"/>
        </w:rPr>
        <w:t>025 </w:t>
      </w:r>
      <w:r>
        <w:rPr>
          <w:sz w:val="28"/>
          <w:szCs w:val="28"/>
          <w:lang w:val="uk-UA"/>
        </w:rPr>
        <w:t xml:space="preserve">роки, затвердженої рішенням Львівської обласної ради від </w:t>
      </w:r>
      <w:r w:rsidR="00A35F8B">
        <w:rPr>
          <w:sz w:val="28"/>
          <w:szCs w:val="28"/>
          <w:lang w:val="uk-UA" w:eastAsia="uk-UA"/>
        </w:rPr>
        <w:t>23.02.</w:t>
      </w:r>
      <w:r w:rsidR="00532BED">
        <w:rPr>
          <w:sz w:val="28"/>
          <w:szCs w:val="28"/>
          <w:lang w:val="uk-UA" w:eastAsia="uk-UA"/>
        </w:rPr>
        <w:t>2021</w:t>
      </w:r>
      <w:r>
        <w:rPr>
          <w:sz w:val="28"/>
          <w:szCs w:val="28"/>
          <w:lang w:val="uk-UA" w:eastAsia="uk-UA"/>
        </w:rPr>
        <w:t xml:space="preserve"> №</w:t>
      </w:r>
      <w:r w:rsidR="00532BED">
        <w:rPr>
          <w:sz w:val="28"/>
          <w:szCs w:val="28"/>
          <w:lang w:val="uk-UA" w:eastAsia="uk-UA"/>
        </w:rPr>
        <w:t xml:space="preserve"> </w:t>
      </w:r>
      <w:r>
        <w:rPr>
          <w:sz w:val="28"/>
          <w:szCs w:val="28"/>
          <w:lang w:val="uk-UA" w:eastAsia="uk-UA"/>
        </w:rPr>
        <w:t>67</w:t>
      </w:r>
      <w:r>
        <w:rPr>
          <w:sz w:val="28"/>
          <w:szCs w:val="28"/>
          <w:lang w:val="uk-UA"/>
        </w:rPr>
        <w:t>, з метою підтримки свободи слова та належного висвітлення ініціатив територіальних громад області, діяльності органів виконавчої влади і органів місцевого самоврядування в місцевих друкованих виданнях.</w:t>
      </w:r>
    </w:p>
    <w:p w:rsidR="00BC0899" w:rsidRDefault="002D628C" w:rsidP="00A35F8B">
      <w:pPr>
        <w:pStyle w:val="a6"/>
        <w:tabs>
          <w:tab w:val="left" w:pos="567"/>
          <w:tab w:val="left" w:pos="1134"/>
        </w:tabs>
        <w:spacing w:before="0"/>
        <w:ind w:firstLine="567"/>
        <w:rPr>
          <w:sz w:val="28"/>
          <w:szCs w:val="28"/>
          <w:lang w:val="uk-UA"/>
        </w:rPr>
      </w:pPr>
      <w:r>
        <w:rPr>
          <w:sz w:val="28"/>
          <w:szCs w:val="28"/>
          <w:lang w:val="uk-UA"/>
        </w:rPr>
        <w:t>1.2.</w:t>
      </w:r>
      <w:r>
        <w:rPr>
          <w:sz w:val="28"/>
          <w:szCs w:val="28"/>
          <w:lang w:val="uk-UA"/>
        </w:rPr>
        <w:tab/>
        <w:t>Метою проведення Конкурсу є створення сприятливих та змагальних умов для покращення розвитку газет; підтримка місцевих друкованих засобів масової інформації; об’єктивне висвітлення діяльності Львівської обласної державної адміністрації та Львівської обласної ради; опублікування в місцевих друкованих виданнях інформації про події суспільно-політичного та соціально-економічного значення; покращення поліграфічного та дизайнерського оформлення видань; висвітлення місцевих ініціатив територіальних громад.</w:t>
      </w:r>
    </w:p>
    <w:p w:rsidR="00BC0899" w:rsidRDefault="005A5761" w:rsidP="00A35F8B">
      <w:pPr>
        <w:tabs>
          <w:tab w:val="left" w:pos="567"/>
          <w:tab w:val="left" w:pos="1134"/>
        </w:tabs>
        <w:rPr>
          <w:sz w:val="28"/>
          <w:szCs w:val="28"/>
          <w:lang w:val="uk-UA"/>
        </w:rPr>
      </w:pPr>
      <w:r>
        <w:rPr>
          <w:color w:val="000000"/>
          <w:sz w:val="28"/>
          <w:szCs w:val="28"/>
          <w:lang w:val="uk-UA"/>
        </w:rPr>
        <w:tab/>
      </w:r>
      <w:r w:rsidR="002D628C">
        <w:rPr>
          <w:color w:val="000000"/>
          <w:sz w:val="28"/>
          <w:szCs w:val="28"/>
          <w:lang w:val="uk-UA"/>
        </w:rPr>
        <w:t>1.3.</w:t>
      </w:r>
      <w:r w:rsidR="002D628C">
        <w:rPr>
          <w:color w:val="000000"/>
          <w:sz w:val="28"/>
          <w:szCs w:val="28"/>
          <w:lang w:val="uk-UA"/>
        </w:rPr>
        <w:tab/>
      </w:r>
      <w:r w:rsidR="002D628C">
        <w:rPr>
          <w:sz w:val="28"/>
          <w:szCs w:val="28"/>
          <w:lang w:val="uk-UA"/>
        </w:rPr>
        <w:t>Основними завданнями Конкурсу є:</w:t>
      </w:r>
    </w:p>
    <w:p w:rsidR="00BC0899" w:rsidRDefault="002D628C" w:rsidP="00A35F8B">
      <w:pPr>
        <w:tabs>
          <w:tab w:val="left" w:pos="567"/>
          <w:tab w:val="left" w:pos="1843"/>
        </w:tabs>
        <w:jc w:val="both"/>
        <w:rPr>
          <w:sz w:val="28"/>
          <w:szCs w:val="28"/>
          <w:lang w:val="uk-UA"/>
        </w:rPr>
      </w:pPr>
      <w:r>
        <w:rPr>
          <w:sz w:val="28"/>
          <w:szCs w:val="28"/>
          <w:lang w:val="uk-UA"/>
        </w:rPr>
        <w:tab/>
        <w:t>- створення змагальності та конкурентних умов для поліпшення якісного контенту місцевих друкованих засобів масової інформації;</w:t>
      </w:r>
    </w:p>
    <w:p w:rsidR="00BC0899" w:rsidRDefault="002D628C" w:rsidP="00A35F8B">
      <w:pPr>
        <w:tabs>
          <w:tab w:val="left" w:pos="567"/>
          <w:tab w:val="left" w:pos="1843"/>
        </w:tabs>
        <w:jc w:val="both"/>
        <w:rPr>
          <w:sz w:val="28"/>
          <w:szCs w:val="28"/>
          <w:lang w:val="uk-UA"/>
        </w:rPr>
      </w:pPr>
      <w:r>
        <w:rPr>
          <w:sz w:val="28"/>
          <w:szCs w:val="28"/>
          <w:lang w:val="uk-UA"/>
        </w:rPr>
        <w:tab/>
        <w:t>- покращення матеріально-технічного стану друкованих засобів масової інформації.</w:t>
      </w:r>
    </w:p>
    <w:p w:rsidR="00BC0899" w:rsidRDefault="005A5761" w:rsidP="00A35F8B">
      <w:pPr>
        <w:tabs>
          <w:tab w:val="left" w:pos="567"/>
          <w:tab w:val="left" w:pos="1134"/>
        </w:tabs>
        <w:jc w:val="both"/>
        <w:rPr>
          <w:sz w:val="28"/>
          <w:szCs w:val="28"/>
          <w:lang w:val="uk-UA"/>
        </w:rPr>
      </w:pPr>
      <w:r>
        <w:rPr>
          <w:sz w:val="28"/>
          <w:szCs w:val="28"/>
          <w:lang w:val="uk-UA"/>
        </w:rPr>
        <w:tab/>
      </w:r>
      <w:r w:rsidR="002D628C">
        <w:rPr>
          <w:sz w:val="28"/>
          <w:szCs w:val="28"/>
          <w:lang w:val="uk-UA"/>
        </w:rPr>
        <w:t>1.4.</w:t>
      </w:r>
      <w:r w:rsidR="002D628C">
        <w:rPr>
          <w:sz w:val="28"/>
          <w:szCs w:val="28"/>
          <w:lang w:val="uk-UA"/>
        </w:rPr>
        <w:tab/>
        <w:t xml:space="preserve">До участі в Конкурсі допускаються редакції друкованих засобів масової інформації Львівської області. </w:t>
      </w:r>
    </w:p>
    <w:p w:rsidR="00BC0899" w:rsidRPr="00A35F8B" w:rsidRDefault="00BC0899" w:rsidP="00A35F8B">
      <w:pPr>
        <w:pStyle w:val="a4"/>
        <w:shd w:val="clear" w:color="auto" w:fill="FFFFFF"/>
        <w:tabs>
          <w:tab w:val="left" w:pos="567"/>
          <w:tab w:val="left" w:pos="1843"/>
        </w:tabs>
        <w:spacing w:before="0" w:beforeAutospacing="0" w:after="0"/>
        <w:textAlignment w:val="top"/>
        <w:rPr>
          <w:rStyle w:val="a3"/>
          <w:color w:val="000000"/>
          <w:sz w:val="20"/>
          <w:szCs w:val="20"/>
          <w:lang w:val="uk-UA"/>
        </w:rPr>
      </w:pPr>
    </w:p>
    <w:p w:rsidR="00BC0899" w:rsidRDefault="00A35F8B" w:rsidP="00A35F8B">
      <w:pPr>
        <w:pStyle w:val="a4"/>
        <w:shd w:val="clear" w:color="auto" w:fill="FFFFFF"/>
        <w:tabs>
          <w:tab w:val="left" w:pos="567"/>
          <w:tab w:val="left" w:pos="1843"/>
        </w:tabs>
        <w:spacing w:before="0" w:beforeAutospacing="0" w:after="0"/>
        <w:jc w:val="center"/>
        <w:textAlignment w:val="top"/>
        <w:rPr>
          <w:rStyle w:val="a3"/>
          <w:color w:val="000000"/>
          <w:sz w:val="28"/>
          <w:szCs w:val="28"/>
          <w:lang w:val="uk-UA"/>
        </w:rPr>
      </w:pPr>
      <w:r>
        <w:rPr>
          <w:rStyle w:val="a3"/>
          <w:color w:val="000000"/>
          <w:sz w:val="28"/>
          <w:szCs w:val="28"/>
          <w:lang w:val="uk-UA"/>
        </w:rPr>
        <w:t xml:space="preserve">2. </w:t>
      </w:r>
      <w:r w:rsidR="002D628C">
        <w:rPr>
          <w:rStyle w:val="a3"/>
          <w:color w:val="000000"/>
          <w:sz w:val="28"/>
          <w:szCs w:val="28"/>
          <w:lang w:val="uk-UA"/>
        </w:rPr>
        <w:t>Номінанти Конкурсу і висунення претендентів</w:t>
      </w:r>
    </w:p>
    <w:p w:rsidR="005A5761" w:rsidRPr="00A35F8B" w:rsidRDefault="005A5761" w:rsidP="00A35F8B">
      <w:pPr>
        <w:pStyle w:val="a4"/>
        <w:shd w:val="clear" w:color="auto" w:fill="FFFFFF"/>
        <w:tabs>
          <w:tab w:val="left" w:pos="567"/>
          <w:tab w:val="left" w:pos="1843"/>
        </w:tabs>
        <w:spacing w:before="0" w:beforeAutospacing="0" w:after="0"/>
        <w:jc w:val="center"/>
        <w:textAlignment w:val="top"/>
        <w:rPr>
          <w:rStyle w:val="a3"/>
          <w:color w:val="000000"/>
          <w:sz w:val="20"/>
          <w:szCs w:val="20"/>
          <w:lang w:val="uk-UA"/>
        </w:rPr>
      </w:pPr>
    </w:p>
    <w:p w:rsidR="00BC0899" w:rsidRDefault="005A5761" w:rsidP="00A35F8B">
      <w:pPr>
        <w:pStyle w:val="a4"/>
        <w:shd w:val="clear" w:color="auto" w:fill="FFFFFF"/>
        <w:tabs>
          <w:tab w:val="left" w:pos="567"/>
          <w:tab w:val="left" w:pos="1134"/>
        </w:tabs>
        <w:spacing w:before="0" w:beforeAutospacing="0" w:after="0"/>
        <w:jc w:val="both"/>
        <w:textAlignment w:val="top"/>
        <w:rPr>
          <w:color w:val="000000"/>
          <w:sz w:val="28"/>
          <w:szCs w:val="28"/>
          <w:lang w:val="uk-UA"/>
        </w:rPr>
      </w:pPr>
      <w:r>
        <w:rPr>
          <w:color w:val="000000"/>
          <w:sz w:val="28"/>
          <w:szCs w:val="28"/>
          <w:lang w:val="uk-UA"/>
        </w:rPr>
        <w:tab/>
      </w:r>
      <w:r w:rsidR="002D628C">
        <w:rPr>
          <w:color w:val="000000"/>
          <w:sz w:val="28"/>
          <w:szCs w:val="28"/>
          <w:lang w:val="uk-UA"/>
        </w:rPr>
        <w:t>2.1.</w:t>
      </w:r>
      <w:r w:rsidR="002D628C">
        <w:rPr>
          <w:color w:val="000000"/>
          <w:sz w:val="28"/>
          <w:szCs w:val="28"/>
          <w:lang w:val="uk-UA"/>
        </w:rPr>
        <w:tab/>
        <w:t>Редакції друкованих засобів масової інформації області можуть подавати на Конкурс свої видання.</w:t>
      </w:r>
    </w:p>
    <w:p w:rsidR="00BC0899" w:rsidRDefault="005A5761" w:rsidP="00A35F8B">
      <w:pPr>
        <w:pStyle w:val="a4"/>
        <w:shd w:val="clear" w:color="auto" w:fill="FFFFFF"/>
        <w:tabs>
          <w:tab w:val="left" w:pos="567"/>
          <w:tab w:val="left" w:pos="1134"/>
        </w:tabs>
        <w:spacing w:before="0" w:beforeAutospacing="0" w:after="0"/>
        <w:jc w:val="both"/>
        <w:textAlignment w:val="top"/>
        <w:rPr>
          <w:color w:val="000000"/>
          <w:lang w:val="uk-UA"/>
        </w:rPr>
      </w:pPr>
      <w:r>
        <w:rPr>
          <w:color w:val="000000"/>
          <w:sz w:val="28"/>
          <w:szCs w:val="28"/>
          <w:lang w:val="uk-UA"/>
        </w:rPr>
        <w:tab/>
      </w:r>
      <w:r w:rsidR="002D628C">
        <w:rPr>
          <w:color w:val="000000"/>
          <w:sz w:val="28"/>
          <w:szCs w:val="28"/>
          <w:lang w:val="uk-UA"/>
        </w:rPr>
        <w:t>2.2.</w:t>
      </w:r>
      <w:r w:rsidR="002D628C">
        <w:rPr>
          <w:color w:val="000000"/>
          <w:sz w:val="28"/>
          <w:szCs w:val="28"/>
          <w:lang w:val="uk-UA"/>
        </w:rPr>
        <w:tab/>
        <w:t>Члени Конкурсної комісії не можуть бути учасниками Конкурсу</w:t>
      </w:r>
      <w:r w:rsidR="002D628C">
        <w:rPr>
          <w:color w:val="000000"/>
          <w:lang w:val="uk-UA"/>
        </w:rPr>
        <w:t>.</w:t>
      </w:r>
    </w:p>
    <w:p w:rsidR="00BC0899" w:rsidRDefault="00BC0899" w:rsidP="00A35F8B">
      <w:pPr>
        <w:pStyle w:val="a4"/>
        <w:shd w:val="clear" w:color="auto" w:fill="FFFFFF"/>
        <w:tabs>
          <w:tab w:val="left" w:pos="567"/>
          <w:tab w:val="left" w:pos="1843"/>
        </w:tabs>
        <w:spacing w:before="0" w:beforeAutospacing="0" w:after="0"/>
        <w:jc w:val="both"/>
        <w:textAlignment w:val="top"/>
        <w:rPr>
          <w:color w:val="000000"/>
          <w:lang w:val="uk-UA"/>
        </w:rPr>
      </w:pPr>
    </w:p>
    <w:p w:rsidR="00BC0899" w:rsidRPr="00A35F8B" w:rsidRDefault="002D628C" w:rsidP="00A35F8B">
      <w:pPr>
        <w:pStyle w:val="a4"/>
        <w:shd w:val="clear" w:color="auto" w:fill="FFFFFF"/>
        <w:tabs>
          <w:tab w:val="left" w:pos="567"/>
          <w:tab w:val="left" w:pos="1843"/>
        </w:tabs>
        <w:spacing w:before="0" w:beforeAutospacing="0" w:after="0"/>
        <w:jc w:val="center"/>
        <w:textAlignment w:val="top"/>
        <w:rPr>
          <w:color w:val="000000"/>
          <w:sz w:val="28"/>
          <w:szCs w:val="28"/>
          <w:lang w:val="uk-UA"/>
        </w:rPr>
      </w:pPr>
      <w:r w:rsidRPr="00A35F8B">
        <w:rPr>
          <w:rStyle w:val="a3"/>
          <w:color w:val="000000"/>
          <w:sz w:val="28"/>
          <w:szCs w:val="28"/>
          <w:lang w:val="uk-UA"/>
        </w:rPr>
        <w:t>3.</w:t>
      </w:r>
      <w:r w:rsidR="00A35F8B">
        <w:rPr>
          <w:rStyle w:val="a3"/>
          <w:color w:val="000000"/>
          <w:sz w:val="28"/>
          <w:szCs w:val="28"/>
          <w:lang w:val="uk-UA"/>
        </w:rPr>
        <w:t xml:space="preserve"> </w:t>
      </w:r>
      <w:r w:rsidRPr="00A35F8B">
        <w:rPr>
          <w:b/>
          <w:color w:val="000000"/>
          <w:sz w:val="28"/>
          <w:szCs w:val="28"/>
          <w:lang w:val="uk-UA"/>
        </w:rPr>
        <w:t>Критерії, за якими визначаються переможці Конкурсу:</w:t>
      </w:r>
    </w:p>
    <w:p w:rsidR="00BC0899" w:rsidRDefault="002D628C" w:rsidP="00A35F8B">
      <w:pPr>
        <w:tabs>
          <w:tab w:val="left" w:pos="567"/>
          <w:tab w:val="left" w:pos="1701"/>
        </w:tabs>
        <w:jc w:val="both"/>
        <w:rPr>
          <w:color w:val="000000"/>
          <w:sz w:val="28"/>
          <w:szCs w:val="28"/>
          <w:lang w:val="uk-UA"/>
        </w:rPr>
      </w:pPr>
      <w:r w:rsidRPr="00A35F8B">
        <w:rPr>
          <w:color w:val="000000"/>
          <w:sz w:val="28"/>
          <w:szCs w:val="28"/>
          <w:lang w:val="uk-UA"/>
        </w:rPr>
        <w:tab/>
        <w:t>- наклад (тираж) газети. Загальний наклад видання підтверджується друкарнею (видавництвом), у якій</w:t>
      </w:r>
      <w:r w:rsidR="00A35F8B">
        <w:rPr>
          <w:color w:val="000000"/>
          <w:sz w:val="28"/>
          <w:szCs w:val="28"/>
          <w:lang w:val="uk-UA"/>
        </w:rPr>
        <w:t xml:space="preserve"> друкується газета, </w:t>
      </w:r>
      <w:r w:rsidRPr="00A35F8B">
        <w:rPr>
          <w:color w:val="000000"/>
          <w:sz w:val="28"/>
          <w:szCs w:val="28"/>
          <w:lang w:val="uk-UA"/>
        </w:rPr>
        <w:t>передплатний наклад – дирекцією «Укрпошти»;</w:t>
      </w:r>
    </w:p>
    <w:p w:rsidR="00BC0899" w:rsidRDefault="002D628C" w:rsidP="00A35F8B">
      <w:pPr>
        <w:tabs>
          <w:tab w:val="left" w:pos="567"/>
          <w:tab w:val="left" w:pos="1701"/>
        </w:tabs>
        <w:jc w:val="both"/>
        <w:rPr>
          <w:color w:val="000000"/>
          <w:sz w:val="28"/>
          <w:szCs w:val="28"/>
          <w:lang w:val="uk-UA"/>
        </w:rPr>
      </w:pPr>
      <w:r>
        <w:rPr>
          <w:color w:val="000000"/>
          <w:sz w:val="28"/>
          <w:szCs w:val="28"/>
          <w:lang w:val="uk-UA"/>
        </w:rPr>
        <w:tab/>
        <w:t>- кількість виходів на рік;</w:t>
      </w:r>
    </w:p>
    <w:p w:rsidR="00BC0899" w:rsidRDefault="002D628C" w:rsidP="00A35F8B">
      <w:pPr>
        <w:tabs>
          <w:tab w:val="left" w:pos="567"/>
          <w:tab w:val="left" w:pos="1701"/>
        </w:tabs>
        <w:jc w:val="both"/>
        <w:rPr>
          <w:color w:val="000000"/>
          <w:sz w:val="28"/>
          <w:szCs w:val="28"/>
          <w:lang w:val="uk-UA"/>
        </w:rPr>
      </w:pPr>
      <w:r>
        <w:rPr>
          <w:color w:val="000000"/>
          <w:sz w:val="28"/>
          <w:szCs w:val="28"/>
          <w:lang w:val="uk-UA"/>
        </w:rPr>
        <w:tab/>
        <w:t>- кількість шпальт;</w:t>
      </w:r>
    </w:p>
    <w:p w:rsidR="00BC0899" w:rsidRDefault="002D628C" w:rsidP="00A35F8B">
      <w:pPr>
        <w:tabs>
          <w:tab w:val="left" w:pos="567"/>
          <w:tab w:val="left" w:pos="1701"/>
        </w:tabs>
        <w:jc w:val="both"/>
        <w:rPr>
          <w:color w:val="000000"/>
          <w:sz w:val="28"/>
          <w:szCs w:val="28"/>
          <w:lang w:val="uk-UA"/>
        </w:rPr>
      </w:pPr>
      <w:r>
        <w:rPr>
          <w:color w:val="000000"/>
          <w:sz w:val="28"/>
          <w:szCs w:val="28"/>
          <w:lang w:val="uk-UA"/>
        </w:rPr>
        <w:tab/>
        <w:t>- колірність газети;</w:t>
      </w:r>
    </w:p>
    <w:p w:rsidR="00BC0899" w:rsidRPr="00A35F8B" w:rsidRDefault="002D628C" w:rsidP="00A35F8B">
      <w:pPr>
        <w:tabs>
          <w:tab w:val="left" w:pos="567"/>
          <w:tab w:val="left" w:pos="1701"/>
        </w:tabs>
        <w:jc w:val="both"/>
        <w:rPr>
          <w:color w:val="000000"/>
          <w:sz w:val="28"/>
          <w:szCs w:val="28"/>
          <w:lang w:val="uk-UA"/>
        </w:rPr>
      </w:pPr>
      <w:r>
        <w:rPr>
          <w:color w:val="000000"/>
          <w:sz w:val="28"/>
          <w:szCs w:val="28"/>
          <w:lang w:val="uk-UA"/>
        </w:rPr>
        <w:tab/>
        <w:t>- поліграфічне, дизайнерське та редакторське оформлення газети.</w:t>
      </w:r>
    </w:p>
    <w:p w:rsidR="00BC0899" w:rsidRDefault="00A35F8B" w:rsidP="00A35F8B">
      <w:pPr>
        <w:tabs>
          <w:tab w:val="left" w:pos="567"/>
          <w:tab w:val="left" w:pos="1701"/>
        </w:tabs>
        <w:jc w:val="center"/>
        <w:rPr>
          <w:b/>
          <w:bCs/>
          <w:sz w:val="28"/>
          <w:lang w:val="uk-UA"/>
        </w:rPr>
      </w:pPr>
      <w:r>
        <w:rPr>
          <w:b/>
          <w:bCs/>
          <w:sz w:val="28"/>
          <w:lang w:val="uk-UA"/>
        </w:rPr>
        <w:lastRenderedPageBreak/>
        <w:t xml:space="preserve">4. </w:t>
      </w:r>
      <w:bookmarkStart w:id="0" w:name="_GoBack"/>
      <w:bookmarkEnd w:id="0"/>
      <w:r w:rsidR="002D628C">
        <w:rPr>
          <w:b/>
          <w:bCs/>
          <w:sz w:val="28"/>
          <w:lang w:val="uk-UA"/>
        </w:rPr>
        <w:t>Порядок проведення Конкурсу</w:t>
      </w:r>
    </w:p>
    <w:p w:rsidR="005A5761" w:rsidRPr="00A35F8B" w:rsidRDefault="005A5761" w:rsidP="00A35F8B">
      <w:pPr>
        <w:tabs>
          <w:tab w:val="left" w:pos="567"/>
          <w:tab w:val="left" w:pos="1701"/>
        </w:tabs>
        <w:jc w:val="both"/>
        <w:rPr>
          <w:color w:val="000000"/>
          <w:sz w:val="20"/>
          <w:szCs w:val="20"/>
          <w:lang w:val="uk-UA"/>
        </w:rPr>
      </w:pPr>
    </w:p>
    <w:p w:rsidR="00BC0899" w:rsidRDefault="005A5761" w:rsidP="00A35F8B">
      <w:pPr>
        <w:tabs>
          <w:tab w:val="left" w:pos="567"/>
          <w:tab w:val="left" w:pos="1134"/>
        </w:tabs>
        <w:jc w:val="both"/>
        <w:rPr>
          <w:color w:val="000000"/>
          <w:sz w:val="28"/>
          <w:szCs w:val="28"/>
          <w:lang w:val="uk-UA"/>
        </w:rPr>
      </w:pPr>
      <w:r>
        <w:rPr>
          <w:color w:val="000000"/>
          <w:sz w:val="28"/>
          <w:szCs w:val="28"/>
          <w:lang w:val="uk-UA"/>
        </w:rPr>
        <w:tab/>
      </w:r>
      <w:r w:rsidR="002D628C">
        <w:rPr>
          <w:color w:val="000000"/>
          <w:sz w:val="28"/>
          <w:szCs w:val="28"/>
          <w:lang w:val="uk-UA"/>
        </w:rPr>
        <w:t>4.1.</w:t>
      </w:r>
      <w:r w:rsidR="002D628C">
        <w:rPr>
          <w:color w:val="000000"/>
          <w:sz w:val="28"/>
          <w:szCs w:val="28"/>
          <w:lang w:val="uk-UA"/>
        </w:rPr>
        <w:tab/>
        <w:t>Конкурс розпочинається з моменту оприлюднення оголошення разом з умовами Конкурсу на офіційному вебсайті Львівської обласної державної адміністрації.</w:t>
      </w:r>
    </w:p>
    <w:p w:rsidR="00BC0899" w:rsidRDefault="005A5761" w:rsidP="00A35F8B">
      <w:pPr>
        <w:tabs>
          <w:tab w:val="left" w:pos="567"/>
          <w:tab w:val="left" w:pos="1134"/>
        </w:tabs>
        <w:jc w:val="both"/>
        <w:rPr>
          <w:color w:val="000000"/>
          <w:sz w:val="28"/>
          <w:szCs w:val="28"/>
          <w:lang w:val="uk-UA"/>
        </w:rPr>
      </w:pPr>
      <w:r>
        <w:rPr>
          <w:color w:val="000000"/>
          <w:sz w:val="28"/>
          <w:szCs w:val="28"/>
          <w:lang w:val="uk-UA"/>
        </w:rPr>
        <w:tab/>
      </w:r>
      <w:r w:rsidR="002D628C">
        <w:rPr>
          <w:color w:val="000000"/>
          <w:sz w:val="28"/>
          <w:szCs w:val="28"/>
          <w:lang w:val="uk-UA"/>
        </w:rPr>
        <w:t>4.2.</w:t>
      </w:r>
      <w:r w:rsidR="002D628C">
        <w:rPr>
          <w:color w:val="000000"/>
          <w:sz w:val="28"/>
          <w:szCs w:val="28"/>
          <w:lang w:val="uk-UA"/>
        </w:rPr>
        <w:tab/>
        <w:t>Учасники Конкурсу подають впродовж 30 календарних днів з моменту оголошення Конкурсу такі документи та матеріали:</w:t>
      </w:r>
    </w:p>
    <w:p w:rsidR="00BC0899" w:rsidRDefault="002D628C" w:rsidP="00A35F8B">
      <w:pPr>
        <w:tabs>
          <w:tab w:val="left" w:pos="567"/>
          <w:tab w:val="left" w:pos="1843"/>
        </w:tabs>
        <w:jc w:val="both"/>
        <w:rPr>
          <w:color w:val="000000"/>
          <w:sz w:val="28"/>
          <w:szCs w:val="28"/>
          <w:lang w:val="uk-UA"/>
        </w:rPr>
      </w:pPr>
      <w:r>
        <w:rPr>
          <w:color w:val="000000"/>
          <w:sz w:val="28"/>
          <w:szCs w:val="28"/>
          <w:lang w:val="uk-UA"/>
        </w:rPr>
        <w:tab/>
        <w:t>- копію свідоцтва про реєстрацію друкованого ЗМІ;</w:t>
      </w:r>
    </w:p>
    <w:p w:rsidR="00BC0899" w:rsidRDefault="002D628C" w:rsidP="00A35F8B">
      <w:pPr>
        <w:tabs>
          <w:tab w:val="left" w:pos="567"/>
          <w:tab w:val="left" w:pos="1843"/>
        </w:tabs>
        <w:jc w:val="both"/>
        <w:rPr>
          <w:color w:val="000000"/>
          <w:sz w:val="28"/>
          <w:szCs w:val="28"/>
          <w:lang w:val="uk-UA"/>
        </w:rPr>
      </w:pPr>
      <w:r>
        <w:rPr>
          <w:color w:val="000000"/>
          <w:sz w:val="28"/>
          <w:szCs w:val="28"/>
          <w:lang w:val="uk-UA"/>
        </w:rPr>
        <w:tab/>
        <w:t>- довідку про загальний тираж газети;</w:t>
      </w:r>
    </w:p>
    <w:p w:rsidR="00BC0899" w:rsidRDefault="002D628C" w:rsidP="00A35F8B">
      <w:pPr>
        <w:tabs>
          <w:tab w:val="left" w:pos="567"/>
          <w:tab w:val="left" w:pos="1843"/>
        </w:tabs>
        <w:jc w:val="both"/>
        <w:rPr>
          <w:color w:val="000000"/>
          <w:sz w:val="28"/>
          <w:szCs w:val="28"/>
          <w:lang w:val="uk-UA"/>
        </w:rPr>
      </w:pPr>
      <w:r>
        <w:rPr>
          <w:color w:val="000000"/>
          <w:sz w:val="28"/>
          <w:szCs w:val="28"/>
          <w:lang w:val="uk-UA"/>
        </w:rPr>
        <w:tab/>
        <w:t>- довідку про передплатний тираж газети;</w:t>
      </w:r>
    </w:p>
    <w:p w:rsidR="00BC0899" w:rsidRDefault="002D628C" w:rsidP="00A35F8B">
      <w:pPr>
        <w:tabs>
          <w:tab w:val="left" w:pos="567"/>
          <w:tab w:val="left" w:pos="1843"/>
        </w:tabs>
        <w:jc w:val="both"/>
        <w:rPr>
          <w:color w:val="000000"/>
          <w:sz w:val="28"/>
          <w:szCs w:val="28"/>
          <w:lang w:val="uk-UA"/>
        </w:rPr>
      </w:pPr>
      <w:r>
        <w:rPr>
          <w:color w:val="000000"/>
          <w:sz w:val="28"/>
          <w:szCs w:val="28"/>
          <w:lang w:val="uk-UA"/>
        </w:rPr>
        <w:tab/>
        <w:t>- аплікаційну форму;</w:t>
      </w:r>
    </w:p>
    <w:p w:rsidR="00BC0899" w:rsidRDefault="002D628C" w:rsidP="00A35F8B">
      <w:pPr>
        <w:tabs>
          <w:tab w:val="left" w:pos="567"/>
          <w:tab w:val="left" w:pos="1843"/>
        </w:tabs>
        <w:jc w:val="both"/>
        <w:rPr>
          <w:color w:val="000000"/>
          <w:sz w:val="28"/>
          <w:szCs w:val="28"/>
          <w:lang w:val="uk-UA"/>
        </w:rPr>
      </w:pPr>
      <w:r>
        <w:rPr>
          <w:color w:val="000000"/>
          <w:sz w:val="28"/>
          <w:szCs w:val="28"/>
          <w:lang w:val="uk-UA"/>
        </w:rPr>
        <w:tab/>
        <w:t>- кошторис розміщення рекламних матеріалів в газеті;</w:t>
      </w:r>
    </w:p>
    <w:p w:rsidR="00BC0899" w:rsidRDefault="002D628C" w:rsidP="00A35F8B">
      <w:pPr>
        <w:tabs>
          <w:tab w:val="left" w:pos="567"/>
          <w:tab w:val="left" w:pos="1843"/>
        </w:tabs>
        <w:jc w:val="both"/>
        <w:rPr>
          <w:color w:val="000000"/>
          <w:sz w:val="28"/>
          <w:szCs w:val="28"/>
          <w:lang w:val="uk-UA"/>
        </w:rPr>
      </w:pPr>
      <w:r>
        <w:rPr>
          <w:color w:val="000000"/>
          <w:sz w:val="28"/>
          <w:szCs w:val="28"/>
          <w:lang w:val="uk-UA"/>
        </w:rPr>
        <w:tab/>
        <w:t>- три останні примірники газети.</w:t>
      </w:r>
    </w:p>
    <w:p w:rsidR="00BC0899" w:rsidRDefault="005A5761" w:rsidP="00A35F8B">
      <w:pPr>
        <w:tabs>
          <w:tab w:val="left" w:pos="567"/>
          <w:tab w:val="left" w:pos="1843"/>
        </w:tabs>
        <w:jc w:val="both"/>
        <w:rPr>
          <w:color w:val="000000"/>
          <w:sz w:val="28"/>
          <w:szCs w:val="28"/>
          <w:lang w:val="uk-UA"/>
        </w:rPr>
      </w:pPr>
      <w:r>
        <w:rPr>
          <w:color w:val="000000"/>
          <w:sz w:val="28"/>
          <w:szCs w:val="28"/>
          <w:lang w:val="uk-UA"/>
        </w:rPr>
        <w:tab/>
      </w:r>
      <w:r w:rsidR="002D628C">
        <w:rPr>
          <w:color w:val="000000"/>
          <w:sz w:val="28"/>
          <w:szCs w:val="28"/>
          <w:lang w:val="uk-UA"/>
        </w:rPr>
        <w:t>Матеріали, подані пізніше від установлених термінів, до розгляду не приймаються.</w:t>
      </w:r>
    </w:p>
    <w:p w:rsidR="00BC0899" w:rsidRDefault="005A5761" w:rsidP="00A35F8B">
      <w:pPr>
        <w:tabs>
          <w:tab w:val="left" w:pos="567"/>
          <w:tab w:val="left" w:pos="1134"/>
        </w:tabs>
        <w:jc w:val="both"/>
        <w:rPr>
          <w:color w:val="000000"/>
          <w:sz w:val="28"/>
          <w:szCs w:val="28"/>
          <w:lang w:val="uk-UA"/>
        </w:rPr>
      </w:pPr>
      <w:r>
        <w:rPr>
          <w:color w:val="000000"/>
          <w:sz w:val="28"/>
          <w:szCs w:val="28"/>
          <w:lang w:val="uk-UA"/>
        </w:rPr>
        <w:tab/>
      </w:r>
      <w:r w:rsidR="002D628C">
        <w:rPr>
          <w:color w:val="000000"/>
          <w:sz w:val="28"/>
          <w:szCs w:val="28"/>
          <w:lang w:val="uk-UA"/>
        </w:rPr>
        <w:t>4.3.</w:t>
      </w:r>
      <w:r w:rsidR="002D628C">
        <w:rPr>
          <w:color w:val="000000"/>
          <w:sz w:val="28"/>
          <w:szCs w:val="28"/>
          <w:lang w:val="uk-UA"/>
        </w:rPr>
        <w:tab/>
        <w:t>Матеріали для участі в Конкурсі подаються до департаменту комунікацій та внутрішньої п</w:t>
      </w:r>
      <w:r>
        <w:rPr>
          <w:color w:val="000000"/>
          <w:sz w:val="28"/>
          <w:szCs w:val="28"/>
          <w:lang w:val="uk-UA"/>
        </w:rPr>
        <w:t>олітики облдержадміністрації (</w:t>
      </w:r>
      <w:r w:rsidR="002D628C">
        <w:rPr>
          <w:color w:val="000000"/>
          <w:sz w:val="28"/>
          <w:szCs w:val="28"/>
          <w:lang w:val="uk-UA"/>
        </w:rPr>
        <w:t>далі – департамент).</w:t>
      </w:r>
    </w:p>
    <w:p w:rsidR="00BC0899" w:rsidRPr="00A35F8B" w:rsidRDefault="00BC0899" w:rsidP="00A35F8B">
      <w:pPr>
        <w:pStyle w:val="a4"/>
        <w:shd w:val="clear" w:color="auto" w:fill="FFFFFF"/>
        <w:tabs>
          <w:tab w:val="left" w:pos="567"/>
          <w:tab w:val="left" w:pos="1843"/>
        </w:tabs>
        <w:spacing w:before="0" w:beforeAutospacing="0" w:after="0"/>
        <w:textAlignment w:val="top"/>
        <w:rPr>
          <w:rStyle w:val="a3"/>
          <w:color w:val="000000"/>
          <w:sz w:val="20"/>
          <w:szCs w:val="20"/>
          <w:lang w:val="uk-UA"/>
        </w:rPr>
      </w:pPr>
    </w:p>
    <w:p w:rsidR="00BC0899" w:rsidRDefault="00A35F8B" w:rsidP="00A35F8B">
      <w:pPr>
        <w:pStyle w:val="a4"/>
        <w:shd w:val="clear" w:color="auto" w:fill="FFFFFF"/>
        <w:tabs>
          <w:tab w:val="left" w:pos="567"/>
          <w:tab w:val="left" w:pos="1843"/>
        </w:tabs>
        <w:spacing w:before="0" w:beforeAutospacing="0" w:after="0"/>
        <w:jc w:val="center"/>
        <w:textAlignment w:val="top"/>
        <w:rPr>
          <w:rStyle w:val="a3"/>
          <w:color w:val="000000"/>
          <w:sz w:val="28"/>
          <w:szCs w:val="28"/>
          <w:lang w:val="uk-UA"/>
        </w:rPr>
      </w:pPr>
      <w:r>
        <w:rPr>
          <w:rStyle w:val="a3"/>
          <w:color w:val="000000"/>
          <w:sz w:val="28"/>
          <w:szCs w:val="28"/>
          <w:lang w:val="uk-UA"/>
        </w:rPr>
        <w:t xml:space="preserve">5. </w:t>
      </w:r>
      <w:r w:rsidR="002D628C">
        <w:rPr>
          <w:rStyle w:val="a3"/>
          <w:color w:val="000000"/>
          <w:sz w:val="28"/>
          <w:szCs w:val="28"/>
          <w:lang w:val="uk-UA"/>
        </w:rPr>
        <w:t>Конкурсна комісія</w:t>
      </w:r>
    </w:p>
    <w:p w:rsidR="005A5761" w:rsidRPr="00A35F8B" w:rsidRDefault="005A5761" w:rsidP="00A35F8B">
      <w:pPr>
        <w:pStyle w:val="a4"/>
        <w:shd w:val="clear" w:color="auto" w:fill="FFFFFF"/>
        <w:tabs>
          <w:tab w:val="left" w:pos="567"/>
          <w:tab w:val="left" w:pos="1843"/>
        </w:tabs>
        <w:spacing w:before="0" w:beforeAutospacing="0" w:after="0"/>
        <w:jc w:val="center"/>
        <w:textAlignment w:val="top"/>
        <w:rPr>
          <w:rStyle w:val="a3"/>
          <w:color w:val="000000"/>
          <w:sz w:val="20"/>
          <w:szCs w:val="20"/>
          <w:lang w:val="uk-UA"/>
        </w:rPr>
      </w:pPr>
    </w:p>
    <w:p w:rsidR="00BC0899" w:rsidRDefault="002D628C" w:rsidP="00A35F8B">
      <w:pPr>
        <w:tabs>
          <w:tab w:val="left" w:pos="567"/>
          <w:tab w:val="left" w:pos="1134"/>
        </w:tabs>
        <w:ind w:firstLine="567"/>
        <w:jc w:val="both"/>
        <w:rPr>
          <w:color w:val="000000"/>
          <w:sz w:val="28"/>
          <w:szCs w:val="28"/>
          <w:lang w:val="uk-UA"/>
        </w:rPr>
      </w:pPr>
      <w:r>
        <w:rPr>
          <w:sz w:val="28"/>
          <w:szCs w:val="28"/>
          <w:lang w:val="uk-UA"/>
        </w:rPr>
        <w:t>5.1.</w:t>
      </w:r>
      <w:r>
        <w:rPr>
          <w:sz w:val="28"/>
          <w:szCs w:val="28"/>
          <w:lang w:val="uk-UA"/>
        </w:rPr>
        <w:tab/>
        <w:t xml:space="preserve">До складу Конкурсної комісії входять представники Львівської обласної державної адміністрації, Львівської обласної ради та Львівської обласної організації Національної спілки журналістів України. </w:t>
      </w:r>
      <w:r>
        <w:rPr>
          <w:color w:val="000000"/>
          <w:sz w:val="28"/>
          <w:szCs w:val="28"/>
          <w:lang w:val="uk-UA"/>
        </w:rPr>
        <w:t xml:space="preserve">Члени </w:t>
      </w:r>
      <w:r>
        <w:rPr>
          <w:sz w:val="28"/>
          <w:szCs w:val="28"/>
          <w:lang w:val="uk-UA"/>
        </w:rPr>
        <w:t xml:space="preserve">Конкурсної комісії </w:t>
      </w:r>
      <w:r>
        <w:rPr>
          <w:color w:val="000000"/>
          <w:sz w:val="28"/>
          <w:szCs w:val="28"/>
          <w:lang w:val="uk-UA"/>
        </w:rPr>
        <w:t>виконують свої повноваження на громадських засадах</w:t>
      </w:r>
      <w:r>
        <w:rPr>
          <w:sz w:val="28"/>
          <w:szCs w:val="28"/>
          <w:lang w:val="uk-UA"/>
        </w:rPr>
        <w:t xml:space="preserve">. </w:t>
      </w:r>
      <w:bookmarkStart w:id="1" w:name="36"/>
      <w:bookmarkStart w:id="2" w:name="37"/>
      <w:bookmarkEnd w:id="1"/>
      <w:bookmarkEnd w:id="2"/>
    </w:p>
    <w:p w:rsidR="00BC0899" w:rsidRDefault="002D628C" w:rsidP="00A35F8B">
      <w:pPr>
        <w:tabs>
          <w:tab w:val="left" w:pos="567"/>
          <w:tab w:val="left" w:pos="1134"/>
        </w:tabs>
        <w:ind w:firstLine="567"/>
        <w:jc w:val="both"/>
        <w:rPr>
          <w:sz w:val="28"/>
          <w:szCs w:val="28"/>
          <w:lang w:val="uk-UA"/>
        </w:rPr>
      </w:pPr>
      <w:r>
        <w:rPr>
          <w:sz w:val="28"/>
          <w:szCs w:val="28"/>
          <w:lang w:val="uk-UA"/>
        </w:rPr>
        <w:t>5.2.</w:t>
      </w:r>
      <w:r>
        <w:rPr>
          <w:sz w:val="28"/>
          <w:szCs w:val="28"/>
          <w:lang w:val="uk-UA"/>
        </w:rPr>
        <w:tab/>
        <w:t xml:space="preserve">Персональний склад Конкурсної комісії затверджується наказом директора департаменту із пропозиціями </w:t>
      </w:r>
      <w:r>
        <w:rPr>
          <w:color w:val="000000"/>
          <w:sz w:val="28"/>
          <w:szCs w:val="28"/>
          <w:lang w:val="uk-UA"/>
        </w:rPr>
        <w:t xml:space="preserve">постійної комісії </w:t>
      </w:r>
      <w:r>
        <w:rPr>
          <w:sz w:val="28"/>
          <w:szCs w:val="28"/>
          <w:lang w:val="uk-UA"/>
        </w:rPr>
        <w:t xml:space="preserve">з питань </w:t>
      </w:r>
      <w:r>
        <w:rPr>
          <w:bCs/>
          <w:sz w:val="28"/>
          <w:szCs w:val="28"/>
          <w:shd w:val="clear" w:color="auto" w:fill="FFFFFF"/>
          <w:lang w:val="uk-UA"/>
        </w:rPr>
        <w:t>культури, інформаційної політики та промоції</w:t>
      </w:r>
      <w:r>
        <w:rPr>
          <w:color w:val="000000"/>
          <w:sz w:val="28"/>
          <w:szCs w:val="28"/>
          <w:lang w:val="uk-UA"/>
        </w:rPr>
        <w:t xml:space="preserve"> Львівської обласної ради</w:t>
      </w:r>
      <w:r>
        <w:rPr>
          <w:sz w:val="28"/>
          <w:szCs w:val="28"/>
          <w:lang w:val="uk-UA"/>
        </w:rPr>
        <w:t>, Львівської обласної організації Національної спілки журналістів України.</w:t>
      </w:r>
    </w:p>
    <w:p w:rsidR="00BC0899" w:rsidRDefault="002D628C" w:rsidP="00A35F8B">
      <w:pPr>
        <w:tabs>
          <w:tab w:val="left" w:pos="567"/>
          <w:tab w:val="left" w:pos="1134"/>
        </w:tabs>
        <w:ind w:firstLine="567"/>
        <w:jc w:val="both"/>
        <w:rPr>
          <w:sz w:val="28"/>
          <w:szCs w:val="28"/>
          <w:lang w:val="uk-UA"/>
        </w:rPr>
      </w:pPr>
      <w:r>
        <w:rPr>
          <w:sz w:val="28"/>
          <w:szCs w:val="28"/>
          <w:lang w:val="uk-UA"/>
        </w:rPr>
        <w:t>5.3.</w:t>
      </w:r>
      <w:r>
        <w:rPr>
          <w:sz w:val="28"/>
          <w:szCs w:val="28"/>
          <w:lang w:val="uk-UA"/>
        </w:rPr>
        <w:tab/>
        <w:t>Кількість членів Конкурсної комісії повинна бути непарною, не може бути менш як 7 і більш як 9 осіб.</w:t>
      </w:r>
    </w:p>
    <w:p w:rsidR="00BC0899" w:rsidRPr="00CD226D" w:rsidRDefault="002D628C" w:rsidP="00A35F8B">
      <w:pPr>
        <w:tabs>
          <w:tab w:val="left" w:pos="567"/>
          <w:tab w:val="left" w:pos="1134"/>
        </w:tabs>
        <w:ind w:firstLine="567"/>
        <w:jc w:val="both"/>
        <w:rPr>
          <w:sz w:val="28"/>
          <w:szCs w:val="28"/>
          <w:lang w:val="uk-UA"/>
        </w:rPr>
      </w:pPr>
      <w:r>
        <w:rPr>
          <w:sz w:val="28"/>
          <w:szCs w:val="28"/>
          <w:lang w:val="uk-UA"/>
        </w:rPr>
        <w:t>5</w:t>
      </w:r>
      <w:r>
        <w:rPr>
          <w:sz w:val="28"/>
          <w:szCs w:val="28"/>
        </w:rPr>
        <w:t>.</w:t>
      </w:r>
      <w:r>
        <w:rPr>
          <w:sz w:val="28"/>
          <w:szCs w:val="28"/>
          <w:lang w:val="uk-UA"/>
        </w:rPr>
        <w:t>4</w:t>
      </w:r>
      <w:r>
        <w:rPr>
          <w:sz w:val="28"/>
          <w:szCs w:val="28"/>
        </w:rPr>
        <w:t>.</w:t>
      </w:r>
      <w:r w:rsidRPr="00CD226D">
        <w:rPr>
          <w:sz w:val="28"/>
          <w:szCs w:val="28"/>
          <w:lang w:val="uk-UA"/>
        </w:rPr>
        <w:tab/>
        <w:t xml:space="preserve">Очолюють Конкурсну комісію два співголови: директор департаменту та голова </w:t>
      </w:r>
      <w:r w:rsidRPr="00CD226D">
        <w:rPr>
          <w:color w:val="000000"/>
          <w:sz w:val="28"/>
          <w:szCs w:val="28"/>
          <w:lang w:val="uk-UA"/>
        </w:rPr>
        <w:t xml:space="preserve">постійної комісії </w:t>
      </w:r>
      <w:r w:rsidRPr="00CD226D">
        <w:rPr>
          <w:sz w:val="28"/>
          <w:szCs w:val="28"/>
          <w:lang w:val="uk-UA"/>
        </w:rPr>
        <w:t xml:space="preserve">з питань </w:t>
      </w:r>
      <w:r w:rsidRPr="00CD226D">
        <w:rPr>
          <w:bCs/>
          <w:sz w:val="28"/>
          <w:szCs w:val="28"/>
          <w:shd w:val="clear" w:color="auto" w:fill="FFFFFF"/>
          <w:lang w:val="uk-UA"/>
        </w:rPr>
        <w:t>культури, інформаційної політики та промоції</w:t>
      </w:r>
      <w:r w:rsidRPr="00CD226D">
        <w:rPr>
          <w:color w:val="000000"/>
          <w:sz w:val="28"/>
          <w:szCs w:val="28"/>
          <w:lang w:val="uk-UA"/>
        </w:rPr>
        <w:t xml:space="preserve"> Львівської обласної ради</w:t>
      </w:r>
      <w:r w:rsidRPr="00CD226D">
        <w:rPr>
          <w:sz w:val="28"/>
          <w:szCs w:val="28"/>
          <w:lang w:val="uk-UA"/>
        </w:rPr>
        <w:t>.</w:t>
      </w:r>
    </w:p>
    <w:p w:rsidR="00BC0899" w:rsidRPr="00CD226D" w:rsidRDefault="002D628C" w:rsidP="00A35F8B">
      <w:pPr>
        <w:tabs>
          <w:tab w:val="left" w:pos="567"/>
          <w:tab w:val="left" w:pos="1134"/>
        </w:tabs>
        <w:ind w:firstLine="567"/>
        <w:jc w:val="both"/>
        <w:rPr>
          <w:sz w:val="28"/>
          <w:szCs w:val="28"/>
          <w:lang w:val="uk-UA"/>
        </w:rPr>
      </w:pPr>
      <w:r w:rsidRPr="00CD226D">
        <w:rPr>
          <w:sz w:val="28"/>
          <w:szCs w:val="28"/>
          <w:lang w:val="uk-UA"/>
        </w:rPr>
        <w:t>5.5.</w:t>
      </w:r>
      <w:r w:rsidRPr="00CD226D">
        <w:rPr>
          <w:sz w:val="28"/>
          <w:szCs w:val="28"/>
          <w:lang w:val="uk-UA"/>
        </w:rPr>
        <w:tab/>
        <w:t>Обов’язки секретаря Конкурсної комісії виконує працівник департаменту. Виконання таких обов’язків покладається на одного з працівників департаменту наказом директора департаменту.</w:t>
      </w:r>
    </w:p>
    <w:p w:rsidR="00BC0899" w:rsidRPr="00CD226D" w:rsidRDefault="002D628C" w:rsidP="00A35F8B">
      <w:pPr>
        <w:tabs>
          <w:tab w:val="left" w:pos="567"/>
          <w:tab w:val="left" w:pos="1134"/>
        </w:tabs>
        <w:ind w:firstLine="567"/>
        <w:jc w:val="both"/>
        <w:rPr>
          <w:sz w:val="28"/>
          <w:szCs w:val="28"/>
          <w:lang w:val="uk-UA"/>
        </w:rPr>
      </w:pPr>
      <w:r w:rsidRPr="00CD226D">
        <w:rPr>
          <w:sz w:val="28"/>
          <w:szCs w:val="28"/>
          <w:lang w:val="uk-UA"/>
        </w:rPr>
        <w:t>5.6.</w:t>
      </w:r>
      <w:r w:rsidRPr="00CD226D">
        <w:rPr>
          <w:sz w:val="28"/>
          <w:szCs w:val="28"/>
          <w:lang w:val="uk-UA"/>
        </w:rPr>
        <w:tab/>
        <w:t>Члени Конкурсної комісії зобов’язані не допускати конфлікту інтересів під час розгляду конкурсних пропозицій. Перед початком розгляду конкурсних пропозицій член Конкурсної комісії зобов’язаний повідомити про наявність конфлікту інтересів та надати пояснення щодо обставин, які можуть перешкоджати об’єктивному виконанню ним обов’язків. Член Конкурсної комісії, у якого виявлено конфлікт інтересів, виводиться з її складу.</w:t>
      </w:r>
    </w:p>
    <w:p w:rsidR="00BC0899" w:rsidRPr="00CD226D" w:rsidRDefault="002D628C" w:rsidP="00A35F8B">
      <w:pPr>
        <w:tabs>
          <w:tab w:val="left" w:pos="567"/>
          <w:tab w:val="left" w:pos="1134"/>
        </w:tabs>
        <w:ind w:firstLine="567"/>
        <w:jc w:val="both"/>
        <w:rPr>
          <w:sz w:val="28"/>
          <w:szCs w:val="28"/>
          <w:lang w:val="uk-UA"/>
        </w:rPr>
      </w:pPr>
      <w:r w:rsidRPr="00CD226D">
        <w:rPr>
          <w:color w:val="000000"/>
          <w:sz w:val="28"/>
          <w:szCs w:val="28"/>
          <w:lang w:val="uk-UA"/>
        </w:rPr>
        <w:t>5.7.</w:t>
      </w:r>
      <w:r w:rsidRPr="00CD226D">
        <w:rPr>
          <w:color w:val="000000"/>
          <w:sz w:val="28"/>
          <w:szCs w:val="28"/>
          <w:lang w:val="uk-UA"/>
        </w:rPr>
        <w:tab/>
        <w:t>Конкурсна комісія є незалежною структурою.</w:t>
      </w:r>
    </w:p>
    <w:p w:rsidR="00BC0899" w:rsidRDefault="002D628C" w:rsidP="00A35F8B">
      <w:pPr>
        <w:tabs>
          <w:tab w:val="left" w:pos="567"/>
          <w:tab w:val="left" w:pos="1134"/>
        </w:tabs>
        <w:ind w:firstLine="567"/>
        <w:jc w:val="both"/>
        <w:rPr>
          <w:sz w:val="28"/>
          <w:szCs w:val="28"/>
          <w:lang w:val="uk-UA"/>
        </w:rPr>
      </w:pPr>
      <w:r>
        <w:rPr>
          <w:sz w:val="28"/>
          <w:szCs w:val="28"/>
          <w:lang w:val="uk-UA"/>
        </w:rPr>
        <w:t>5.8.</w:t>
      </w:r>
      <w:r>
        <w:rPr>
          <w:sz w:val="28"/>
          <w:szCs w:val="28"/>
          <w:lang w:val="uk-UA"/>
        </w:rPr>
        <w:tab/>
        <w:t>Конкурсна комісія проводить оцінку поданих пропозицій шляхом вивчення поданих на Конкурс матеріалів і виставлення індивідуальних оцінок (балів), на основі яких визначаються переможці. Бали виставляються від 1 до 5, де «5» – найвищий бал, «1» – найнижчий бал.</w:t>
      </w:r>
    </w:p>
    <w:p w:rsidR="00BC0899" w:rsidRDefault="002D628C" w:rsidP="00A35F8B">
      <w:pPr>
        <w:tabs>
          <w:tab w:val="left" w:pos="567"/>
          <w:tab w:val="left" w:pos="1134"/>
        </w:tabs>
        <w:ind w:firstLine="567"/>
        <w:jc w:val="both"/>
        <w:rPr>
          <w:sz w:val="28"/>
          <w:szCs w:val="28"/>
          <w:lang w:val="uk-UA"/>
        </w:rPr>
      </w:pPr>
      <w:r>
        <w:rPr>
          <w:sz w:val="28"/>
          <w:szCs w:val="28"/>
          <w:lang w:val="uk-UA"/>
        </w:rPr>
        <w:lastRenderedPageBreak/>
        <w:t>5.9.</w:t>
      </w:r>
      <w:r>
        <w:rPr>
          <w:sz w:val="28"/>
          <w:szCs w:val="28"/>
          <w:lang w:val="uk-UA"/>
        </w:rPr>
        <w:tab/>
        <w:t xml:space="preserve">Збір та опрацювання матеріалів, поданих на Конкурс, проводить </w:t>
      </w:r>
      <w:r>
        <w:rPr>
          <w:color w:val="000000"/>
          <w:sz w:val="28"/>
          <w:szCs w:val="28"/>
          <w:lang w:val="uk-UA"/>
        </w:rPr>
        <w:t>департамент</w:t>
      </w:r>
      <w:r>
        <w:rPr>
          <w:sz w:val="28"/>
          <w:szCs w:val="28"/>
          <w:lang w:val="uk-UA"/>
        </w:rPr>
        <w:t>.</w:t>
      </w:r>
    </w:p>
    <w:p w:rsidR="00BC0899" w:rsidRDefault="002D628C" w:rsidP="00A35F8B">
      <w:pPr>
        <w:tabs>
          <w:tab w:val="left" w:pos="567"/>
          <w:tab w:val="left" w:pos="1134"/>
        </w:tabs>
        <w:ind w:firstLine="567"/>
        <w:jc w:val="both"/>
        <w:rPr>
          <w:sz w:val="28"/>
          <w:szCs w:val="28"/>
          <w:lang w:val="uk-UA"/>
        </w:rPr>
      </w:pPr>
      <w:r>
        <w:rPr>
          <w:sz w:val="28"/>
          <w:szCs w:val="28"/>
          <w:lang w:val="uk-UA"/>
        </w:rPr>
        <w:t>5.10.</w:t>
      </w:r>
      <w:r>
        <w:rPr>
          <w:sz w:val="28"/>
          <w:szCs w:val="28"/>
          <w:lang w:val="uk-UA"/>
        </w:rPr>
        <w:tab/>
      </w:r>
      <w:r w:rsidR="00CD226D">
        <w:rPr>
          <w:sz w:val="28"/>
          <w:szCs w:val="28"/>
          <w:lang w:val="en-US"/>
        </w:rPr>
        <w:t xml:space="preserve"> </w:t>
      </w:r>
      <w:r>
        <w:rPr>
          <w:sz w:val="28"/>
          <w:szCs w:val="28"/>
          <w:lang w:val="uk-UA"/>
        </w:rPr>
        <w:t xml:space="preserve">Кожен член Конкурсної комісії передає </w:t>
      </w:r>
      <w:r>
        <w:rPr>
          <w:color w:val="000000"/>
          <w:sz w:val="28"/>
          <w:szCs w:val="28"/>
          <w:lang w:val="uk-UA"/>
        </w:rPr>
        <w:t>до департаменту</w:t>
      </w:r>
      <w:r>
        <w:rPr>
          <w:sz w:val="28"/>
          <w:szCs w:val="28"/>
          <w:lang w:val="uk-UA"/>
        </w:rPr>
        <w:t xml:space="preserve"> заповнену і підписану ним таблицю результатів голосування.</w:t>
      </w:r>
    </w:p>
    <w:p w:rsidR="00BC0899" w:rsidRDefault="002D628C" w:rsidP="00A35F8B">
      <w:pPr>
        <w:tabs>
          <w:tab w:val="left" w:pos="567"/>
          <w:tab w:val="left" w:pos="1134"/>
        </w:tabs>
        <w:ind w:firstLine="567"/>
        <w:jc w:val="both"/>
        <w:rPr>
          <w:sz w:val="28"/>
          <w:szCs w:val="28"/>
          <w:lang w:val="uk-UA"/>
        </w:rPr>
      </w:pPr>
      <w:r>
        <w:rPr>
          <w:sz w:val="28"/>
          <w:szCs w:val="28"/>
          <w:lang w:val="uk-UA"/>
        </w:rPr>
        <w:t>5.11.</w:t>
      </w:r>
      <w:r>
        <w:rPr>
          <w:sz w:val="28"/>
          <w:szCs w:val="28"/>
          <w:lang w:val="uk-UA"/>
        </w:rPr>
        <w:tab/>
      </w:r>
      <w:r w:rsidR="00CD226D">
        <w:rPr>
          <w:sz w:val="28"/>
          <w:szCs w:val="28"/>
          <w:lang w:val="en-US"/>
        </w:rPr>
        <w:t xml:space="preserve"> </w:t>
      </w:r>
      <w:r>
        <w:rPr>
          <w:sz w:val="28"/>
          <w:szCs w:val="28"/>
          <w:lang w:val="uk-UA"/>
        </w:rPr>
        <w:t>За підсумками голосування членів Конкурсної комісії (за підсумками підрахунку голосів) визначається не більше 15-</w:t>
      </w:r>
      <w:r w:rsidR="00CD226D">
        <w:rPr>
          <w:sz w:val="28"/>
          <w:szCs w:val="28"/>
          <w:lang w:val="uk-UA"/>
        </w:rPr>
        <w:t>т</w:t>
      </w:r>
      <w:r>
        <w:rPr>
          <w:sz w:val="28"/>
          <w:szCs w:val="28"/>
          <w:lang w:val="uk-UA"/>
        </w:rPr>
        <w:t>и переможців.</w:t>
      </w:r>
    </w:p>
    <w:p w:rsidR="00BC0899" w:rsidRDefault="002D628C" w:rsidP="00A35F8B">
      <w:pPr>
        <w:tabs>
          <w:tab w:val="left" w:pos="567"/>
          <w:tab w:val="left" w:pos="1134"/>
        </w:tabs>
        <w:ind w:firstLine="567"/>
        <w:jc w:val="both"/>
        <w:rPr>
          <w:sz w:val="28"/>
          <w:szCs w:val="28"/>
          <w:lang w:val="uk-UA"/>
        </w:rPr>
      </w:pPr>
      <w:r>
        <w:rPr>
          <w:sz w:val="28"/>
          <w:szCs w:val="28"/>
          <w:lang w:val="uk-UA"/>
        </w:rPr>
        <w:t>5.12.</w:t>
      </w:r>
      <w:r>
        <w:rPr>
          <w:sz w:val="28"/>
          <w:szCs w:val="28"/>
          <w:lang w:val="uk-UA"/>
        </w:rPr>
        <w:tab/>
      </w:r>
      <w:r w:rsidR="00CD226D">
        <w:rPr>
          <w:sz w:val="28"/>
          <w:szCs w:val="28"/>
          <w:lang w:val="en-US"/>
        </w:rPr>
        <w:t xml:space="preserve"> </w:t>
      </w:r>
      <w:r>
        <w:rPr>
          <w:sz w:val="28"/>
          <w:szCs w:val="28"/>
          <w:lang w:val="uk-UA"/>
        </w:rPr>
        <w:t>Підбиття підсумків Конкурсу здійснюється Конкурсною комісією у місячний термін з дня завершення подання заявок.</w:t>
      </w:r>
    </w:p>
    <w:p w:rsidR="00BC0899" w:rsidRDefault="002D628C" w:rsidP="00A35F8B">
      <w:pPr>
        <w:tabs>
          <w:tab w:val="left" w:pos="567"/>
          <w:tab w:val="left" w:pos="1134"/>
        </w:tabs>
        <w:ind w:firstLine="567"/>
        <w:jc w:val="both"/>
        <w:rPr>
          <w:color w:val="000000"/>
          <w:sz w:val="28"/>
          <w:szCs w:val="28"/>
          <w:lang w:val="uk-UA"/>
        </w:rPr>
      </w:pPr>
      <w:r>
        <w:rPr>
          <w:color w:val="000000"/>
          <w:sz w:val="28"/>
          <w:szCs w:val="28"/>
          <w:lang w:val="uk-UA"/>
        </w:rPr>
        <w:t>5.13.</w:t>
      </w:r>
      <w:r w:rsidR="00CD226D">
        <w:rPr>
          <w:color w:val="000000"/>
          <w:sz w:val="28"/>
          <w:szCs w:val="28"/>
          <w:lang w:val="en-US"/>
        </w:rPr>
        <w:t xml:space="preserve"> </w:t>
      </w:r>
      <w:r>
        <w:rPr>
          <w:color w:val="000000"/>
          <w:sz w:val="28"/>
          <w:szCs w:val="28"/>
          <w:lang w:val="uk-UA"/>
        </w:rPr>
        <w:t>Конкурсна комісія оформляє своє рішення протоколом.</w:t>
      </w:r>
    </w:p>
    <w:p w:rsidR="00BC0899" w:rsidRDefault="002D628C" w:rsidP="00A35F8B">
      <w:pPr>
        <w:pStyle w:val="a9"/>
        <w:tabs>
          <w:tab w:val="clear" w:pos="4153"/>
          <w:tab w:val="clear" w:pos="8306"/>
          <w:tab w:val="left" w:pos="1134"/>
        </w:tabs>
        <w:ind w:left="0" w:firstLine="567"/>
        <w:rPr>
          <w:sz w:val="28"/>
          <w:szCs w:val="28"/>
        </w:rPr>
      </w:pPr>
      <w:r>
        <w:rPr>
          <w:sz w:val="28"/>
          <w:szCs w:val="28"/>
        </w:rPr>
        <w:t>5.1</w:t>
      </w:r>
      <w:r>
        <w:rPr>
          <w:sz w:val="28"/>
          <w:szCs w:val="28"/>
          <w:lang w:val="uk-UA"/>
        </w:rPr>
        <w:t>4</w:t>
      </w:r>
      <w:r>
        <w:rPr>
          <w:sz w:val="28"/>
          <w:szCs w:val="28"/>
        </w:rPr>
        <w:t>.</w:t>
      </w:r>
      <w:r>
        <w:rPr>
          <w:sz w:val="28"/>
          <w:szCs w:val="28"/>
        </w:rPr>
        <w:tab/>
      </w:r>
      <w:r w:rsidR="00CD226D">
        <w:rPr>
          <w:sz w:val="28"/>
          <w:szCs w:val="28"/>
          <w:lang w:val="en-US"/>
        </w:rPr>
        <w:t xml:space="preserve"> </w:t>
      </w:r>
      <w:r w:rsidRPr="00CD226D">
        <w:rPr>
          <w:sz w:val="28"/>
          <w:szCs w:val="28"/>
          <w:lang w:val="uk-UA"/>
        </w:rPr>
        <w:t>Остаточний перелік переможців Конкурсу на поточний рік затверджуєть</w:t>
      </w:r>
      <w:r>
        <w:rPr>
          <w:sz w:val="28"/>
          <w:szCs w:val="28"/>
        </w:rPr>
        <w:t>ся наказом директора департаменту.</w:t>
      </w:r>
    </w:p>
    <w:p w:rsidR="00BC0899" w:rsidRPr="00A35F8B" w:rsidRDefault="00BC0899" w:rsidP="00A35F8B">
      <w:pPr>
        <w:pStyle w:val="a9"/>
        <w:tabs>
          <w:tab w:val="clear" w:pos="4153"/>
          <w:tab w:val="clear" w:pos="8306"/>
        </w:tabs>
        <w:ind w:left="0"/>
        <w:rPr>
          <w:sz w:val="20"/>
          <w:szCs w:val="20"/>
        </w:rPr>
      </w:pPr>
    </w:p>
    <w:p w:rsidR="00BC0899" w:rsidRDefault="002D628C" w:rsidP="00A35F8B">
      <w:pPr>
        <w:pStyle w:val="a9"/>
        <w:tabs>
          <w:tab w:val="clear" w:pos="4153"/>
          <w:tab w:val="clear" w:pos="8306"/>
          <w:tab w:val="left" w:pos="284"/>
        </w:tabs>
        <w:ind w:left="0"/>
        <w:jc w:val="center"/>
        <w:rPr>
          <w:rStyle w:val="a3"/>
          <w:color w:val="000000"/>
          <w:sz w:val="28"/>
          <w:szCs w:val="28"/>
          <w:lang w:val="uk-UA"/>
        </w:rPr>
      </w:pPr>
      <w:r>
        <w:rPr>
          <w:rStyle w:val="a3"/>
          <w:color w:val="000000"/>
          <w:sz w:val="28"/>
          <w:szCs w:val="28"/>
          <w:lang w:val="uk-UA"/>
        </w:rPr>
        <w:t>6.</w:t>
      </w:r>
      <w:r>
        <w:rPr>
          <w:rStyle w:val="a3"/>
          <w:color w:val="000000"/>
          <w:sz w:val="28"/>
          <w:szCs w:val="28"/>
          <w:lang w:val="uk-UA"/>
        </w:rPr>
        <w:tab/>
        <w:t>Відзначення переможців Конкурсу</w:t>
      </w:r>
    </w:p>
    <w:p w:rsidR="00CD226D" w:rsidRPr="00A35F8B" w:rsidRDefault="00CD226D" w:rsidP="00A35F8B">
      <w:pPr>
        <w:pStyle w:val="a9"/>
        <w:tabs>
          <w:tab w:val="clear" w:pos="4153"/>
          <w:tab w:val="clear" w:pos="8306"/>
        </w:tabs>
        <w:ind w:left="0"/>
        <w:jc w:val="center"/>
        <w:rPr>
          <w:rStyle w:val="a3"/>
          <w:color w:val="000000"/>
          <w:sz w:val="20"/>
          <w:szCs w:val="20"/>
          <w:lang w:val="uk-UA"/>
        </w:rPr>
      </w:pPr>
    </w:p>
    <w:p w:rsidR="00BC0899" w:rsidRDefault="002D628C" w:rsidP="00A35F8B">
      <w:pPr>
        <w:pStyle w:val="a9"/>
        <w:tabs>
          <w:tab w:val="clear" w:pos="4153"/>
          <w:tab w:val="clear" w:pos="8306"/>
          <w:tab w:val="left" w:pos="1134"/>
        </w:tabs>
        <w:ind w:left="0" w:firstLine="567"/>
        <w:rPr>
          <w:color w:val="000000"/>
          <w:sz w:val="28"/>
          <w:szCs w:val="28"/>
          <w:lang w:val="uk-UA"/>
        </w:rPr>
      </w:pPr>
      <w:r>
        <w:rPr>
          <w:color w:val="000000"/>
          <w:sz w:val="28"/>
          <w:szCs w:val="28"/>
          <w:lang w:val="uk-UA"/>
        </w:rPr>
        <w:t>6.1.</w:t>
      </w:r>
      <w:r>
        <w:rPr>
          <w:color w:val="000000"/>
          <w:sz w:val="28"/>
          <w:szCs w:val="28"/>
          <w:lang w:val="uk-UA"/>
        </w:rPr>
        <w:tab/>
        <w:t xml:space="preserve">З кожним із переможців Конкурсу підписується угода на висвітлення діяльності </w:t>
      </w:r>
      <w:r w:rsidR="00CD226D">
        <w:rPr>
          <w:color w:val="000000"/>
          <w:sz w:val="28"/>
          <w:szCs w:val="28"/>
          <w:lang w:val="uk-UA"/>
        </w:rPr>
        <w:t xml:space="preserve">в газеті на суму 30 000,00 грн </w:t>
      </w:r>
      <w:r>
        <w:rPr>
          <w:color w:val="000000"/>
          <w:sz w:val="28"/>
          <w:szCs w:val="28"/>
          <w:lang w:val="uk-UA"/>
        </w:rPr>
        <w:t>згідно із Законом України «Про порядок висвітлення діяльності органів державної влади та органів місцевого самоврядування в Україні засобами масової інформації».</w:t>
      </w:r>
    </w:p>
    <w:p w:rsidR="00BC0899" w:rsidRDefault="002D628C" w:rsidP="00A35F8B">
      <w:pPr>
        <w:pStyle w:val="a9"/>
        <w:tabs>
          <w:tab w:val="clear" w:pos="4153"/>
          <w:tab w:val="clear" w:pos="8306"/>
          <w:tab w:val="left" w:pos="1134"/>
        </w:tabs>
        <w:ind w:left="0" w:firstLine="567"/>
        <w:rPr>
          <w:color w:val="000000"/>
          <w:sz w:val="28"/>
          <w:szCs w:val="28"/>
          <w:lang w:val="uk-UA"/>
        </w:rPr>
      </w:pPr>
      <w:r>
        <w:rPr>
          <w:color w:val="000000"/>
          <w:sz w:val="28"/>
          <w:szCs w:val="28"/>
          <w:lang w:val="uk-UA"/>
        </w:rPr>
        <w:t>6.2.</w:t>
      </w:r>
      <w:r>
        <w:rPr>
          <w:color w:val="000000"/>
          <w:sz w:val="28"/>
          <w:szCs w:val="28"/>
          <w:lang w:val="uk-UA"/>
        </w:rPr>
        <w:tab/>
        <w:t>Видатки одержувачів бюджетних коштів (переможців Конкурсу) проводить департамент у межах затверджених кошторисів доходів і видатків, планів асигнувань.</w:t>
      </w:r>
    </w:p>
    <w:p w:rsidR="00BC0899" w:rsidRDefault="002D628C" w:rsidP="00A35F8B">
      <w:pPr>
        <w:pStyle w:val="a9"/>
        <w:tabs>
          <w:tab w:val="clear" w:pos="4153"/>
          <w:tab w:val="clear" w:pos="8306"/>
          <w:tab w:val="left" w:pos="1134"/>
        </w:tabs>
        <w:ind w:left="0" w:firstLine="567"/>
        <w:rPr>
          <w:color w:val="000000"/>
          <w:sz w:val="28"/>
          <w:szCs w:val="28"/>
          <w:lang w:val="uk-UA" w:eastAsia="ru-RU"/>
        </w:rPr>
      </w:pPr>
      <w:r>
        <w:rPr>
          <w:color w:val="000000"/>
          <w:sz w:val="28"/>
          <w:szCs w:val="28"/>
          <w:lang w:val="uk-UA" w:eastAsia="ru-RU"/>
        </w:rPr>
        <w:t>6.3.</w:t>
      </w:r>
      <w:r>
        <w:rPr>
          <w:color w:val="000000"/>
          <w:sz w:val="28"/>
          <w:szCs w:val="28"/>
          <w:lang w:val="uk-UA" w:eastAsia="ru-RU"/>
        </w:rPr>
        <w:tab/>
        <w:t>Вартість розміщення матеріалів зазначається в рахунках, що відповідають офіційно чинним розцінкам переможця Конкурсу, які були над</w:t>
      </w:r>
      <w:r w:rsidR="00CD226D">
        <w:rPr>
          <w:color w:val="000000"/>
          <w:sz w:val="28"/>
          <w:szCs w:val="28"/>
          <w:lang w:val="uk-UA" w:eastAsia="ru-RU"/>
        </w:rPr>
        <w:t>ані аплікантами відповідно до пункту</w:t>
      </w:r>
      <w:r w:rsidR="00A35F8B">
        <w:rPr>
          <w:color w:val="000000"/>
          <w:sz w:val="28"/>
          <w:szCs w:val="28"/>
          <w:lang w:val="uk-UA" w:eastAsia="ru-RU"/>
        </w:rPr>
        <w:t xml:space="preserve"> 4.2</w:t>
      </w:r>
      <w:r>
        <w:rPr>
          <w:color w:val="000000"/>
          <w:sz w:val="28"/>
          <w:szCs w:val="28"/>
          <w:lang w:val="uk-UA" w:eastAsia="ru-RU"/>
        </w:rPr>
        <w:t xml:space="preserve"> цього положення.</w:t>
      </w:r>
    </w:p>
    <w:p w:rsidR="00BC0899" w:rsidRDefault="002D628C" w:rsidP="00A35F8B">
      <w:pPr>
        <w:pStyle w:val="a9"/>
        <w:tabs>
          <w:tab w:val="clear" w:pos="4153"/>
          <w:tab w:val="clear" w:pos="8306"/>
          <w:tab w:val="left" w:pos="1134"/>
        </w:tabs>
        <w:ind w:left="0" w:firstLine="567"/>
        <w:rPr>
          <w:color w:val="000000"/>
          <w:sz w:val="28"/>
          <w:szCs w:val="28"/>
          <w:lang w:val="uk-UA" w:eastAsia="ru-RU"/>
        </w:rPr>
      </w:pPr>
      <w:r>
        <w:rPr>
          <w:color w:val="000000"/>
          <w:sz w:val="28"/>
          <w:szCs w:val="28"/>
          <w:lang w:val="uk-UA" w:eastAsia="ru-RU"/>
        </w:rPr>
        <w:t>6.4.</w:t>
      </w:r>
      <w:r>
        <w:rPr>
          <w:color w:val="000000"/>
          <w:sz w:val="28"/>
          <w:szCs w:val="28"/>
          <w:lang w:val="uk-UA" w:eastAsia="ru-RU"/>
        </w:rPr>
        <w:tab/>
        <w:t>Оплата переможцям Конкурсу вартості розміщення матеріалів здійснюється поетапно, на підставі виставлених рахунків та на підставі виходу друком матеріалів у газеті.</w:t>
      </w:r>
    </w:p>
    <w:p w:rsidR="00BC0899" w:rsidRDefault="002D628C" w:rsidP="00A35F8B">
      <w:pPr>
        <w:pStyle w:val="a9"/>
        <w:tabs>
          <w:tab w:val="clear" w:pos="4153"/>
          <w:tab w:val="clear" w:pos="8306"/>
          <w:tab w:val="left" w:pos="1134"/>
        </w:tabs>
        <w:ind w:left="0" w:firstLine="567"/>
        <w:rPr>
          <w:color w:val="000000"/>
          <w:sz w:val="28"/>
          <w:szCs w:val="28"/>
          <w:lang w:val="uk-UA" w:eastAsia="ru-RU"/>
        </w:rPr>
      </w:pPr>
      <w:r>
        <w:rPr>
          <w:color w:val="000000"/>
          <w:sz w:val="28"/>
          <w:szCs w:val="28"/>
          <w:lang w:val="uk-UA" w:eastAsia="ru-RU"/>
        </w:rPr>
        <w:t>6.5.</w:t>
      </w:r>
      <w:r>
        <w:rPr>
          <w:color w:val="000000"/>
          <w:sz w:val="28"/>
          <w:szCs w:val="28"/>
          <w:lang w:val="uk-UA" w:eastAsia="ru-RU"/>
        </w:rPr>
        <w:tab/>
        <w:t>Матеріали, що повинні бути розміщені в газетах, готує та надсилає переможцям Конкурсу департамент.</w:t>
      </w:r>
    </w:p>
    <w:p w:rsidR="00BC0899" w:rsidRPr="00A35F8B" w:rsidRDefault="00BC0899" w:rsidP="00A35F8B">
      <w:pPr>
        <w:pStyle w:val="a9"/>
        <w:tabs>
          <w:tab w:val="clear" w:pos="4153"/>
          <w:tab w:val="clear" w:pos="8306"/>
          <w:tab w:val="left" w:pos="1134"/>
        </w:tabs>
        <w:ind w:left="0" w:firstLine="567"/>
        <w:rPr>
          <w:rStyle w:val="a3"/>
          <w:color w:val="000000"/>
          <w:sz w:val="20"/>
          <w:szCs w:val="20"/>
          <w:lang w:val="uk-UA"/>
        </w:rPr>
      </w:pPr>
    </w:p>
    <w:p w:rsidR="00BC0899" w:rsidRDefault="00A35F8B" w:rsidP="00A35F8B">
      <w:pPr>
        <w:pStyle w:val="a9"/>
        <w:tabs>
          <w:tab w:val="clear" w:pos="4153"/>
          <w:tab w:val="clear" w:pos="8306"/>
          <w:tab w:val="left" w:pos="1134"/>
        </w:tabs>
        <w:ind w:left="0" w:firstLine="567"/>
        <w:jc w:val="center"/>
        <w:rPr>
          <w:rStyle w:val="a3"/>
          <w:color w:val="000000"/>
          <w:sz w:val="28"/>
          <w:szCs w:val="28"/>
          <w:lang w:val="uk-UA"/>
        </w:rPr>
      </w:pPr>
      <w:r>
        <w:rPr>
          <w:rStyle w:val="a3"/>
          <w:color w:val="000000"/>
          <w:sz w:val="28"/>
          <w:szCs w:val="28"/>
          <w:lang w:val="uk-UA"/>
        </w:rPr>
        <w:t xml:space="preserve">7. </w:t>
      </w:r>
      <w:r w:rsidR="002D628C">
        <w:rPr>
          <w:rStyle w:val="a3"/>
          <w:color w:val="000000"/>
          <w:sz w:val="28"/>
          <w:szCs w:val="28"/>
          <w:lang w:val="uk-UA"/>
        </w:rPr>
        <w:t>Фінансування Конкурсу</w:t>
      </w:r>
    </w:p>
    <w:p w:rsidR="00A35F8B" w:rsidRPr="00A35F8B" w:rsidRDefault="00A35F8B" w:rsidP="00A35F8B">
      <w:pPr>
        <w:pStyle w:val="a9"/>
        <w:tabs>
          <w:tab w:val="clear" w:pos="4153"/>
          <w:tab w:val="clear" w:pos="8306"/>
          <w:tab w:val="left" w:pos="1134"/>
        </w:tabs>
        <w:ind w:left="0" w:firstLine="567"/>
        <w:jc w:val="center"/>
        <w:rPr>
          <w:color w:val="000000"/>
          <w:sz w:val="20"/>
          <w:szCs w:val="20"/>
          <w:lang w:val="uk-UA"/>
        </w:rPr>
      </w:pPr>
    </w:p>
    <w:p w:rsidR="00BC0899" w:rsidRDefault="002D628C" w:rsidP="00A35F8B">
      <w:pPr>
        <w:pStyle w:val="a9"/>
        <w:tabs>
          <w:tab w:val="clear" w:pos="4153"/>
          <w:tab w:val="clear" w:pos="8306"/>
          <w:tab w:val="left" w:pos="1134"/>
        </w:tabs>
        <w:ind w:left="0" w:firstLine="567"/>
        <w:rPr>
          <w:sz w:val="28"/>
          <w:szCs w:val="28"/>
          <w:lang w:val="uk-UA"/>
        </w:rPr>
      </w:pPr>
      <w:r>
        <w:rPr>
          <w:sz w:val="28"/>
          <w:szCs w:val="28"/>
          <w:lang w:val="uk-UA"/>
        </w:rPr>
        <w:t>7.1.</w:t>
      </w:r>
      <w:r>
        <w:rPr>
          <w:sz w:val="28"/>
          <w:szCs w:val="28"/>
          <w:lang w:val="uk-UA"/>
        </w:rPr>
        <w:tab/>
        <w:t>Витрати на проведення Конкурсу здійснюються за рахунок коштів обласного бюджету, передбачених на реалізацію відповідного заходу Регіональної програми сприяння розвитку інформаційного простору та громадянського суспільства у Львівській області на 2021 рік.</w:t>
      </w:r>
    </w:p>
    <w:p w:rsidR="00A35F8B" w:rsidRPr="00A35F8B" w:rsidRDefault="00A35F8B" w:rsidP="00A35F8B">
      <w:pPr>
        <w:pStyle w:val="a9"/>
        <w:tabs>
          <w:tab w:val="clear" w:pos="4153"/>
          <w:tab w:val="clear" w:pos="8306"/>
        </w:tabs>
        <w:ind w:left="0"/>
        <w:rPr>
          <w:sz w:val="20"/>
          <w:szCs w:val="20"/>
          <w:lang w:val="uk-UA"/>
        </w:rPr>
      </w:pPr>
    </w:p>
    <w:p w:rsidR="00BC0899" w:rsidRDefault="00A35F8B" w:rsidP="00A35F8B">
      <w:pPr>
        <w:pStyle w:val="a9"/>
        <w:tabs>
          <w:tab w:val="clear" w:pos="4153"/>
          <w:tab w:val="clear" w:pos="8306"/>
        </w:tabs>
        <w:ind w:left="0"/>
        <w:jc w:val="center"/>
        <w:rPr>
          <w:b/>
          <w:sz w:val="28"/>
          <w:szCs w:val="28"/>
          <w:lang w:val="uk-UA"/>
        </w:rPr>
      </w:pPr>
      <w:r>
        <w:rPr>
          <w:b/>
          <w:sz w:val="28"/>
          <w:szCs w:val="28"/>
          <w:lang w:val="uk-UA"/>
        </w:rPr>
        <w:t xml:space="preserve">8. </w:t>
      </w:r>
      <w:r w:rsidR="002D628C">
        <w:rPr>
          <w:b/>
          <w:sz w:val="28"/>
          <w:szCs w:val="28"/>
          <w:lang w:val="uk-UA"/>
        </w:rPr>
        <w:t>Контроль за ходом реалізації Конкурсу</w:t>
      </w:r>
    </w:p>
    <w:p w:rsidR="00A35F8B" w:rsidRPr="00A35F8B" w:rsidRDefault="00A35F8B" w:rsidP="00A35F8B">
      <w:pPr>
        <w:pStyle w:val="a9"/>
        <w:tabs>
          <w:tab w:val="clear" w:pos="4153"/>
          <w:tab w:val="clear" w:pos="8306"/>
        </w:tabs>
        <w:ind w:left="0"/>
        <w:jc w:val="center"/>
        <w:rPr>
          <w:b/>
          <w:sz w:val="20"/>
          <w:szCs w:val="20"/>
          <w:lang w:val="uk-UA"/>
        </w:rPr>
      </w:pPr>
    </w:p>
    <w:p w:rsidR="00BC0899" w:rsidRDefault="002D628C" w:rsidP="00A35F8B">
      <w:pPr>
        <w:pStyle w:val="a9"/>
        <w:tabs>
          <w:tab w:val="clear" w:pos="4153"/>
          <w:tab w:val="clear" w:pos="8306"/>
          <w:tab w:val="left" w:pos="1134"/>
        </w:tabs>
        <w:ind w:left="0" w:firstLine="567"/>
        <w:rPr>
          <w:color w:val="000000"/>
          <w:sz w:val="28"/>
          <w:szCs w:val="28"/>
          <w:lang w:val="uk-UA"/>
        </w:rPr>
      </w:pPr>
      <w:r>
        <w:rPr>
          <w:sz w:val="28"/>
          <w:szCs w:val="28"/>
          <w:lang w:val="uk-UA"/>
        </w:rPr>
        <w:t>8.1.</w:t>
      </w:r>
      <w:r>
        <w:rPr>
          <w:sz w:val="28"/>
          <w:szCs w:val="28"/>
          <w:lang w:val="uk-UA"/>
        </w:rPr>
        <w:tab/>
        <w:t xml:space="preserve">Відповідальними за реалізацію Конкурсу є департамент і постійна комісія з питань </w:t>
      </w:r>
      <w:r>
        <w:rPr>
          <w:bCs/>
          <w:sz w:val="28"/>
          <w:szCs w:val="28"/>
          <w:shd w:val="clear" w:color="auto" w:fill="FFFFFF"/>
          <w:lang w:val="uk-UA"/>
        </w:rPr>
        <w:t>культури, інформаційної політики та промоції</w:t>
      </w:r>
      <w:r>
        <w:rPr>
          <w:sz w:val="28"/>
          <w:szCs w:val="28"/>
          <w:lang w:val="uk-UA" w:eastAsia="uk-UA"/>
        </w:rPr>
        <w:t xml:space="preserve"> </w:t>
      </w:r>
      <w:r>
        <w:rPr>
          <w:sz w:val="28"/>
          <w:szCs w:val="28"/>
          <w:lang w:val="uk-UA"/>
        </w:rPr>
        <w:t>Львівської обласної ради.</w:t>
      </w:r>
    </w:p>
    <w:p w:rsidR="00BC0899" w:rsidRDefault="00BC0899" w:rsidP="00A35F8B">
      <w:pPr>
        <w:ind w:right="-37"/>
        <w:rPr>
          <w:sz w:val="28"/>
          <w:szCs w:val="28"/>
          <w:lang w:val="uk-UA"/>
        </w:rPr>
      </w:pPr>
    </w:p>
    <w:p w:rsidR="00BC0899" w:rsidRDefault="002D628C" w:rsidP="00A35F8B">
      <w:pPr>
        <w:ind w:right="-37"/>
        <w:rPr>
          <w:b/>
          <w:sz w:val="28"/>
          <w:szCs w:val="28"/>
          <w:lang w:val="uk-UA"/>
        </w:rPr>
      </w:pPr>
      <w:r>
        <w:rPr>
          <w:b/>
          <w:sz w:val="28"/>
          <w:szCs w:val="28"/>
          <w:lang w:val="uk-UA"/>
        </w:rPr>
        <w:t>Директор департаменту</w:t>
      </w:r>
    </w:p>
    <w:p w:rsidR="00BC0899" w:rsidRDefault="002D628C" w:rsidP="00A35F8B">
      <w:pPr>
        <w:ind w:right="-37"/>
        <w:rPr>
          <w:b/>
          <w:sz w:val="28"/>
          <w:szCs w:val="28"/>
          <w:lang w:val="uk-UA"/>
        </w:rPr>
      </w:pPr>
      <w:r>
        <w:rPr>
          <w:b/>
          <w:sz w:val="28"/>
          <w:szCs w:val="28"/>
          <w:lang w:val="uk-UA"/>
        </w:rPr>
        <w:t xml:space="preserve">комунікацій та внутрішньої </w:t>
      </w:r>
    </w:p>
    <w:p w:rsidR="00BC0899" w:rsidRDefault="002D628C" w:rsidP="00A35F8B">
      <w:pPr>
        <w:ind w:right="-37"/>
        <w:rPr>
          <w:b/>
          <w:sz w:val="28"/>
          <w:szCs w:val="28"/>
          <w:lang w:val="uk-UA"/>
        </w:rPr>
      </w:pPr>
      <w:r>
        <w:rPr>
          <w:b/>
          <w:sz w:val="28"/>
          <w:szCs w:val="28"/>
          <w:lang w:val="uk-UA"/>
        </w:rPr>
        <w:t>політики облдержадміністрації</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Д. ПОСИПАНКО</w:t>
      </w:r>
    </w:p>
    <w:sectPr w:rsidR="00BC0899" w:rsidSect="00A35F8B">
      <w:headerReference w:type="default" r:id="rId8"/>
      <w:pgSz w:w="11906" w:h="16838"/>
      <w:pgMar w:top="851"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AAA" w:rsidRDefault="001F4AAA">
      <w:r>
        <w:separator/>
      </w:r>
    </w:p>
  </w:endnote>
  <w:endnote w:type="continuationSeparator" w:id="0">
    <w:p w:rsidR="001F4AAA" w:rsidRDefault="001F4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AAA" w:rsidRDefault="001F4AAA">
      <w:r>
        <w:separator/>
      </w:r>
    </w:p>
  </w:footnote>
  <w:footnote w:type="continuationSeparator" w:id="0">
    <w:p w:rsidR="001F4AAA" w:rsidRDefault="001F4A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899" w:rsidRDefault="002D628C">
    <w:pPr>
      <w:pStyle w:val="a9"/>
      <w:jc w:val="center"/>
    </w:pPr>
    <w:r>
      <w:fldChar w:fldCharType="begin"/>
    </w:r>
    <w:r>
      <w:instrText>PAGE   \* MERGEFORMAT</w:instrText>
    </w:r>
    <w:r>
      <w:fldChar w:fldCharType="separate"/>
    </w:r>
    <w:r w:rsidR="00A35F8B" w:rsidRPr="00A35F8B">
      <w:rPr>
        <w:noProof/>
        <w:lang w:val="uk-UA"/>
      </w:rPr>
      <w:t>2</w:t>
    </w:r>
    <w:r>
      <w:fldChar w:fldCharType="end"/>
    </w:r>
  </w:p>
  <w:p w:rsidR="00BC0899" w:rsidRDefault="00BC0899">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4CD4DA46"/>
    <w:lvl w:ilvl="0" w:tplc="04220005">
      <w:start w:val="1"/>
      <w:numFmt w:val="bullet"/>
      <w:lvlText w:val=""/>
      <w:lvlJc w:val="left"/>
      <w:pPr>
        <w:ind w:left="1418" w:hanging="360"/>
      </w:pPr>
      <w:rPr>
        <w:rFonts w:ascii="Wingdings" w:hAnsi="Wingdings"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0000002"/>
    <w:multiLevelType w:val="hybridMultilevel"/>
    <w:tmpl w:val="FDA0A462"/>
    <w:lvl w:ilvl="0" w:tplc="E2160780">
      <w:start w:val="9"/>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15:restartNumberingAfterBreak="0">
    <w:nsid w:val="00000003"/>
    <w:multiLevelType w:val="multilevel"/>
    <w:tmpl w:val="FF3A0266"/>
    <w:lvl w:ilvl="0">
      <w:start w:val="1"/>
      <w:numFmt w:val="bullet"/>
      <w:lvlText w:val=""/>
      <w:lvlJc w:val="left"/>
      <w:pPr>
        <w:tabs>
          <w:tab w:val="left" w:pos="2062"/>
        </w:tabs>
        <w:ind w:left="2062" w:hanging="360"/>
      </w:pPr>
      <w:rPr>
        <w:rFonts w:ascii="Symbol" w:hAnsi="Symbol" w:hint="default"/>
      </w:rPr>
    </w:lvl>
    <w:lvl w:ilvl="1">
      <w:start w:val="1"/>
      <w:numFmt w:val="bullet"/>
      <w:lvlText w:val="o"/>
      <w:lvlJc w:val="left"/>
      <w:pPr>
        <w:tabs>
          <w:tab w:val="left" w:pos="2149"/>
        </w:tabs>
        <w:ind w:left="2149" w:hanging="360"/>
      </w:pPr>
      <w:rPr>
        <w:rFonts w:ascii="Courier New" w:hAnsi="Courier New" w:cs="Courier New" w:hint="default"/>
      </w:rPr>
    </w:lvl>
    <w:lvl w:ilvl="2">
      <w:start w:val="1"/>
      <w:numFmt w:val="bullet"/>
      <w:lvlText w:val=""/>
      <w:lvlJc w:val="left"/>
      <w:pPr>
        <w:tabs>
          <w:tab w:val="left" w:pos="2869"/>
        </w:tabs>
        <w:ind w:left="2869" w:hanging="360"/>
      </w:pPr>
      <w:rPr>
        <w:rFonts w:ascii="Wingdings" w:hAnsi="Wingdings" w:hint="default"/>
      </w:rPr>
    </w:lvl>
    <w:lvl w:ilvl="3">
      <w:start w:val="1"/>
      <w:numFmt w:val="bullet"/>
      <w:lvlText w:val=""/>
      <w:lvlJc w:val="left"/>
      <w:pPr>
        <w:tabs>
          <w:tab w:val="left" w:pos="3589"/>
        </w:tabs>
        <w:ind w:left="3589" w:hanging="360"/>
      </w:pPr>
      <w:rPr>
        <w:rFonts w:ascii="Symbol" w:hAnsi="Symbol" w:hint="default"/>
      </w:rPr>
    </w:lvl>
    <w:lvl w:ilvl="4">
      <w:start w:val="1"/>
      <w:numFmt w:val="bullet"/>
      <w:lvlText w:val="o"/>
      <w:lvlJc w:val="left"/>
      <w:pPr>
        <w:tabs>
          <w:tab w:val="left" w:pos="4309"/>
        </w:tabs>
        <w:ind w:left="4309" w:hanging="360"/>
      </w:pPr>
      <w:rPr>
        <w:rFonts w:ascii="Courier New" w:hAnsi="Courier New" w:cs="Courier New" w:hint="default"/>
      </w:rPr>
    </w:lvl>
    <w:lvl w:ilvl="5">
      <w:start w:val="1"/>
      <w:numFmt w:val="bullet"/>
      <w:lvlText w:val=""/>
      <w:lvlJc w:val="left"/>
      <w:pPr>
        <w:tabs>
          <w:tab w:val="left" w:pos="5029"/>
        </w:tabs>
        <w:ind w:left="5029" w:hanging="360"/>
      </w:pPr>
      <w:rPr>
        <w:rFonts w:ascii="Wingdings" w:hAnsi="Wingdings" w:hint="default"/>
      </w:rPr>
    </w:lvl>
    <w:lvl w:ilvl="6">
      <w:start w:val="1"/>
      <w:numFmt w:val="bullet"/>
      <w:lvlText w:val=""/>
      <w:lvlJc w:val="left"/>
      <w:pPr>
        <w:tabs>
          <w:tab w:val="left" w:pos="5749"/>
        </w:tabs>
        <w:ind w:left="5749" w:hanging="360"/>
      </w:pPr>
      <w:rPr>
        <w:rFonts w:ascii="Symbol" w:hAnsi="Symbol" w:hint="default"/>
      </w:rPr>
    </w:lvl>
    <w:lvl w:ilvl="7">
      <w:start w:val="1"/>
      <w:numFmt w:val="bullet"/>
      <w:lvlText w:val="o"/>
      <w:lvlJc w:val="left"/>
      <w:pPr>
        <w:tabs>
          <w:tab w:val="left" w:pos="6469"/>
        </w:tabs>
        <w:ind w:left="6469" w:hanging="360"/>
      </w:pPr>
      <w:rPr>
        <w:rFonts w:ascii="Courier New" w:hAnsi="Courier New" w:cs="Courier New" w:hint="default"/>
      </w:rPr>
    </w:lvl>
    <w:lvl w:ilvl="8">
      <w:start w:val="1"/>
      <w:numFmt w:val="bullet"/>
      <w:lvlText w:val=""/>
      <w:lvlJc w:val="left"/>
      <w:pPr>
        <w:tabs>
          <w:tab w:val="left" w:pos="7189"/>
        </w:tabs>
        <w:ind w:left="7189" w:hanging="360"/>
      </w:pPr>
      <w:rPr>
        <w:rFonts w:ascii="Wingdings" w:hAnsi="Wingdings" w:hint="default"/>
      </w:rPr>
    </w:lvl>
  </w:abstractNum>
  <w:abstractNum w:abstractNumId="3" w15:restartNumberingAfterBreak="0">
    <w:nsid w:val="00000004"/>
    <w:multiLevelType w:val="hybridMultilevel"/>
    <w:tmpl w:val="BDBC6860"/>
    <w:lvl w:ilvl="0" w:tplc="04220005">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00000005"/>
    <w:multiLevelType w:val="hybridMultilevel"/>
    <w:tmpl w:val="9CDE9A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00000006"/>
    <w:multiLevelType w:val="hybridMultilevel"/>
    <w:tmpl w:val="20B424C6"/>
    <w:lvl w:ilvl="0" w:tplc="04190001">
      <w:start w:val="1"/>
      <w:numFmt w:val="bullet"/>
      <w:lvlText w:val=""/>
      <w:lvlJc w:val="left"/>
      <w:pPr>
        <w:tabs>
          <w:tab w:val="left" w:pos="1080"/>
        </w:tabs>
        <w:ind w:left="1080" w:hanging="360"/>
      </w:pPr>
      <w:rPr>
        <w:rFonts w:ascii="Symbol" w:hAnsi="Symbol" w:hint="default"/>
      </w:rPr>
    </w:lvl>
    <w:lvl w:ilvl="1" w:tplc="04190003" w:tentative="1">
      <w:start w:val="1"/>
      <w:numFmt w:val="bullet"/>
      <w:lvlText w:val="o"/>
      <w:lvlJc w:val="left"/>
      <w:pPr>
        <w:tabs>
          <w:tab w:val="left" w:pos="1800"/>
        </w:tabs>
        <w:ind w:left="1800" w:hanging="360"/>
      </w:pPr>
      <w:rPr>
        <w:rFonts w:ascii="Courier New" w:hAnsi="Courier New" w:cs="Courier New" w:hint="default"/>
      </w:rPr>
    </w:lvl>
    <w:lvl w:ilvl="2" w:tplc="04190005" w:tentative="1">
      <w:start w:val="1"/>
      <w:numFmt w:val="bullet"/>
      <w:lvlText w:val=""/>
      <w:lvlJc w:val="left"/>
      <w:pPr>
        <w:tabs>
          <w:tab w:val="left" w:pos="2520"/>
        </w:tabs>
        <w:ind w:left="2520" w:hanging="360"/>
      </w:pPr>
      <w:rPr>
        <w:rFonts w:ascii="Wingdings" w:hAnsi="Wingdings" w:hint="default"/>
      </w:rPr>
    </w:lvl>
    <w:lvl w:ilvl="3" w:tplc="04190001" w:tentative="1">
      <w:start w:val="1"/>
      <w:numFmt w:val="bullet"/>
      <w:lvlText w:val=""/>
      <w:lvlJc w:val="left"/>
      <w:pPr>
        <w:tabs>
          <w:tab w:val="left" w:pos="3240"/>
        </w:tabs>
        <w:ind w:left="3240" w:hanging="360"/>
      </w:pPr>
      <w:rPr>
        <w:rFonts w:ascii="Symbol" w:hAnsi="Symbol" w:hint="default"/>
      </w:rPr>
    </w:lvl>
    <w:lvl w:ilvl="4" w:tplc="04190003" w:tentative="1">
      <w:start w:val="1"/>
      <w:numFmt w:val="bullet"/>
      <w:lvlText w:val="o"/>
      <w:lvlJc w:val="left"/>
      <w:pPr>
        <w:tabs>
          <w:tab w:val="left" w:pos="3960"/>
        </w:tabs>
        <w:ind w:left="3960" w:hanging="360"/>
      </w:pPr>
      <w:rPr>
        <w:rFonts w:ascii="Courier New" w:hAnsi="Courier New" w:cs="Courier New" w:hint="default"/>
      </w:rPr>
    </w:lvl>
    <w:lvl w:ilvl="5" w:tplc="04190005" w:tentative="1">
      <w:start w:val="1"/>
      <w:numFmt w:val="bullet"/>
      <w:lvlText w:val=""/>
      <w:lvlJc w:val="left"/>
      <w:pPr>
        <w:tabs>
          <w:tab w:val="left" w:pos="4680"/>
        </w:tabs>
        <w:ind w:left="4680" w:hanging="360"/>
      </w:pPr>
      <w:rPr>
        <w:rFonts w:ascii="Wingdings" w:hAnsi="Wingdings" w:hint="default"/>
      </w:rPr>
    </w:lvl>
    <w:lvl w:ilvl="6" w:tplc="04190001" w:tentative="1">
      <w:start w:val="1"/>
      <w:numFmt w:val="bullet"/>
      <w:lvlText w:val=""/>
      <w:lvlJc w:val="left"/>
      <w:pPr>
        <w:tabs>
          <w:tab w:val="left" w:pos="5400"/>
        </w:tabs>
        <w:ind w:left="5400" w:hanging="360"/>
      </w:pPr>
      <w:rPr>
        <w:rFonts w:ascii="Symbol" w:hAnsi="Symbol" w:hint="default"/>
      </w:rPr>
    </w:lvl>
    <w:lvl w:ilvl="7" w:tplc="04190003" w:tentative="1">
      <w:start w:val="1"/>
      <w:numFmt w:val="bullet"/>
      <w:lvlText w:val="o"/>
      <w:lvlJc w:val="left"/>
      <w:pPr>
        <w:tabs>
          <w:tab w:val="left" w:pos="6120"/>
        </w:tabs>
        <w:ind w:left="6120" w:hanging="360"/>
      </w:pPr>
      <w:rPr>
        <w:rFonts w:ascii="Courier New" w:hAnsi="Courier New" w:cs="Courier New" w:hint="default"/>
      </w:rPr>
    </w:lvl>
    <w:lvl w:ilvl="8" w:tplc="04190005" w:tentative="1">
      <w:start w:val="1"/>
      <w:numFmt w:val="bullet"/>
      <w:lvlText w:val=""/>
      <w:lvlJc w:val="left"/>
      <w:pPr>
        <w:tabs>
          <w:tab w:val="left" w:pos="6840"/>
        </w:tabs>
        <w:ind w:left="6840" w:hanging="360"/>
      </w:pPr>
      <w:rPr>
        <w:rFonts w:ascii="Wingdings" w:hAnsi="Wingdings" w:hint="default"/>
      </w:rPr>
    </w:lvl>
  </w:abstractNum>
  <w:abstractNum w:abstractNumId="6" w15:restartNumberingAfterBreak="0">
    <w:nsid w:val="00000007"/>
    <w:multiLevelType w:val="hybridMultilevel"/>
    <w:tmpl w:val="FEEE96CA"/>
    <w:lvl w:ilvl="0" w:tplc="04220005">
      <w:start w:val="1"/>
      <w:numFmt w:val="bullet"/>
      <w:lvlText w:val=""/>
      <w:lvlJc w:val="left"/>
      <w:pPr>
        <w:ind w:left="1069" w:hanging="360"/>
      </w:pPr>
      <w:rPr>
        <w:rFonts w:ascii="Wingdings" w:hAnsi="Wingdings"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15:restartNumberingAfterBreak="0">
    <w:nsid w:val="00000008"/>
    <w:multiLevelType w:val="hybridMultilevel"/>
    <w:tmpl w:val="2AB83D6A"/>
    <w:lvl w:ilvl="0" w:tplc="786E8956">
      <w:start w:val="1"/>
      <w:numFmt w:val="bullet"/>
      <w:lvlText w:val=""/>
      <w:lvlJc w:val="left"/>
      <w:pPr>
        <w:tabs>
          <w:tab w:val="left" w:pos="2062"/>
        </w:tabs>
        <w:ind w:left="2062" w:hanging="360"/>
      </w:pPr>
      <w:rPr>
        <w:rFonts w:ascii="Wingdings" w:hAnsi="Wingdings" w:hint="default"/>
        <w:sz w:val="22"/>
      </w:rPr>
    </w:lvl>
    <w:lvl w:ilvl="1" w:tplc="04190003" w:tentative="1">
      <w:start w:val="1"/>
      <w:numFmt w:val="bullet"/>
      <w:lvlText w:val="o"/>
      <w:lvlJc w:val="left"/>
      <w:pPr>
        <w:tabs>
          <w:tab w:val="left" w:pos="2149"/>
        </w:tabs>
        <w:ind w:left="2149" w:hanging="360"/>
      </w:pPr>
      <w:rPr>
        <w:rFonts w:ascii="Courier New" w:hAnsi="Courier New" w:cs="Courier New" w:hint="default"/>
      </w:rPr>
    </w:lvl>
    <w:lvl w:ilvl="2" w:tplc="04190005" w:tentative="1">
      <w:start w:val="1"/>
      <w:numFmt w:val="bullet"/>
      <w:lvlText w:val=""/>
      <w:lvlJc w:val="left"/>
      <w:pPr>
        <w:tabs>
          <w:tab w:val="left" w:pos="2869"/>
        </w:tabs>
        <w:ind w:left="2869" w:hanging="360"/>
      </w:pPr>
      <w:rPr>
        <w:rFonts w:ascii="Wingdings" w:hAnsi="Wingdings" w:hint="default"/>
      </w:rPr>
    </w:lvl>
    <w:lvl w:ilvl="3" w:tplc="04190001" w:tentative="1">
      <w:start w:val="1"/>
      <w:numFmt w:val="bullet"/>
      <w:lvlText w:val=""/>
      <w:lvlJc w:val="left"/>
      <w:pPr>
        <w:tabs>
          <w:tab w:val="left" w:pos="3589"/>
        </w:tabs>
        <w:ind w:left="3589" w:hanging="360"/>
      </w:pPr>
      <w:rPr>
        <w:rFonts w:ascii="Symbol" w:hAnsi="Symbol" w:hint="default"/>
      </w:rPr>
    </w:lvl>
    <w:lvl w:ilvl="4" w:tplc="04190003" w:tentative="1">
      <w:start w:val="1"/>
      <w:numFmt w:val="bullet"/>
      <w:lvlText w:val="o"/>
      <w:lvlJc w:val="left"/>
      <w:pPr>
        <w:tabs>
          <w:tab w:val="left" w:pos="4309"/>
        </w:tabs>
        <w:ind w:left="4309" w:hanging="360"/>
      </w:pPr>
      <w:rPr>
        <w:rFonts w:ascii="Courier New" w:hAnsi="Courier New" w:cs="Courier New" w:hint="default"/>
      </w:rPr>
    </w:lvl>
    <w:lvl w:ilvl="5" w:tplc="04190005" w:tentative="1">
      <w:start w:val="1"/>
      <w:numFmt w:val="bullet"/>
      <w:lvlText w:val=""/>
      <w:lvlJc w:val="left"/>
      <w:pPr>
        <w:tabs>
          <w:tab w:val="left" w:pos="5029"/>
        </w:tabs>
        <w:ind w:left="5029" w:hanging="360"/>
      </w:pPr>
      <w:rPr>
        <w:rFonts w:ascii="Wingdings" w:hAnsi="Wingdings" w:hint="default"/>
      </w:rPr>
    </w:lvl>
    <w:lvl w:ilvl="6" w:tplc="04190001" w:tentative="1">
      <w:start w:val="1"/>
      <w:numFmt w:val="bullet"/>
      <w:lvlText w:val=""/>
      <w:lvlJc w:val="left"/>
      <w:pPr>
        <w:tabs>
          <w:tab w:val="left" w:pos="5749"/>
        </w:tabs>
        <w:ind w:left="5749" w:hanging="360"/>
      </w:pPr>
      <w:rPr>
        <w:rFonts w:ascii="Symbol" w:hAnsi="Symbol" w:hint="default"/>
      </w:rPr>
    </w:lvl>
    <w:lvl w:ilvl="7" w:tplc="04190003" w:tentative="1">
      <w:start w:val="1"/>
      <w:numFmt w:val="bullet"/>
      <w:lvlText w:val="o"/>
      <w:lvlJc w:val="left"/>
      <w:pPr>
        <w:tabs>
          <w:tab w:val="left" w:pos="6469"/>
        </w:tabs>
        <w:ind w:left="6469" w:hanging="360"/>
      </w:pPr>
      <w:rPr>
        <w:rFonts w:ascii="Courier New" w:hAnsi="Courier New" w:cs="Courier New" w:hint="default"/>
      </w:rPr>
    </w:lvl>
    <w:lvl w:ilvl="8" w:tplc="04190005" w:tentative="1">
      <w:start w:val="1"/>
      <w:numFmt w:val="bullet"/>
      <w:lvlText w:val=""/>
      <w:lvlJc w:val="left"/>
      <w:pPr>
        <w:tabs>
          <w:tab w:val="left" w:pos="7189"/>
        </w:tabs>
        <w:ind w:left="7189" w:hanging="360"/>
      </w:pPr>
      <w:rPr>
        <w:rFonts w:ascii="Wingdings" w:hAnsi="Wingdings" w:hint="default"/>
      </w:rPr>
    </w:lvl>
  </w:abstractNum>
  <w:abstractNum w:abstractNumId="8" w15:restartNumberingAfterBreak="0">
    <w:nsid w:val="00000009"/>
    <w:multiLevelType w:val="hybridMultilevel"/>
    <w:tmpl w:val="2C4E3A86"/>
    <w:lvl w:ilvl="0" w:tplc="04220005">
      <w:start w:val="1"/>
      <w:numFmt w:val="bullet"/>
      <w:lvlText w:val=""/>
      <w:lvlJc w:val="left"/>
      <w:pPr>
        <w:ind w:left="1418" w:hanging="360"/>
      </w:pPr>
      <w:rPr>
        <w:rFonts w:ascii="Wingdings" w:hAnsi="Wingdings"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15:restartNumberingAfterBreak="0">
    <w:nsid w:val="0000000A"/>
    <w:multiLevelType w:val="multilevel"/>
    <w:tmpl w:val="F61C4BB0"/>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0" w15:restartNumberingAfterBreak="0">
    <w:nsid w:val="0000000B"/>
    <w:multiLevelType w:val="multilevel"/>
    <w:tmpl w:val="D90C556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1" w15:restartNumberingAfterBreak="0">
    <w:nsid w:val="0000000C"/>
    <w:multiLevelType w:val="hybridMultilevel"/>
    <w:tmpl w:val="FF3A0266"/>
    <w:lvl w:ilvl="0" w:tplc="236E9126">
      <w:start w:val="1"/>
      <w:numFmt w:val="bullet"/>
      <w:lvlText w:val=""/>
      <w:lvlJc w:val="left"/>
      <w:pPr>
        <w:tabs>
          <w:tab w:val="left" w:pos="2062"/>
        </w:tabs>
        <w:ind w:left="2062" w:hanging="360"/>
      </w:pPr>
      <w:rPr>
        <w:rFonts w:ascii="Symbol" w:hAnsi="Symbol" w:hint="default"/>
      </w:rPr>
    </w:lvl>
    <w:lvl w:ilvl="1" w:tplc="04190003" w:tentative="1">
      <w:start w:val="1"/>
      <w:numFmt w:val="bullet"/>
      <w:lvlText w:val="o"/>
      <w:lvlJc w:val="left"/>
      <w:pPr>
        <w:tabs>
          <w:tab w:val="left" w:pos="2149"/>
        </w:tabs>
        <w:ind w:left="2149" w:hanging="360"/>
      </w:pPr>
      <w:rPr>
        <w:rFonts w:ascii="Courier New" w:hAnsi="Courier New" w:cs="Courier New" w:hint="default"/>
      </w:rPr>
    </w:lvl>
    <w:lvl w:ilvl="2" w:tplc="04190005" w:tentative="1">
      <w:start w:val="1"/>
      <w:numFmt w:val="bullet"/>
      <w:lvlText w:val=""/>
      <w:lvlJc w:val="left"/>
      <w:pPr>
        <w:tabs>
          <w:tab w:val="left" w:pos="2869"/>
        </w:tabs>
        <w:ind w:left="2869" w:hanging="360"/>
      </w:pPr>
      <w:rPr>
        <w:rFonts w:ascii="Wingdings" w:hAnsi="Wingdings" w:hint="default"/>
      </w:rPr>
    </w:lvl>
    <w:lvl w:ilvl="3" w:tplc="04190001" w:tentative="1">
      <w:start w:val="1"/>
      <w:numFmt w:val="bullet"/>
      <w:lvlText w:val=""/>
      <w:lvlJc w:val="left"/>
      <w:pPr>
        <w:tabs>
          <w:tab w:val="left" w:pos="3589"/>
        </w:tabs>
        <w:ind w:left="3589" w:hanging="360"/>
      </w:pPr>
      <w:rPr>
        <w:rFonts w:ascii="Symbol" w:hAnsi="Symbol" w:hint="default"/>
      </w:rPr>
    </w:lvl>
    <w:lvl w:ilvl="4" w:tplc="04190003" w:tentative="1">
      <w:start w:val="1"/>
      <w:numFmt w:val="bullet"/>
      <w:lvlText w:val="o"/>
      <w:lvlJc w:val="left"/>
      <w:pPr>
        <w:tabs>
          <w:tab w:val="left" w:pos="4309"/>
        </w:tabs>
        <w:ind w:left="4309" w:hanging="360"/>
      </w:pPr>
      <w:rPr>
        <w:rFonts w:ascii="Courier New" w:hAnsi="Courier New" w:cs="Courier New" w:hint="default"/>
      </w:rPr>
    </w:lvl>
    <w:lvl w:ilvl="5" w:tplc="04190005" w:tentative="1">
      <w:start w:val="1"/>
      <w:numFmt w:val="bullet"/>
      <w:lvlText w:val=""/>
      <w:lvlJc w:val="left"/>
      <w:pPr>
        <w:tabs>
          <w:tab w:val="left" w:pos="5029"/>
        </w:tabs>
        <w:ind w:left="5029" w:hanging="360"/>
      </w:pPr>
      <w:rPr>
        <w:rFonts w:ascii="Wingdings" w:hAnsi="Wingdings" w:hint="default"/>
      </w:rPr>
    </w:lvl>
    <w:lvl w:ilvl="6" w:tplc="04190001" w:tentative="1">
      <w:start w:val="1"/>
      <w:numFmt w:val="bullet"/>
      <w:lvlText w:val=""/>
      <w:lvlJc w:val="left"/>
      <w:pPr>
        <w:tabs>
          <w:tab w:val="left" w:pos="5749"/>
        </w:tabs>
        <w:ind w:left="5749" w:hanging="360"/>
      </w:pPr>
      <w:rPr>
        <w:rFonts w:ascii="Symbol" w:hAnsi="Symbol" w:hint="default"/>
      </w:rPr>
    </w:lvl>
    <w:lvl w:ilvl="7" w:tplc="04190003" w:tentative="1">
      <w:start w:val="1"/>
      <w:numFmt w:val="bullet"/>
      <w:lvlText w:val="o"/>
      <w:lvlJc w:val="left"/>
      <w:pPr>
        <w:tabs>
          <w:tab w:val="left" w:pos="6469"/>
        </w:tabs>
        <w:ind w:left="6469" w:hanging="360"/>
      </w:pPr>
      <w:rPr>
        <w:rFonts w:ascii="Courier New" w:hAnsi="Courier New" w:cs="Courier New" w:hint="default"/>
      </w:rPr>
    </w:lvl>
    <w:lvl w:ilvl="8" w:tplc="04190005" w:tentative="1">
      <w:start w:val="1"/>
      <w:numFmt w:val="bullet"/>
      <w:lvlText w:val=""/>
      <w:lvlJc w:val="left"/>
      <w:pPr>
        <w:tabs>
          <w:tab w:val="left" w:pos="7189"/>
        </w:tabs>
        <w:ind w:left="7189" w:hanging="360"/>
      </w:pPr>
      <w:rPr>
        <w:rFonts w:ascii="Wingdings" w:hAnsi="Wingdings" w:hint="default"/>
      </w:rPr>
    </w:lvl>
  </w:abstractNum>
  <w:abstractNum w:abstractNumId="12" w15:restartNumberingAfterBreak="0">
    <w:nsid w:val="0000000D"/>
    <w:multiLevelType w:val="multilevel"/>
    <w:tmpl w:val="2A4C16D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3" w15:restartNumberingAfterBreak="0">
    <w:nsid w:val="0000000E"/>
    <w:multiLevelType w:val="hybridMultilevel"/>
    <w:tmpl w:val="FA262C1C"/>
    <w:lvl w:ilvl="0" w:tplc="27D6A958">
      <w:start w:val="9"/>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15:restartNumberingAfterBreak="0">
    <w:nsid w:val="17CB00AC"/>
    <w:multiLevelType w:val="multilevel"/>
    <w:tmpl w:val="C3B2371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num w:numId="1">
    <w:abstractNumId w:val="9"/>
  </w:num>
  <w:num w:numId="2">
    <w:abstractNumId w:val="14"/>
  </w:num>
  <w:num w:numId="3">
    <w:abstractNumId w:val="12"/>
  </w:num>
  <w:num w:numId="4">
    <w:abstractNumId w:val="10"/>
  </w:num>
  <w:num w:numId="5">
    <w:abstractNumId w:val="11"/>
  </w:num>
  <w:num w:numId="6">
    <w:abstractNumId w:val="2"/>
  </w:num>
  <w:num w:numId="7">
    <w:abstractNumId w:val="7"/>
  </w:num>
  <w:num w:numId="8">
    <w:abstractNumId w:val="5"/>
  </w:num>
  <w:num w:numId="9">
    <w:abstractNumId w:val="4"/>
  </w:num>
  <w:num w:numId="10">
    <w:abstractNumId w:val="3"/>
  </w:num>
  <w:num w:numId="11">
    <w:abstractNumId w:val="6"/>
  </w:num>
  <w:num w:numId="12">
    <w:abstractNumId w:val="8"/>
  </w:num>
  <w:num w:numId="13">
    <w:abstractNumId w:val="0"/>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899"/>
    <w:rsid w:val="001A65D6"/>
    <w:rsid w:val="001F4AAA"/>
    <w:rsid w:val="002D628C"/>
    <w:rsid w:val="004B58E9"/>
    <w:rsid w:val="00532BED"/>
    <w:rsid w:val="005A5761"/>
    <w:rsid w:val="00680D62"/>
    <w:rsid w:val="00A35F8B"/>
    <w:rsid w:val="00BC0899"/>
    <w:rsid w:val="00CD226D"/>
    <w:rsid w:val="00DD7C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4FF217"/>
  <w15:docId w15:val="{1A5C788C-CA5D-495C-B0A6-2ECF642D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qFormat/>
    <w:pPr>
      <w:keepNext/>
      <w:spacing w:before="240" w:after="60"/>
      <w:outlineLvl w:val="0"/>
    </w:pPr>
    <w:rPr>
      <w:rFonts w:ascii="Calibri Light" w:hAnsi="Calibri Light"/>
      <w:b/>
      <w:bCs/>
      <w:kern w:val="32"/>
      <w:sz w:val="32"/>
      <w:szCs w:val="32"/>
    </w:rPr>
  </w:style>
  <w:style w:type="paragraph" w:styleId="2">
    <w:name w:val="heading 2"/>
    <w:basedOn w:val="a"/>
    <w:link w:val="20"/>
    <w:qFormat/>
    <w:pPr>
      <w:spacing w:before="100" w:beforeAutospacing="1" w:after="75"/>
      <w:outlineLvl w:val="1"/>
    </w:pPr>
    <w:rPr>
      <w:rFonts w:ascii="Cambria" w:hAnsi="Cambria"/>
      <w:b/>
      <w:bCs/>
      <w:i/>
      <w:iCs/>
      <w:sz w:val="28"/>
      <w:szCs w:val="28"/>
    </w:rPr>
  </w:style>
  <w:style w:type="paragraph" w:styleId="7">
    <w:name w:val="heading 7"/>
    <w:basedOn w:val="a"/>
    <w:next w:val="a"/>
    <w:qFormat/>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Шрифт абзацу за промовчанням1"/>
  </w:style>
  <w:style w:type="character" w:customStyle="1" w:styleId="20">
    <w:name w:val="Заголовок 2 Знак"/>
    <w:link w:val="2"/>
    <w:rPr>
      <w:rFonts w:ascii="Cambria" w:hAnsi="Cambria" w:cs="Times New Roman"/>
      <w:b/>
      <w:bCs/>
      <w:i/>
      <w:iCs/>
      <w:sz w:val="28"/>
      <w:szCs w:val="28"/>
      <w:lang w:val="ru-RU" w:eastAsia="ru-RU"/>
    </w:rPr>
  </w:style>
  <w:style w:type="character" w:styleId="a3">
    <w:name w:val="Strong"/>
    <w:qFormat/>
    <w:rPr>
      <w:rFonts w:cs="Times New Roman"/>
      <w:b/>
      <w:bCs/>
    </w:rPr>
  </w:style>
  <w:style w:type="paragraph" w:styleId="a4">
    <w:name w:val="Normal (Web)"/>
    <w:basedOn w:val="a"/>
    <w:pPr>
      <w:spacing w:before="100" w:beforeAutospacing="1" w:after="165"/>
    </w:pPr>
  </w:style>
  <w:style w:type="paragraph" w:customStyle="1" w:styleId="a5">
    <w:name w:val="Знак Знак Знак Знак Знак Знак Знак Знак"/>
    <w:basedOn w:val="a"/>
    <w:rPr>
      <w:rFonts w:ascii="Verdana" w:hAnsi="Verdana" w:cs="Verdana"/>
      <w:sz w:val="20"/>
      <w:szCs w:val="20"/>
      <w:lang w:val="en-US" w:eastAsia="en-US"/>
    </w:rPr>
  </w:style>
  <w:style w:type="paragraph" w:styleId="a6">
    <w:name w:val="Body Text Indent"/>
    <w:basedOn w:val="a"/>
    <w:link w:val="a7"/>
    <w:pPr>
      <w:spacing w:before="60"/>
      <w:ind w:firstLine="720"/>
      <w:jc w:val="both"/>
    </w:pPr>
  </w:style>
  <w:style w:type="character" w:customStyle="1" w:styleId="a7">
    <w:name w:val="Основной текст с отступом Знак"/>
    <w:link w:val="a6"/>
    <w:rPr>
      <w:rFonts w:cs="Times New Roman"/>
      <w:sz w:val="24"/>
      <w:szCs w:val="24"/>
      <w:lang w:val="ru-RU" w:eastAsia="ru-RU"/>
    </w:rPr>
  </w:style>
  <w:style w:type="table" w:styleId="a8">
    <w:name w:val="Table Grid"/>
    <w:basedOn w:val="a1"/>
    <w:pPr>
      <w:ind w:left="33"/>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pPr>
      <w:tabs>
        <w:tab w:val="center" w:pos="4153"/>
        <w:tab w:val="right" w:pos="8306"/>
      </w:tabs>
      <w:ind w:left="33"/>
      <w:jc w:val="both"/>
    </w:pPr>
    <w:rPr>
      <w:sz w:val="26"/>
      <w:szCs w:val="26"/>
      <w:lang w:eastAsia="en-US"/>
    </w:rPr>
  </w:style>
  <w:style w:type="character" w:customStyle="1" w:styleId="aa">
    <w:name w:val="Верхний колонтитул Знак"/>
    <w:link w:val="a9"/>
    <w:uiPriority w:val="99"/>
    <w:rPr>
      <w:sz w:val="26"/>
      <w:szCs w:val="26"/>
      <w:lang w:eastAsia="en-US"/>
    </w:rPr>
  </w:style>
  <w:style w:type="paragraph" w:styleId="ab">
    <w:name w:val="Balloon Text"/>
    <w:basedOn w:val="a"/>
    <w:link w:val="ac"/>
    <w:rPr>
      <w:rFonts w:ascii="Tahoma" w:hAnsi="Tahoma"/>
      <w:sz w:val="16"/>
      <w:szCs w:val="16"/>
    </w:rPr>
  </w:style>
  <w:style w:type="character" w:customStyle="1" w:styleId="ac">
    <w:name w:val="Текст выноски Знак"/>
    <w:link w:val="ab"/>
    <w:rPr>
      <w:rFonts w:ascii="Tahoma" w:hAnsi="Tahoma" w:cs="Tahoma"/>
      <w:sz w:val="16"/>
      <w:szCs w:val="16"/>
      <w:lang w:val="ru-RU" w:eastAsia="ru-RU"/>
    </w:rPr>
  </w:style>
  <w:style w:type="character" w:customStyle="1" w:styleId="10">
    <w:name w:val="Заголовок 1 Знак"/>
    <w:link w:val="1"/>
    <w:rPr>
      <w:rFonts w:ascii="Calibri Light" w:eastAsia="Times New Roman" w:hAnsi="Calibri Light" w:cs="Times New Roman"/>
      <w:b/>
      <w:bCs/>
      <w:kern w:val="32"/>
      <w:sz w:val="32"/>
      <w:szCs w:val="32"/>
      <w:lang w:val="ru-RU" w:eastAsia="ru-RU"/>
    </w:rPr>
  </w:style>
  <w:style w:type="paragraph" w:styleId="ad">
    <w:name w:val="footer"/>
    <w:basedOn w:val="a"/>
    <w:link w:val="ae"/>
    <w:pPr>
      <w:tabs>
        <w:tab w:val="center" w:pos="4819"/>
        <w:tab w:val="right" w:pos="9639"/>
      </w:tabs>
    </w:pPr>
  </w:style>
  <w:style w:type="character" w:customStyle="1" w:styleId="ae">
    <w:name w:val="Нижний колонтитул Знак"/>
    <w:link w:val="ad"/>
    <w:rPr>
      <w:sz w:val="24"/>
      <w:szCs w:val="24"/>
      <w:lang w:val="ru-RU" w:eastAsia="ru-RU"/>
    </w:rPr>
  </w:style>
  <w:style w:type="paragraph" w:customStyle="1" w:styleId="Normal8e46c5d0-56a8-4e0b-bcae-505a04e55225">
    <w:name w:val="Normal_8e46c5d0-56a8-4e0b-bcae-505a04e55225"/>
    <w:pPr>
      <w:spacing w:before="100" w:beforeAutospacing="1" w:after="100" w:afterAutospacing="1" w:line="273" w:lineRule="auto"/>
    </w:pPr>
    <w:rPr>
      <w:rFonts w:ascii="Calibri" w:hAnsi="Calibri"/>
      <w:sz w:val="24"/>
      <w:szCs w:val="24"/>
    </w:rPr>
  </w:style>
  <w:style w:type="paragraph" w:customStyle="1" w:styleId="12">
    <w:name w:val="Текст1"/>
    <w:basedOn w:val="a"/>
    <w:pPr>
      <w:suppressAutoHyphens/>
    </w:pPr>
    <w:rPr>
      <w:rFonts w:ascii="Courier New"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349A2-2E10-4369-BF65-1DBEAF7F8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4432</Words>
  <Characters>2527</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ПОЛОЖЕННЯ</vt:lpstr>
    </vt:vector>
  </TitlesOfParts>
  <Company>HOME</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ПОЛОЖЕННЯ</dc:title>
  <dc:creator>polityka21</dc:creator>
  <cp:lastModifiedBy>user</cp:lastModifiedBy>
  <cp:revision>5</cp:revision>
  <cp:lastPrinted>2019-10-22T08:56:00Z</cp:lastPrinted>
  <dcterms:created xsi:type="dcterms:W3CDTF">2021-04-13T14:51:00Z</dcterms:created>
  <dcterms:modified xsi:type="dcterms:W3CDTF">2021-04-14T06:22:00Z</dcterms:modified>
</cp:coreProperties>
</file>