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70C" w:rsidRDefault="004B270C" w:rsidP="00EE01D2">
      <w:pPr>
        <w:tabs>
          <w:tab w:val="left" w:pos="7510"/>
        </w:tabs>
        <w:ind w:left="5529" w:right="2127"/>
        <w:jc w:val="left"/>
        <w:rPr>
          <w:sz w:val="28"/>
          <w:szCs w:val="28"/>
        </w:rPr>
      </w:pPr>
      <w:r>
        <w:rPr>
          <w:sz w:val="28"/>
          <w:szCs w:val="28"/>
        </w:rPr>
        <w:t>Додаток</w:t>
      </w:r>
    </w:p>
    <w:p w:rsidR="004B270C" w:rsidRDefault="004B270C" w:rsidP="00EE01D2">
      <w:pPr>
        <w:tabs>
          <w:tab w:val="left" w:pos="9180"/>
        </w:tabs>
        <w:ind w:left="5529" w:right="105"/>
        <w:jc w:val="left"/>
        <w:rPr>
          <w:sz w:val="28"/>
          <w:szCs w:val="28"/>
        </w:rPr>
      </w:pPr>
      <w:r>
        <w:rPr>
          <w:sz w:val="28"/>
          <w:szCs w:val="28"/>
        </w:rPr>
        <w:t>до розпорядження голови</w:t>
      </w:r>
    </w:p>
    <w:p w:rsidR="004B270C" w:rsidRDefault="004B270C" w:rsidP="00EE01D2">
      <w:pPr>
        <w:tabs>
          <w:tab w:val="left" w:pos="9180"/>
        </w:tabs>
        <w:ind w:left="5529" w:right="105"/>
        <w:jc w:val="left"/>
        <w:rPr>
          <w:sz w:val="28"/>
          <w:szCs w:val="28"/>
        </w:rPr>
      </w:pPr>
      <w:r>
        <w:rPr>
          <w:sz w:val="28"/>
          <w:szCs w:val="28"/>
        </w:rPr>
        <w:t>обласної державної адміністрації</w:t>
      </w:r>
    </w:p>
    <w:p w:rsidR="006D7B65" w:rsidRPr="006D7B65" w:rsidRDefault="006D7B65" w:rsidP="00EE01D2">
      <w:pPr>
        <w:ind w:left="5529" w:right="-85" w:hanging="481"/>
        <w:jc w:val="center"/>
        <w:rPr>
          <w:bCs/>
          <w:sz w:val="28"/>
          <w:szCs w:val="28"/>
          <w:lang w:val="ru-RU"/>
        </w:rPr>
      </w:pPr>
      <w:r w:rsidRPr="006D7B65">
        <w:rPr>
          <w:bCs/>
          <w:sz w:val="28"/>
          <w:szCs w:val="28"/>
        </w:rPr>
        <w:t>від</w:t>
      </w:r>
      <w:r w:rsidRPr="006D7B65">
        <w:rPr>
          <w:bCs/>
          <w:sz w:val="28"/>
          <w:szCs w:val="28"/>
          <w:lang w:val="ru-RU"/>
        </w:rPr>
        <w:t>___________</w:t>
      </w:r>
      <w:r w:rsidRPr="006D7B65">
        <w:rPr>
          <w:bCs/>
          <w:sz w:val="28"/>
          <w:szCs w:val="28"/>
        </w:rPr>
        <w:t xml:space="preserve"> №___________</w:t>
      </w:r>
    </w:p>
    <w:p w:rsidR="004B270C" w:rsidRPr="006D7B65" w:rsidRDefault="004B270C" w:rsidP="006D7B65">
      <w:pPr>
        <w:ind w:left="3600" w:right="-85" w:hanging="481"/>
        <w:jc w:val="center"/>
        <w:rPr>
          <w:bCs/>
          <w:sz w:val="16"/>
          <w:szCs w:val="16"/>
          <w:lang w:val="ru-RU"/>
        </w:rPr>
      </w:pPr>
    </w:p>
    <w:p w:rsidR="004B270C" w:rsidRDefault="004B270C" w:rsidP="004B270C">
      <w:pPr>
        <w:ind w:right="-85"/>
        <w:jc w:val="center"/>
        <w:rPr>
          <w:b/>
          <w:bCs/>
          <w:sz w:val="16"/>
          <w:szCs w:val="16"/>
        </w:rPr>
      </w:pPr>
    </w:p>
    <w:p w:rsidR="004B270C" w:rsidRDefault="004B270C" w:rsidP="004B270C">
      <w:pPr>
        <w:ind w:right="-8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СКЛАД </w:t>
      </w:r>
    </w:p>
    <w:p w:rsidR="004B270C" w:rsidRDefault="004B270C" w:rsidP="004B270C">
      <w:pPr>
        <w:ind w:right="-8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робочої групи з питань функціонування ринку </w:t>
      </w:r>
    </w:p>
    <w:p w:rsidR="004B270C" w:rsidRDefault="004B270C" w:rsidP="004B270C">
      <w:pPr>
        <w:ind w:right="-8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автомобільних пасажирських перевезень </w:t>
      </w:r>
    </w:p>
    <w:p w:rsidR="004B270C" w:rsidRDefault="004B270C" w:rsidP="004B270C">
      <w:pPr>
        <w:ind w:right="-85"/>
        <w:jc w:val="center"/>
        <w:rPr>
          <w:b/>
          <w:bCs/>
          <w:sz w:val="16"/>
          <w:szCs w:val="16"/>
        </w:rPr>
      </w:pPr>
    </w:p>
    <w:tbl>
      <w:tblPr>
        <w:tblW w:w="97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2"/>
        <w:gridCol w:w="6234"/>
        <w:gridCol w:w="19"/>
      </w:tblGrid>
      <w:tr w:rsidR="004B270C" w:rsidTr="000316BB">
        <w:tc>
          <w:tcPr>
            <w:tcW w:w="3542" w:type="dxa"/>
            <w:hideMark/>
          </w:tcPr>
          <w:p w:rsidR="004B270C" w:rsidRDefault="00C267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БУЧКО</w:t>
            </w:r>
          </w:p>
          <w:p w:rsidR="004B270C" w:rsidRDefault="003838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Юрій Богданович</w:t>
            </w:r>
          </w:p>
        </w:tc>
        <w:tc>
          <w:tcPr>
            <w:tcW w:w="6253" w:type="dxa"/>
            <w:gridSpan w:val="2"/>
            <w:hideMark/>
          </w:tcPr>
          <w:p w:rsidR="004B270C" w:rsidRDefault="00EE01D2" w:rsidP="00EE01D2">
            <w:pPr>
              <w:spacing w:line="160" w:lineRule="atLeast"/>
              <w:ind w:righ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заступник голови </w:t>
            </w:r>
            <w:r w:rsidR="004B270C">
              <w:rPr>
                <w:sz w:val="28"/>
                <w:szCs w:val="28"/>
              </w:rPr>
              <w:t>обласної державної адміністрації, голова робочої групи</w:t>
            </w:r>
          </w:p>
        </w:tc>
      </w:tr>
      <w:tr w:rsidR="004B270C" w:rsidTr="000316BB">
        <w:tc>
          <w:tcPr>
            <w:tcW w:w="3542" w:type="dxa"/>
          </w:tcPr>
          <w:p w:rsidR="004B270C" w:rsidRDefault="004B270C">
            <w:pPr>
              <w:rPr>
                <w:sz w:val="28"/>
                <w:szCs w:val="28"/>
              </w:rPr>
            </w:pPr>
          </w:p>
        </w:tc>
        <w:tc>
          <w:tcPr>
            <w:tcW w:w="6253" w:type="dxa"/>
            <w:gridSpan w:val="2"/>
          </w:tcPr>
          <w:p w:rsidR="004B270C" w:rsidRDefault="004B270C">
            <w:pPr>
              <w:spacing w:line="160" w:lineRule="atLeast"/>
              <w:ind w:right="34"/>
              <w:rPr>
                <w:sz w:val="28"/>
                <w:szCs w:val="28"/>
              </w:rPr>
            </w:pPr>
          </w:p>
        </w:tc>
      </w:tr>
      <w:tr w:rsidR="004B270C" w:rsidTr="000316BB">
        <w:tc>
          <w:tcPr>
            <w:tcW w:w="3542" w:type="dxa"/>
            <w:hideMark/>
          </w:tcPr>
          <w:p w:rsidR="004B270C" w:rsidRDefault="003838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РУДНИЦЬКИЙ</w:t>
            </w:r>
          </w:p>
          <w:p w:rsidR="0038382D" w:rsidRDefault="003838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Степан Віталійович</w:t>
            </w:r>
          </w:p>
        </w:tc>
        <w:tc>
          <w:tcPr>
            <w:tcW w:w="6253" w:type="dxa"/>
            <w:gridSpan w:val="2"/>
          </w:tcPr>
          <w:p w:rsidR="004B270C" w:rsidRDefault="004B270C">
            <w:pPr>
              <w:spacing w:line="160" w:lineRule="atLeast"/>
              <w:ind w:righ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управління транспорту та зв</w:t>
            </w:r>
            <w:r w:rsidRPr="00C20227">
              <w:rPr>
                <w:sz w:val="28"/>
                <w:szCs w:val="28"/>
              </w:rPr>
              <w:t>’язку</w:t>
            </w:r>
            <w:r w:rsidR="00EE2459" w:rsidRPr="00C20227">
              <w:rPr>
                <w:sz w:val="28"/>
                <w:szCs w:val="28"/>
              </w:rPr>
              <w:t xml:space="preserve"> </w:t>
            </w:r>
            <w:r w:rsidR="00EE2459">
              <w:rPr>
                <w:sz w:val="28"/>
                <w:szCs w:val="28"/>
              </w:rPr>
              <w:t>обласної державної адміністрації</w:t>
            </w:r>
            <w:r>
              <w:rPr>
                <w:sz w:val="28"/>
                <w:szCs w:val="28"/>
              </w:rPr>
              <w:t>, заступник голови робочої групи</w:t>
            </w:r>
          </w:p>
          <w:p w:rsidR="007C0214" w:rsidRDefault="007C0214">
            <w:pPr>
              <w:spacing w:line="160" w:lineRule="atLeast"/>
              <w:ind w:right="34"/>
              <w:rPr>
                <w:sz w:val="28"/>
                <w:szCs w:val="28"/>
              </w:rPr>
            </w:pPr>
          </w:p>
        </w:tc>
      </w:tr>
      <w:tr w:rsidR="00450D18" w:rsidTr="000316BB">
        <w:tc>
          <w:tcPr>
            <w:tcW w:w="3542" w:type="dxa"/>
          </w:tcPr>
          <w:p w:rsidR="00450D18" w:rsidRDefault="00450D18">
            <w:pPr>
              <w:rPr>
                <w:sz w:val="28"/>
                <w:szCs w:val="28"/>
              </w:rPr>
            </w:pPr>
          </w:p>
        </w:tc>
        <w:tc>
          <w:tcPr>
            <w:tcW w:w="6253" w:type="dxa"/>
            <w:gridSpan w:val="2"/>
          </w:tcPr>
          <w:p w:rsidR="00450D18" w:rsidRDefault="00450D18">
            <w:pPr>
              <w:spacing w:line="160" w:lineRule="atLeast"/>
              <w:ind w:right="34"/>
              <w:rPr>
                <w:sz w:val="28"/>
                <w:szCs w:val="28"/>
              </w:rPr>
            </w:pPr>
          </w:p>
        </w:tc>
      </w:tr>
      <w:tr w:rsidR="00450D18" w:rsidTr="000316BB">
        <w:tc>
          <w:tcPr>
            <w:tcW w:w="3542" w:type="dxa"/>
          </w:tcPr>
          <w:p w:rsidR="00450D18" w:rsidRDefault="00450D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ПАЛІЙ</w:t>
            </w:r>
          </w:p>
          <w:p w:rsidR="00450D18" w:rsidRDefault="00450D18" w:rsidP="00450D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 Миронович</w:t>
            </w:r>
          </w:p>
        </w:tc>
        <w:tc>
          <w:tcPr>
            <w:tcW w:w="6253" w:type="dxa"/>
            <w:gridSpan w:val="2"/>
          </w:tcPr>
          <w:p w:rsidR="00450D18" w:rsidRDefault="00450D18">
            <w:pPr>
              <w:spacing w:line="160" w:lineRule="atLeast"/>
              <w:ind w:righ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головний спеціаліст-юрисконсульт відділу організації автомобільних пасажирських перевезень управління транспорту та зв’язку </w:t>
            </w:r>
            <w:r>
              <w:rPr>
                <w:sz w:val="28"/>
                <w:szCs w:val="28"/>
              </w:rPr>
              <w:t>обласної державної адміністрації</w:t>
            </w:r>
            <w:r>
              <w:rPr>
                <w:sz w:val="28"/>
                <w:szCs w:val="28"/>
              </w:rPr>
              <w:t>, секретар робочої групи</w:t>
            </w:r>
          </w:p>
          <w:p w:rsidR="00450D18" w:rsidRDefault="00450D18">
            <w:pPr>
              <w:spacing w:line="160" w:lineRule="atLeast"/>
              <w:ind w:right="34"/>
              <w:rPr>
                <w:sz w:val="28"/>
                <w:szCs w:val="28"/>
              </w:rPr>
            </w:pPr>
          </w:p>
        </w:tc>
      </w:tr>
      <w:tr w:rsidR="004B270C" w:rsidTr="000316BB">
        <w:trPr>
          <w:gridAfter w:val="1"/>
          <w:wAfter w:w="19" w:type="dxa"/>
          <w:trHeight w:val="344"/>
        </w:trPr>
        <w:tc>
          <w:tcPr>
            <w:tcW w:w="9776" w:type="dxa"/>
            <w:gridSpan w:val="2"/>
          </w:tcPr>
          <w:p w:rsidR="004B270C" w:rsidRDefault="004B270C" w:rsidP="000316BB">
            <w:pPr>
              <w:ind w:right="31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Члени робочої групи:</w:t>
            </w:r>
          </w:p>
          <w:p w:rsidR="004C4F10" w:rsidRDefault="004C4F10" w:rsidP="000316BB">
            <w:pPr>
              <w:ind w:right="317"/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</w:tr>
      <w:tr w:rsidR="00623C80" w:rsidRPr="003D3909" w:rsidTr="00F24659">
        <w:tc>
          <w:tcPr>
            <w:tcW w:w="3542" w:type="dxa"/>
          </w:tcPr>
          <w:p w:rsidR="00623C80" w:rsidRDefault="00623C80" w:rsidP="00623C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БОСА</w:t>
            </w:r>
          </w:p>
          <w:p w:rsidR="00623C80" w:rsidRDefault="00623C80" w:rsidP="00623C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Юліанівна</w:t>
            </w:r>
          </w:p>
          <w:p w:rsidR="00623C80" w:rsidRPr="000A6A2A" w:rsidRDefault="00623C80" w:rsidP="00F24659">
            <w:pPr>
              <w:rPr>
                <w:sz w:val="28"/>
              </w:rPr>
            </w:pPr>
          </w:p>
        </w:tc>
        <w:tc>
          <w:tcPr>
            <w:tcW w:w="6253" w:type="dxa"/>
            <w:gridSpan w:val="2"/>
          </w:tcPr>
          <w:p w:rsidR="00623C80" w:rsidRPr="000A6A2A" w:rsidRDefault="00623C80" w:rsidP="00F24659">
            <w:pPr>
              <w:spacing w:line="1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Третього відділу досліджень і розслідувань Західного міжобласного територіального відділення Антимонопольного комітету України (за згодою)</w:t>
            </w:r>
          </w:p>
        </w:tc>
      </w:tr>
      <w:tr w:rsidR="00623C80" w:rsidRPr="003D3909" w:rsidTr="00F24659">
        <w:tc>
          <w:tcPr>
            <w:tcW w:w="3542" w:type="dxa"/>
          </w:tcPr>
          <w:p w:rsidR="00623C80" w:rsidRDefault="00623C80" w:rsidP="00F24659">
            <w:pPr>
              <w:rPr>
                <w:sz w:val="28"/>
                <w:highlight w:val="yellow"/>
              </w:rPr>
            </w:pPr>
          </w:p>
        </w:tc>
        <w:tc>
          <w:tcPr>
            <w:tcW w:w="6253" w:type="dxa"/>
            <w:gridSpan w:val="2"/>
          </w:tcPr>
          <w:p w:rsidR="00623C80" w:rsidRDefault="00623C80" w:rsidP="00F24659">
            <w:pPr>
              <w:spacing w:line="160" w:lineRule="atLeast"/>
              <w:rPr>
                <w:sz w:val="28"/>
                <w:szCs w:val="28"/>
              </w:rPr>
            </w:pPr>
          </w:p>
        </w:tc>
      </w:tr>
      <w:tr w:rsidR="00623C80" w:rsidRPr="003D3909" w:rsidTr="00F24659">
        <w:tc>
          <w:tcPr>
            <w:tcW w:w="3542" w:type="dxa"/>
          </w:tcPr>
          <w:p w:rsidR="00623C80" w:rsidRDefault="00623C80" w:rsidP="00623C80">
            <w:pPr>
              <w:rPr>
                <w:sz w:val="28"/>
              </w:rPr>
            </w:pPr>
            <w:r>
              <w:rPr>
                <w:sz w:val="28"/>
              </w:rPr>
              <w:t>ВЕЛІЙКА</w:t>
            </w:r>
          </w:p>
          <w:p w:rsidR="00623C80" w:rsidRDefault="00623C80" w:rsidP="00623C80">
            <w:pPr>
              <w:rPr>
                <w:sz w:val="28"/>
                <w:highlight w:val="yellow"/>
              </w:rPr>
            </w:pPr>
            <w:r>
              <w:rPr>
                <w:sz w:val="28"/>
              </w:rPr>
              <w:t>Іван Богданович</w:t>
            </w:r>
          </w:p>
        </w:tc>
        <w:tc>
          <w:tcPr>
            <w:tcW w:w="6253" w:type="dxa"/>
            <w:gridSpan w:val="2"/>
          </w:tcPr>
          <w:p w:rsidR="00623C80" w:rsidRDefault="00623C80" w:rsidP="00F24659">
            <w:pPr>
              <w:spacing w:line="160" w:lineRule="atLeast"/>
              <w:rPr>
                <w:sz w:val="28"/>
                <w:szCs w:val="28"/>
              </w:rPr>
            </w:pPr>
            <w:r w:rsidRPr="00322956">
              <w:rPr>
                <w:sz w:val="28"/>
                <w:szCs w:val="28"/>
              </w:rPr>
              <w:t>голова Львівського обласного відділення Всеукраїнської громадської організації «Всеукраїнська асоціація автомобільних перевізників» (за згодою)</w:t>
            </w:r>
          </w:p>
        </w:tc>
      </w:tr>
      <w:tr w:rsidR="00735CC9" w:rsidRPr="003D3909" w:rsidTr="00F24659">
        <w:tc>
          <w:tcPr>
            <w:tcW w:w="3542" w:type="dxa"/>
          </w:tcPr>
          <w:p w:rsidR="00735CC9" w:rsidRDefault="00735CC9" w:rsidP="00623C80">
            <w:pPr>
              <w:rPr>
                <w:sz w:val="28"/>
              </w:rPr>
            </w:pPr>
          </w:p>
        </w:tc>
        <w:tc>
          <w:tcPr>
            <w:tcW w:w="6253" w:type="dxa"/>
            <w:gridSpan w:val="2"/>
          </w:tcPr>
          <w:p w:rsidR="00735CC9" w:rsidRPr="00322956" w:rsidRDefault="00735CC9" w:rsidP="00F24659">
            <w:pPr>
              <w:spacing w:line="160" w:lineRule="atLeast"/>
              <w:rPr>
                <w:sz w:val="28"/>
                <w:szCs w:val="28"/>
              </w:rPr>
            </w:pPr>
          </w:p>
        </w:tc>
      </w:tr>
      <w:tr w:rsidR="002A050F" w:rsidRPr="003D3909" w:rsidTr="00F24659">
        <w:tc>
          <w:tcPr>
            <w:tcW w:w="3542" w:type="dxa"/>
          </w:tcPr>
          <w:p w:rsidR="002A050F" w:rsidRDefault="002A050F" w:rsidP="002A050F">
            <w:pPr>
              <w:rPr>
                <w:sz w:val="28"/>
              </w:rPr>
            </w:pPr>
            <w:r>
              <w:rPr>
                <w:sz w:val="28"/>
              </w:rPr>
              <w:t>ДИМЧАК</w:t>
            </w:r>
          </w:p>
          <w:p w:rsidR="002A050F" w:rsidRDefault="002A050F" w:rsidP="002A050F">
            <w:pPr>
              <w:rPr>
                <w:sz w:val="28"/>
              </w:rPr>
            </w:pPr>
            <w:r>
              <w:rPr>
                <w:sz w:val="28"/>
              </w:rPr>
              <w:t>Андрій Валерійович</w:t>
            </w:r>
          </w:p>
        </w:tc>
        <w:tc>
          <w:tcPr>
            <w:tcW w:w="6253" w:type="dxa"/>
            <w:gridSpan w:val="2"/>
          </w:tcPr>
          <w:p w:rsidR="002A050F" w:rsidRDefault="002A050F" w:rsidP="002A050F">
            <w:pPr>
              <w:spacing w:line="160" w:lineRule="atLeast"/>
              <w:rPr>
                <w:sz w:val="28"/>
              </w:rPr>
            </w:pPr>
            <w:r>
              <w:rPr>
                <w:sz w:val="28"/>
              </w:rPr>
              <w:t>співробітник Управління Служби безпеки України у Львівській області</w:t>
            </w:r>
            <w:r w:rsidR="00E13CE3">
              <w:rPr>
                <w:sz w:val="28"/>
              </w:rPr>
              <w:t>,</w:t>
            </w:r>
            <w:r w:rsidR="00EE01D2">
              <w:rPr>
                <w:sz w:val="28"/>
              </w:rPr>
              <w:t xml:space="preserve"> </w:t>
            </w:r>
            <w:r w:rsidR="00E13CE3">
              <w:rPr>
                <w:sz w:val="28"/>
              </w:rPr>
              <w:t>підполковник</w:t>
            </w:r>
            <w:r>
              <w:rPr>
                <w:sz w:val="28"/>
              </w:rPr>
              <w:t xml:space="preserve"> (за згодою)</w:t>
            </w:r>
          </w:p>
        </w:tc>
      </w:tr>
      <w:tr w:rsidR="002A050F" w:rsidRPr="003D3909" w:rsidTr="00F24659">
        <w:tc>
          <w:tcPr>
            <w:tcW w:w="3542" w:type="dxa"/>
          </w:tcPr>
          <w:p w:rsidR="002A050F" w:rsidRDefault="002A050F" w:rsidP="002A050F">
            <w:pPr>
              <w:rPr>
                <w:sz w:val="28"/>
              </w:rPr>
            </w:pPr>
          </w:p>
        </w:tc>
        <w:tc>
          <w:tcPr>
            <w:tcW w:w="6253" w:type="dxa"/>
            <w:gridSpan w:val="2"/>
          </w:tcPr>
          <w:p w:rsidR="002A050F" w:rsidRDefault="002A050F" w:rsidP="002A050F">
            <w:pPr>
              <w:spacing w:line="160" w:lineRule="atLeast"/>
              <w:rPr>
                <w:sz w:val="28"/>
              </w:rPr>
            </w:pPr>
          </w:p>
        </w:tc>
      </w:tr>
      <w:tr w:rsidR="00CF24BF" w:rsidRPr="003D3909" w:rsidTr="00F24659">
        <w:tc>
          <w:tcPr>
            <w:tcW w:w="3542" w:type="dxa"/>
          </w:tcPr>
          <w:p w:rsidR="00CF24BF" w:rsidRDefault="00CF24BF" w:rsidP="00CF24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ЄЗЕРСЬКА</w:t>
            </w:r>
          </w:p>
          <w:p w:rsidR="00CF24BF" w:rsidRPr="00D31AF8" w:rsidRDefault="00CF24BF" w:rsidP="00CF24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Оксана Іванівна</w:t>
            </w:r>
          </w:p>
        </w:tc>
        <w:tc>
          <w:tcPr>
            <w:tcW w:w="6253" w:type="dxa"/>
            <w:gridSpan w:val="2"/>
          </w:tcPr>
          <w:p w:rsidR="00CF24BF" w:rsidRDefault="00CF24BF" w:rsidP="00CF24BF">
            <w:pPr>
              <w:spacing w:line="1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управління з питань праці Головного Управління Держпраці у Львівській області </w:t>
            </w:r>
            <w:r w:rsidRPr="003D3909">
              <w:rPr>
                <w:sz w:val="28"/>
                <w:szCs w:val="28"/>
              </w:rPr>
              <w:t>(за згодою)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CF24BF" w:rsidRPr="003D3909" w:rsidTr="00F24659">
        <w:tc>
          <w:tcPr>
            <w:tcW w:w="3542" w:type="dxa"/>
          </w:tcPr>
          <w:p w:rsidR="00CF24BF" w:rsidRDefault="00CF24BF" w:rsidP="002A050F">
            <w:pPr>
              <w:rPr>
                <w:sz w:val="28"/>
              </w:rPr>
            </w:pPr>
          </w:p>
        </w:tc>
        <w:tc>
          <w:tcPr>
            <w:tcW w:w="6253" w:type="dxa"/>
            <w:gridSpan w:val="2"/>
          </w:tcPr>
          <w:p w:rsidR="00CF24BF" w:rsidRDefault="00CF24BF" w:rsidP="002A050F">
            <w:pPr>
              <w:spacing w:line="160" w:lineRule="atLeast"/>
              <w:rPr>
                <w:sz w:val="28"/>
              </w:rPr>
            </w:pPr>
          </w:p>
        </w:tc>
      </w:tr>
      <w:tr w:rsidR="002A050F" w:rsidRPr="003D3909" w:rsidTr="00F24659">
        <w:tc>
          <w:tcPr>
            <w:tcW w:w="3542" w:type="dxa"/>
          </w:tcPr>
          <w:p w:rsidR="002A050F" w:rsidRDefault="002A050F" w:rsidP="002A050F">
            <w:pPr>
              <w:tabs>
                <w:tab w:val="left" w:pos="3975"/>
              </w:tabs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ЗАЛУЖНИЙ</w:t>
            </w:r>
          </w:p>
          <w:p w:rsidR="002A050F" w:rsidRDefault="002A050F" w:rsidP="002A050F">
            <w:pPr>
              <w:rPr>
                <w:sz w:val="28"/>
                <w:highlight w:val="yellow"/>
              </w:rPr>
            </w:pPr>
            <w:r>
              <w:rPr>
                <w:sz w:val="28"/>
                <w:szCs w:val="28"/>
                <w:shd w:val="clear" w:color="auto" w:fill="FFFFFF"/>
              </w:rPr>
              <w:t>Роман Юрійович</w:t>
            </w:r>
          </w:p>
        </w:tc>
        <w:tc>
          <w:tcPr>
            <w:tcW w:w="6253" w:type="dxa"/>
            <w:gridSpan w:val="2"/>
          </w:tcPr>
          <w:p w:rsidR="002A050F" w:rsidRDefault="002A050F" w:rsidP="002A050F">
            <w:pPr>
              <w:spacing w:line="1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громадської організації «МІКЦ «За якісний транспорт» (за згодою)</w:t>
            </w:r>
          </w:p>
        </w:tc>
      </w:tr>
      <w:tr w:rsidR="002A050F" w:rsidRPr="003D3909" w:rsidTr="00F24659">
        <w:tc>
          <w:tcPr>
            <w:tcW w:w="3542" w:type="dxa"/>
          </w:tcPr>
          <w:p w:rsidR="002A050F" w:rsidRDefault="002A050F" w:rsidP="002A050F">
            <w:pPr>
              <w:rPr>
                <w:sz w:val="28"/>
                <w:highlight w:val="yellow"/>
              </w:rPr>
            </w:pPr>
          </w:p>
        </w:tc>
        <w:tc>
          <w:tcPr>
            <w:tcW w:w="6253" w:type="dxa"/>
            <w:gridSpan w:val="2"/>
          </w:tcPr>
          <w:p w:rsidR="002A050F" w:rsidRDefault="002A050F" w:rsidP="002A050F">
            <w:pPr>
              <w:spacing w:line="160" w:lineRule="atLeast"/>
              <w:rPr>
                <w:sz w:val="28"/>
                <w:szCs w:val="28"/>
              </w:rPr>
            </w:pPr>
          </w:p>
        </w:tc>
      </w:tr>
      <w:tr w:rsidR="002A050F" w:rsidRPr="003D3909" w:rsidTr="00F24659">
        <w:tc>
          <w:tcPr>
            <w:tcW w:w="3542" w:type="dxa"/>
          </w:tcPr>
          <w:p w:rsidR="002A050F" w:rsidRDefault="004A061B" w:rsidP="002A050F">
            <w:pPr>
              <w:rPr>
                <w:sz w:val="28"/>
              </w:rPr>
            </w:pPr>
            <w:r w:rsidRPr="004A061B">
              <w:rPr>
                <w:sz w:val="28"/>
              </w:rPr>
              <w:lastRenderedPageBreak/>
              <w:t>ОГОРОДНІК</w:t>
            </w:r>
          </w:p>
          <w:p w:rsidR="004A061B" w:rsidRDefault="004A061B" w:rsidP="002A050F">
            <w:pPr>
              <w:rPr>
                <w:sz w:val="28"/>
                <w:highlight w:val="yellow"/>
              </w:rPr>
            </w:pPr>
            <w:r>
              <w:rPr>
                <w:sz w:val="28"/>
              </w:rPr>
              <w:t>Роман Вікторович</w:t>
            </w:r>
          </w:p>
        </w:tc>
        <w:tc>
          <w:tcPr>
            <w:tcW w:w="6253" w:type="dxa"/>
            <w:gridSpan w:val="2"/>
          </w:tcPr>
          <w:p w:rsidR="002A050F" w:rsidRDefault="004A061B" w:rsidP="002A050F">
            <w:pPr>
              <w:spacing w:line="1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заступник начальника відділу організації діяльності груп реагування управління превентивної діяльності ГУНП у Львівській області, </w:t>
            </w:r>
            <w:r w:rsidR="006D0F7B">
              <w:rPr>
                <w:sz w:val="28"/>
                <w:szCs w:val="28"/>
              </w:rPr>
              <w:t xml:space="preserve">старший </w:t>
            </w:r>
            <w:r>
              <w:rPr>
                <w:sz w:val="28"/>
                <w:szCs w:val="28"/>
              </w:rPr>
              <w:t>лейтенант поліції</w:t>
            </w:r>
            <w:r w:rsidR="00682896">
              <w:rPr>
                <w:sz w:val="28"/>
                <w:szCs w:val="28"/>
              </w:rPr>
              <w:t xml:space="preserve"> (за згодою)</w:t>
            </w:r>
          </w:p>
        </w:tc>
      </w:tr>
      <w:tr w:rsidR="002A050F" w:rsidTr="000316BB">
        <w:tc>
          <w:tcPr>
            <w:tcW w:w="3542" w:type="dxa"/>
            <w:hideMark/>
          </w:tcPr>
          <w:p w:rsidR="002A050F" w:rsidRDefault="002A050F" w:rsidP="002A050F">
            <w:pPr>
              <w:tabs>
                <w:tab w:val="left" w:pos="3975"/>
              </w:tabs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253" w:type="dxa"/>
            <w:gridSpan w:val="2"/>
            <w:hideMark/>
          </w:tcPr>
          <w:p w:rsidR="002A050F" w:rsidRDefault="002A050F" w:rsidP="002A050F">
            <w:pPr>
              <w:spacing w:line="160" w:lineRule="atLeast"/>
              <w:rPr>
                <w:sz w:val="28"/>
                <w:szCs w:val="28"/>
              </w:rPr>
            </w:pPr>
          </w:p>
        </w:tc>
      </w:tr>
      <w:tr w:rsidR="00CF24BF" w:rsidTr="000316BB">
        <w:tc>
          <w:tcPr>
            <w:tcW w:w="3542" w:type="dxa"/>
          </w:tcPr>
          <w:p w:rsidR="00CF24BF" w:rsidRDefault="00CF24BF" w:rsidP="00CF24BF">
            <w:pPr>
              <w:rPr>
                <w:sz w:val="28"/>
              </w:rPr>
            </w:pPr>
            <w:r>
              <w:rPr>
                <w:sz w:val="28"/>
              </w:rPr>
              <w:t>САЛО</w:t>
            </w:r>
          </w:p>
          <w:p w:rsidR="00CF24BF" w:rsidRDefault="00CF24BF" w:rsidP="00CF24BF">
            <w:pPr>
              <w:rPr>
                <w:sz w:val="28"/>
              </w:rPr>
            </w:pPr>
            <w:r>
              <w:rPr>
                <w:sz w:val="28"/>
              </w:rPr>
              <w:t>Юрій Андрійович</w:t>
            </w:r>
          </w:p>
        </w:tc>
        <w:tc>
          <w:tcPr>
            <w:tcW w:w="6253" w:type="dxa"/>
            <w:gridSpan w:val="2"/>
          </w:tcPr>
          <w:p w:rsidR="00CF24BF" w:rsidRPr="004771C3" w:rsidRDefault="00CF24BF" w:rsidP="00CF24BF">
            <w:pPr>
              <w:spacing w:line="160" w:lineRule="atLeast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начальник управління нагляду в промисловості і на об’єктах підвищеної небезпеки </w:t>
            </w:r>
            <w:r>
              <w:rPr>
                <w:sz w:val="28"/>
                <w:szCs w:val="28"/>
              </w:rPr>
              <w:t xml:space="preserve">Управління Держпраці у Львівській області </w:t>
            </w:r>
            <w:r w:rsidRPr="003D3909">
              <w:rPr>
                <w:sz w:val="28"/>
                <w:szCs w:val="28"/>
              </w:rPr>
              <w:t>(за згодою)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CF24BF" w:rsidTr="002A050F">
        <w:tc>
          <w:tcPr>
            <w:tcW w:w="3542" w:type="dxa"/>
          </w:tcPr>
          <w:p w:rsidR="00CF24BF" w:rsidRDefault="00CF24BF" w:rsidP="00CF24BF">
            <w:pPr>
              <w:rPr>
                <w:sz w:val="28"/>
              </w:rPr>
            </w:pPr>
          </w:p>
        </w:tc>
        <w:tc>
          <w:tcPr>
            <w:tcW w:w="6253" w:type="dxa"/>
            <w:gridSpan w:val="2"/>
          </w:tcPr>
          <w:p w:rsidR="00CF24BF" w:rsidRDefault="00CF24BF" w:rsidP="00CF24BF">
            <w:pPr>
              <w:spacing w:line="160" w:lineRule="atLeast"/>
              <w:rPr>
                <w:sz w:val="28"/>
              </w:rPr>
            </w:pPr>
          </w:p>
        </w:tc>
      </w:tr>
      <w:tr w:rsidR="00CF24BF" w:rsidTr="002A050F">
        <w:tc>
          <w:tcPr>
            <w:tcW w:w="3542" w:type="dxa"/>
          </w:tcPr>
          <w:p w:rsidR="00CF24BF" w:rsidRDefault="00CF24BF" w:rsidP="00CF24BF">
            <w:pPr>
              <w:rPr>
                <w:sz w:val="28"/>
              </w:rPr>
            </w:pPr>
            <w:r>
              <w:rPr>
                <w:sz w:val="28"/>
              </w:rPr>
              <w:t>ТУРАНСЬКИЙ</w:t>
            </w:r>
          </w:p>
          <w:p w:rsidR="00CF24BF" w:rsidRDefault="00CF24BF" w:rsidP="00CF24BF">
            <w:pPr>
              <w:rPr>
                <w:sz w:val="28"/>
              </w:rPr>
            </w:pPr>
            <w:r>
              <w:rPr>
                <w:sz w:val="28"/>
              </w:rPr>
              <w:t>Юрій Віталійович</w:t>
            </w:r>
          </w:p>
        </w:tc>
        <w:tc>
          <w:tcPr>
            <w:tcW w:w="6253" w:type="dxa"/>
            <w:gridSpan w:val="2"/>
          </w:tcPr>
          <w:p w:rsidR="00CF24BF" w:rsidRDefault="00CF24BF" w:rsidP="004E69FE">
            <w:pPr>
              <w:spacing w:line="160" w:lineRule="atLeast"/>
              <w:rPr>
                <w:sz w:val="28"/>
              </w:rPr>
            </w:pPr>
            <w:r>
              <w:rPr>
                <w:sz w:val="28"/>
              </w:rPr>
              <w:t xml:space="preserve">старший оперуповноважений з ОВС </w:t>
            </w:r>
            <w:r w:rsidR="004E69FE">
              <w:rPr>
                <w:sz w:val="28"/>
              </w:rPr>
              <w:t>УБФЗ</w:t>
            </w:r>
            <w:r>
              <w:rPr>
                <w:sz w:val="28"/>
              </w:rPr>
              <w:t xml:space="preserve"> Головного управління ДФС у Львівській області, полковник податкової міліції (за згодою)</w:t>
            </w:r>
          </w:p>
        </w:tc>
      </w:tr>
      <w:tr w:rsidR="006D0F7B" w:rsidTr="002A050F">
        <w:tc>
          <w:tcPr>
            <w:tcW w:w="3542" w:type="dxa"/>
          </w:tcPr>
          <w:p w:rsidR="006D0F7B" w:rsidRDefault="006D0F7B" w:rsidP="00CF24BF">
            <w:pPr>
              <w:rPr>
                <w:sz w:val="28"/>
              </w:rPr>
            </w:pPr>
          </w:p>
        </w:tc>
        <w:tc>
          <w:tcPr>
            <w:tcW w:w="6253" w:type="dxa"/>
            <w:gridSpan w:val="2"/>
          </w:tcPr>
          <w:p w:rsidR="006D0F7B" w:rsidRDefault="006D0F7B" w:rsidP="00CF24BF">
            <w:pPr>
              <w:spacing w:line="160" w:lineRule="atLeast"/>
              <w:rPr>
                <w:sz w:val="28"/>
              </w:rPr>
            </w:pPr>
          </w:p>
        </w:tc>
      </w:tr>
      <w:tr w:rsidR="00CF24BF" w:rsidTr="000316BB">
        <w:tc>
          <w:tcPr>
            <w:tcW w:w="3542" w:type="dxa"/>
          </w:tcPr>
          <w:p w:rsidR="00CF24BF" w:rsidRDefault="00CF24BF" w:rsidP="00CF24BF">
            <w:pPr>
              <w:rPr>
                <w:sz w:val="28"/>
              </w:rPr>
            </w:pPr>
            <w:r>
              <w:rPr>
                <w:sz w:val="28"/>
              </w:rPr>
              <w:t>ХАРІЙ</w:t>
            </w:r>
          </w:p>
          <w:p w:rsidR="00CF24BF" w:rsidRDefault="00CF24BF" w:rsidP="00CF24BF">
            <w:pPr>
              <w:rPr>
                <w:sz w:val="28"/>
              </w:rPr>
            </w:pPr>
            <w:r>
              <w:rPr>
                <w:sz w:val="28"/>
              </w:rPr>
              <w:t>Михайло Степанович</w:t>
            </w:r>
          </w:p>
        </w:tc>
        <w:tc>
          <w:tcPr>
            <w:tcW w:w="6253" w:type="dxa"/>
            <w:gridSpan w:val="2"/>
          </w:tcPr>
          <w:p w:rsidR="00CF24BF" w:rsidRDefault="00CF24BF" w:rsidP="00CF24BF">
            <w:pPr>
              <w:spacing w:line="160" w:lineRule="atLeast"/>
              <w:rPr>
                <w:sz w:val="28"/>
              </w:rPr>
            </w:pPr>
            <w:r>
              <w:rPr>
                <w:sz w:val="28"/>
              </w:rPr>
              <w:t>головний спеціаліст відділу державного контролю та нагляду за безпекою на транспорті у Львівській області Західного міжрегіонального управління Ук</w:t>
            </w:r>
            <w:r w:rsidR="00EE01D2">
              <w:rPr>
                <w:sz w:val="28"/>
              </w:rPr>
              <w:t>р</w:t>
            </w:r>
            <w:r>
              <w:rPr>
                <w:sz w:val="28"/>
              </w:rPr>
              <w:t>трансбезпеки (за згодою)</w:t>
            </w:r>
          </w:p>
        </w:tc>
      </w:tr>
      <w:tr w:rsidR="00CF24BF" w:rsidTr="00CF24BF">
        <w:trPr>
          <w:trHeight w:val="363"/>
        </w:trPr>
        <w:tc>
          <w:tcPr>
            <w:tcW w:w="3542" w:type="dxa"/>
          </w:tcPr>
          <w:p w:rsidR="00CF24BF" w:rsidRPr="00D31AF8" w:rsidRDefault="00CF24BF" w:rsidP="00CF24BF">
            <w:pPr>
              <w:rPr>
                <w:sz w:val="28"/>
                <w:szCs w:val="28"/>
              </w:rPr>
            </w:pPr>
          </w:p>
        </w:tc>
        <w:tc>
          <w:tcPr>
            <w:tcW w:w="6253" w:type="dxa"/>
            <w:gridSpan w:val="2"/>
          </w:tcPr>
          <w:p w:rsidR="00CF24BF" w:rsidRDefault="00CF24BF" w:rsidP="00CF24BF">
            <w:pPr>
              <w:spacing w:line="160" w:lineRule="atLeast"/>
              <w:rPr>
                <w:sz w:val="28"/>
                <w:szCs w:val="28"/>
              </w:rPr>
            </w:pPr>
          </w:p>
        </w:tc>
      </w:tr>
      <w:tr w:rsidR="00CF24BF" w:rsidTr="004771C3">
        <w:tc>
          <w:tcPr>
            <w:tcW w:w="3542" w:type="dxa"/>
          </w:tcPr>
          <w:p w:rsidR="00CF24BF" w:rsidRDefault="00CF24BF" w:rsidP="00CF24BF">
            <w:pPr>
              <w:rPr>
                <w:sz w:val="28"/>
              </w:rPr>
            </w:pPr>
            <w:r>
              <w:rPr>
                <w:sz w:val="28"/>
              </w:rPr>
              <w:t xml:space="preserve">ШАВАЛО </w:t>
            </w:r>
          </w:p>
          <w:p w:rsidR="00CF24BF" w:rsidRDefault="00CF24BF" w:rsidP="00CF24BF">
            <w:pPr>
              <w:rPr>
                <w:sz w:val="28"/>
              </w:rPr>
            </w:pPr>
            <w:r>
              <w:rPr>
                <w:sz w:val="28"/>
              </w:rPr>
              <w:t>Василь Васильович</w:t>
            </w:r>
          </w:p>
        </w:tc>
        <w:tc>
          <w:tcPr>
            <w:tcW w:w="6253" w:type="dxa"/>
            <w:gridSpan w:val="2"/>
          </w:tcPr>
          <w:p w:rsidR="00CF24BF" w:rsidRPr="004771C3" w:rsidRDefault="00682896" w:rsidP="00CF24BF">
            <w:pPr>
              <w:spacing w:line="1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="00CF24BF">
              <w:rPr>
                <w:sz w:val="28"/>
                <w:szCs w:val="28"/>
              </w:rPr>
              <w:t>.в.о. начальника відділу безпеки дорожнього руху Управління патрульної поліції у Львівській області Департаменту патрульної поліції, підполковник поліції (за згодою)</w:t>
            </w:r>
          </w:p>
        </w:tc>
      </w:tr>
      <w:tr w:rsidR="00CF24BF" w:rsidTr="000316BB">
        <w:tc>
          <w:tcPr>
            <w:tcW w:w="3542" w:type="dxa"/>
          </w:tcPr>
          <w:p w:rsidR="00CF24BF" w:rsidRDefault="00CF24BF" w:rsidP="00CF24BF">
            <w:pPr>
              <w:rPr>
                <w:sz w:val="28"/>
              </w:rPr>
            </w:pPr>
          </w:p>
        </w:tc>
        <w:tc>
          <w:tcPr>
            <w:tcW w:w="6253" w:type="dxa"/>
            <w:gridSpan w:val="2"/>
          </w:tcPr>
          <w:p w:rsidR="00CF24BF" w:rsidRDefault="00CF24BF" w:rsidP="00CF24BF">
            <w:pPr>
              <w:spacing w:line="160" w:lineRule="atLeast"/>
              <w:rPr>
                <w:sz w:val="28"/>
              </w:rPr>
            </w:pPr>
          </w:p>
        </w:tc>
      </w:tr>
      <w:tr w:rsidR="003862AB" w:rsidTr="000316BB">
        <w:tc>
          <w:tcPr>
            <w:tcW w:w="3542" w:type="dxa"/>
          </w:tcPr>
          <w:p w:rsidR="003862AB" w:rsidRDefault="003862AB" w:rsidP="003862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ШЕНДЮХ</w:t>
            </w:r>
          </w:p>
          <w:p w:rsidR="003862AB" w:rsidRPr="00D31AF8" w:rsidRDefault="003862AB" w:rsidP="003862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Юрій Андрійович</w:t>
            </w:r>
          </w:p>
        </w:tc>
        <w:tc>
          <w:tcPr>
            <w:tcW w:w="6253" w:type="dxa"/>
            <w:gridSpan w:val="2"/>
          </w:tcPr>
          <w:p w:rsidR="003862AB" w:rsidRPr="004771C3" w:rsidRDefault="003862AB" w:rsidP="003862AB">
            <w:pPr>
              <w:spacing w:line="1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 правління Львівської обласної організації роботодавців транспорту (за згодою)</w:t>
            </w:r>
          </w:p>
        </w:tc>
      </w:tr>
      <w:tr w:rsidR="003862AB" w:rsidTr="000316BB">
        <w:tc>
          <w:tcPr>
            <w:tcW w:w="3542" w:type="dxa"/>
          </w:tcPr>
          <w:p w:rsidR="003862AB" w:rsidRDefault="003862AB" w:rsidP="003862AB">
            <w:pPr>
              <w:rPr>
                <w:sz w:val="28"/>
              </w:rPr>
            </w:pPr>
          </w:p>
        </w:tc>
        <w:tc>
          <w:tcPr>
            <w:tcW w:w="6253" w:type="dxa"/>
            <w:gridSpan w:val="2"/>
          </w:tcPr>
          <w:p w:rsidR="003862AB" w:rsidRDefault="003862AB" w:rsidP="003862AB">
            <w:pPr>
              <w:spacing w:line="160" w:lineRule="atLeast"/>
              <w:rPr>
                <w:sz w:val="28"/>
              </w:rPr>
            </w:pPr>
          </w:p>
        </w:tc>
      </w:tr>
      <w:tr w:rsidR="003862AB" w:rsidTr="000316BB">
        <w:tc>
          <w:tcPr>
            <w:tcW w:w="3542" w:type="dxa"/>
            <w:hideMark/>
          </w:tcPr>
          <w:p w:rsidR="003862AB" w:rsidRDefault="003862AB" w:rsidP="003862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ШОТ</w:t>
            </w:r>
          </w:p>
          <w:p w:rsidR="003862AB" w:rsidRDefault="003862AB" w:rsidP="003862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 Іванович</w:t>
            </w:r>
          </w:p>
        </w:tc>
        <w:tc>
          <w:tcPr>
            <w:tcW w:w="6253" w:type="dxa"/>
            <w:gridSpan w:val="2"/>
            <w:hideMark/>
          </w:tcPr>
          <w:p w:rsidR="003862AB" w:rsidRDefault="003862AB" w:rsidP="003862AB">
            <w:pPr>
              <w:spacing w:line="1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голови Львівської обласної організації профспілки працівників автомобільного транспорту та шляхового господарства України  (за згодою)</w:t>
            </w:r>
          </w:p>
        </w:tc>
      </w:tr>
    </w:tbl>
    <w:p w:rsidR="00B27CFD" w:rsidRDefault="00B27CFD" w:rsidP="00316406">
      <w:pPr>
        <w:ind w:right="-286"/>
        <w:jc w:val="center"/>
      </w:pPr>
    </w:p>
    <w:p w:rsidR="0099038C" w:rsidRDefault="0099038C" w:rsidP="00316406">
      <w:pPr>
        <w:ind w:right="-286"/>
        <w:jc w:val="center"/>
      </w:pPr>
      <w:r>
        <w:t>________________________________________________________</w:t>
      </w:r>
    </w:p>
    <w:p w:rsidR="00344932" w:rsidRDefault="00344932" w:rsidP="00316406">
      <w:pPr>
        <w:ind w:right="-286"/>
        <w:jc w:val="center"/>
      </w:pPr>
    </w:p>
    <w:p w:rsidR="00344932" w:rsidRDefault="00344932" w:rsidP="00316406">
      <w:pPr>
        <w:ind w:right="-286"/>
        <w:jc w:val="center"/>
      </w:pPr>
    </w:p>
    <w:p w:rsidR="00344932" w:rsidRDefault="00344932" w:rsidP="00316406">
      <w:pPr>
        <w:ind w:right="-286"/>
        <w:jc w:val="center"/>
      </w:pPr>
    </w:p>
    <w:p w:rsidR="00344932" w:rsidRDefault="00344932" w:rsidP="00316406">
      <w:pPr>
        <w:ind w:right="-286"/>
        <w:jc w:val="center"/>
      </w:pPr>
    </w:p>
    <w:p w:rsidR="00344932" w:rsidRDefault="00344932" w:rsidP="00316406">
      <w:pPr>
        <w:ind w:right="-286"/>
        <w:jc w:val="center"/>
      </w:pPr>
    </w:p>
    <w:p w:rsidR="00344932" w:rsidRDefault="00344932" w:rsidP="00316406">
      <w:pPr>
        <w:ind w:right="-286"/>
        <w:jc w:val="center"/>
      </w:pPr>
    </w:p>
    <w:p w:rsidR="00344932" w:rsidRDefault="00344932" w:rsidP="00316406">
      <w:pPr>
        <w:ind w:right="-286"/>
        <w:jc w:val="center"/>
      </w:pPr>
    </w:p>
    <w:p w:rsidR="00344932" w:rsidRDefault="00344932" w:rsidP="00316406">
      <w:pPr>
        <w:ind w:right="-286"/>
        <w:jc w:val="center"/>
      </w:pPr>
    </w:p>
    <w:p w:rsidR="00344932" w:rsidRDefault="00344932" w:rsidP="00316406">
      <w:pPr>
        <w:ind w:right="-286"/>
        <w:jc w:val="center"/>
      </w:pPr>
    </w:p>
    <w:p w:rsidR="00344932" w:rsidRDefault="00344932" w:rsidP="00316406">
      <w:pPr>
        <w:ind w:right="-286"/>
        <w:jc w:val="center"/>
      </w:pPr>
    </w:p>
    <w:p w:rsidR="00344932" w:rsidRDefault="00344932" w:rsidP="00316406">
      <w:pPr>
        <w:ind w:right="-286"/>
        <w:jc w:val="center"/>
      </w:pPr>
    </w:p>
    <w:p w:rsidR="00344932" w:rsidRDefault="00344932" w:rsidP="00316406">
      <w:pPr>
        <w:ind w:right="-286"/>
        <w:jc w:val="center"/>
      </w:pPr>
    </w:p>
    <w:p w:rsidR="00344932" w:rsidRDefault="00344932" w:rsidP="00316406">
      <w:pPr>
        <w:ind w:right="-286"/>
        <w:jc w:val="center"/>
      </w:pPr>
      <w:bookmarkStart w:id="0" w:name="_GoBack"/>
      <w:bookmarkEnd w:id="0"/>
    </w:p>
    <w:p w:rsidR="00344932" w:rsidRDefault="00344932" w:rsidP="00316406">
      <w:pPr>
        <w:ind w:right="-286"/>
        <w:jc w:val="center"/>
      </w:pPr>
    </w:p>
    <w:p w:rsidR="00344932" w:rsidRDefault="00344932" w:rsidP="00316406">
      <w:pPr>
        <w:ind w:right="-286"/>
        <w:jc w:val="center"/>
      </w:pPr>
    </w:p>
    <w:sectPr w:rsidR="00344932" w:rsidSect="00F330B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62E7" w:rsidRDefault="007362E7" w:rsidP="004C4F10">
      <w:r>
        <w:separator/>
      </w:r>
    </w:p>
  </w:endnote>
  <w:endnote w:type="continuationSeparator" w:id="0">
    <w:p w:rsidR="007362E7" w:rsidRDefault="007362E7" w:rsidP="004C4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8A0" w:rsidRDefault="003758A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8A0" w:rsidRDefault="003758A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8A0" w:rsidRDefault="003758A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62E7" w:rsidRDefault="007362E7" w:rsidP="004C4F10">
      <w:r>
        <w:separator/>
      </w:r>
    </w:p>
  </w:footnote>
  <w:footnote w:type="continuationSeparator" w:id="0">
    <w:p w:rsidR="007362E7" w:rsidRDefault="007362E7" w:rsidP="004C4F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8A0" w:rsidRDefault="003758A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E0F" w:rsidRDefault="00B90E0F" w:rsidP="00B90E0F">
    <w:pPr>
      <w:pStyle w:val="a3"/>
      <w:jc w:val="right"/>
    </w:pPr>
    <w:r w:rsidRPr="00B90E0F">
      <w:rPr>
        <w:szCs w:val="20"/>
        <w:lang w:eastAsia="ru-RU"/>
      </w:rPr>
      <w:t xml:space="preserve">                </w:t>
    </w:r>
    <w:r w:rsidRPr="00B90E0F">
      <w:t xml:space="preserve">                </w:t>
    </w:r>
    <w:r w:rsidRPr="00B90E0F">
      <w:fldChar w:fldCharType="begin"/>
    </w:r>
    <w:r w:rsidRPr="00B90E0F">
      <w:instrText>PAGE   \* MERGEFORMAT</w:instrText>
    </w:r>
    <w:r w:rsidRPr="00B90E0F">
      <w:fldChar w:fldCharType="separate"/>
    </w:r>
    <w:r w:rsidR="00057FD1" w:rsidRPr="00057FD1">
      <w:rPr>
        <w:noProof/>
        <w:lang w:val="ru-RU"/>
      </w:rPr>
      <w:t>2</w:t>
    </w:r>
    <w:r w:rsidRPr="00B90E0F">
      <w:fldChar w:fldCharType="end"/>
    </w:r>
    <w:r w:rsidRPr="00B90E0F">
      <w:t xml:space="preserve">                                              Продовження додатка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8A0" w:rsidRDefault="003758A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21B"/>
    <w:rsid w:val="000234AB"/>
    <w:rsid w:val="000316BB"/>
    <w:rsid w:val="00041EDB"/>
    <w:rsid w:val="00057FD1"/>
    <w:rsid w:val="00076A20"/>
    <w:rsid w:val="000A6A2A"/>
    <w:rsid w:val="000C14C8"/>
    <w:rsid w:val="00111104"/>
    <w:rsid w:val="00144310"/>
    <w:rsid w:val="001535A3"/>
    <w:rsid w:val="00175827"/>
    <w:rsid w:val="0019021B"/>
    <w:rsid w:val="001E265C"/>
    <w:rsid w:val="001F6EBF"/>
    <w:rsid w:val="00201DA9"/>
    <w:rsid w:val="002A050F"/>
    <w:rsid w:val="00316406"/>
    <w:rsid w:val="00322956"/>
    <w:rsid w:val="00344932"/>
    <w:rsid w:val="003758A0"/>
    <w:rsid w:val="0038382D"/>
    <w:rsid w:val="003862AB"/>
    <w:rsid w:val="003D3909"/>
    <w:rsid w:val="004275C5"/>
    <w:rsid w:val="0044096A"/>
    <w:rsid w:val="00450D18"/>
    <w:rsid w:val="004771C3"/>
    <w:rsid w:val="004A061B"/>
    <w:rsid w:val="004B270C"/>
    <w:rsid w:val="004C4F10"/>
    <w:rsid w:val="004D3546"/>
    <w:rsid w:val="004E69FE"/>
    <w:rsid w:val="005400AD"/>
    <w:rsid w:val="005749B9"/>
    <w:rsid w:val="005B725A"/>
    <w:rsid w:val="005C482C"/>
    <w:rsid w:val="00623C80"/>
    <w:rsid w:val="00641F4D"/>
    <w:rsid w:val="00682896"/>
    <w:rsid w:val="006C5099"/>
    <w:rsid w:val="006D0F7B"/>
    <w:rsid w:val="006D7B65"/>
    <w:rsid w:val="00735CC9"/>
    <w:rsid w:val="007362E7"/>
    <w:rsid w:val="007C0214"/>
    <w:rsid w:val="007F1398"/>
    <w:rsid w:val="00830EB0"/>
    <w:rsid w:val="008A1F45"/>
    <w:rsid w:val="008A2B2E"/>
    <w:rsid w:val="008E2C99"/>
    <w:rsid w:val="00913999"/>
    <w:rsid w:val="00930415"/>
    <w:rsid w:val="009727FD"/>
    <w:rsid w:val="0099038C"/>
    <w:rsid w:val="0099364A"/>
    <w:rsid w:val="009963D4"/>
    <w:rsid w:val="009D0C54"/>
    <w:rsid w:val="00A3678F"/>
    <w:rsid w:val="00A443A8"/>
    <w:rsid w:val="00AA2549"/>
    <w:rsid w:val="00AF3AE9"/>
    <w:rsid w:val="00B27CFD"/>
    <w:rsid w:val="00B90E0F"/>
    <w:rsid w:val="00BA010B"/>
    <w:rsid w:val="00BB6C55"/>
    <w:rsid w:val="00C10851"/>
    <w:rsid w:val="00C20227"/>
    <w:rsid w:val="00C22C18"/>
    <w:rsid w:val="00C267D8"/>
    <w:rsid w:val="00C3232C"/>
    <w:rsid w:val="00C34DEC"/>
    <w:rsid w:val="00C460C9"/>
    <w:rsid w:val="00C76A13"/>
    <w:rsid w:val="00CF24BF"/>
    <w:rsid w:val="00D00860"/>
    <w:rsid w:val="00D102C1"/>
    <w:rsid w:val="00D31AF8"/>
    <w:rsid w:val="00D85277"/>
    <w:rsid w:val="00E014CA"/>
    <w:rsid w:val="00E13CE3"/>
    <w:rsid w:val="00E55BD5"/>
    <w:rsid w:val="00EA5AA2"/>
    <w:rsid w:val="00EE01D2"/>
    <w:rsid w:val="00EE2459"/>
    <w:rsid w:val="00F225B1"/>
    <w:rsid w:val="00F330BF"/>
    <w:rsid w:val="00F41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96E7D98-E1D1-469E-AC39-5FBF83746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70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4F1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C4F10"/>
    <w:rPr>
      <w:rFonts w:ascii="Times New Roman" w:eastAsia="Times New Roman" w:hAnsi="Times New Roman" w:cs="Times New Roman"/>
      <w:sz w:val="26"/>
      <w:szCs w:val="26"/>
      <w:lang w:eastAsia="zh-CN"/>
    </w:rPr>
  </w:style>
  <w:style w:type="paragraph" w:styleId="a5">
    <w:name w:val="footer"/>
    <w:basedOn w:val="a"/>
    <w:link w:val="a6"/>
    <w:uiPriority w:val="99"/>
    <w:unhideWhenUsed/>
    <w:rsid w:val="004C4F10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4F10"/>
    <w:rPr>
      <w:rFonts w:ascii="Times New Roman" w:eastAsia="Times New Roman" w:hAnsi="Times New Roman" w:cs="Times New Roman"/>
      <w:sz w:val="26"/>
      <w:szCs w:val="26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0C14C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C14C8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1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25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infr04</dc:creator>
  <cp:keywords/>
  <dc:description/>
  <cp:lastModifiedBy>prom05</cp:lastModifiedBy>
  <cp:revision>8</cp:revision>
  <cp:lastPrinted>2021-05-26T07:52:00Z</cp:lastPrinted>
  <dcterms:created xsi:type="dcterms:W3CDTF">2021-06-02T09:59:00Z</dcterms:created>
  <dcterms:modified xsi:type="dcterms:W3CDTF">2021-06-03T07:23:00Z</dcterms:modified>
</cp:coreProperties>
</file>