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7B" w:rsidRPr="001F05A5" w:rsidRDefault="001F05A5" w:rsidP="001F05A5">
      <w:pPr>
        <w:pStyle w:val="a3"/>
        <w:tabs>
          <w:tab w:val="left" w:pos="14459"/>
        </w:tabs>
        <w:spacing w:before="0" w:line="276" w:lineRule="auto"/>
        <w:ind w:left="9639" w:right="113"/>
        <w:rPr>
          <w:b w:val="0"/>
          <w:sz w:val="28"/>
          <w:szCs w:val="28"/>
        </w:rPr>
      </w:pPr>
      <w:r w:rsidRPr="001F05A5">
        <w:rPr>
          <w:b w:val="0"/>
          <w:sz w:val="28"/>
          <w:szCs w:val="28"/>
        </w:rPr>
        <w:t>Додаток</w:t>
      </w:r>
    </w:p>
    <w:p w:rsidR="001F05A5" w:rsidRPr="001F05A5" w:rsidRDefault="001F05A5" w:rsidP="001F05A5">
      <w:pPr>
        <w:pStyle w:val="a3"/>
        <w:tabs>
          <w:tab w:val="left" w:pos="14459"/>
        </w:tabs>
        <w:spacing w:before="0" w:line="276" w:lineRule="auto"/>
        <w:ind w:left="9639" w:right="113"/>
        <w:rPr>
          <w:b w:val="0"/>
          <w:sz w:val="28"/>
          <w:szCs w:val="28"/>
        </w:rPr>
      </w:pPr>
      <w:r w:rsidRPr="001F05A5">
        <w:rPr>
          <w:b w:val="0"/>
          <w:sz w:val="28"/>
          <w:szCs w:val="28"/>
        </w:rPr>
        <w:t>до розпорядження голови</w:t>
      </w:r>
    </w:p>
    <w:p w:rsidR="001F05A5" w:rsidRPr="001F05A5" w:rsidRDefault="001F05A5" w:rsidP="001F05A5">
      <w:pPr>
        <w:pStyle w:val="a3"/>
        <w:tabs>
          <w:tab w:val="left" w:pos="14459"/>
        </w:tabs>
        <w:spacing w:before="0" w:line="276" w:lineRule="auto"/>
        <w:ind w:left="9639" w:right="113"/>
        <w:rPr>
          <w:b w:val="0"/>
          <w:sz w:val="28"/>
          <w:szCs w:val="28"/>
        </w:rPr>
      </w:pPr>
      <w:r w:rsidRPr="001F05A5">
        <w:rPr>
          <w:b w:val="0"/>
          <w:sz w:val="28"/>
          <w:szCs w:val="28"/>
        </w:rPr>
        <w:t>обласної державної адміністрації</w:t>
      </w:r>
    </w:p>
    <w:p w:rsidR="001F05A5" w:rsidRPr="001F05A5" w:rsidRDefault="001F05A5" w:rsidP="001F05A5">
      <w:pPr>
        <w:pStyle w:val="a3"/>
        <w:tabs>
          <w:tab w:val="left" w:pos="14459"/>
        </w:tabs>
        <w:spacing w:before="0" w:line="276" w:lineRule="auto"/>
        <w:ind w:left="9639" w:right="113"/>
        <w:rPr>
          <w:b w:val="0"/>
          <w:sz w:val="28"/>
          <w:szCs w:val="28"/>
        </w:rPr>
      </w:pPr>
      <w:r w:rsidRPr="001F05A5">
        <w:rPr>
          <w:b w:val="0"/>
          <w:sz w:val="28"/>
          <w:szCs w:val="28"/>
        </w:rPr>
        <w:t>від_____________ №______________</w:t>
      </w:r>
    </w:p>
    <w:p w:rsidR="001F05A5" w:rsidRPr="001F05A5" w:rsidRDefault="001F05A5" w:rsidP="001F05A5">
      <w:pPr>
        <w:pStyle w:val="a3"/>
        <w:spacing w:before="0"/>
        <w:ind w:left="567" w:right="471"/>
        <w:jc w:val="center"/>
        <w:rPr>
          <w:sz w:val="28"/>
          <w:szCs w:val="28"/>
        </w:rPr>
      </w:pPr>
    </w:p>
    <w:p w:rsidR="001F05A5" w:rsidRPr="001F05A5" w:rsidRDefault="001F05A5" w:rsidP="001F05A5">
      <w:pPr>
        <w:pStyle w:val="a3"/>
        <w:spacing w:before="0" w:line="276" w:lineRule="auto"/>
        <w:ind w:left="567" w:right="-29"/>
        <w:jc w:val="center"/>
        <w:rPr>
          <w:sz w:val="28"/>
          <w:szCs w:val="28"/>
        </w:rPr>
      </w:pPr>
      <w:r w:rsidRPr="001F05A5">
        <w:rPr>
          <w:sz w:val="28"/>
          <w:szCs w:val="28"/>
        </w:rPr>
        <w:t>Розподіл</w:t>
      </w:r>
    </w:p>
    <w:p w:rsidR="001F05A5" w:rsidRDefault="00293A7B" w:rsidP="001F05A5">
      <w:pPr>
        <w:pStyle w:val="a3"/>
        <w:spacing w:before="0" w:line="276" w:lineRule="auto"/>
        <w:ind w:left="567" w:right="-29"/>
        <w:jc w:val="center"/>
        <w:rPr>
          <w:spacing w:val="1"/>
          <w:sz w:val="28"/>
          <w:szCs w:val="28"/>
        </w:rPr>
      </w:pPr>
      <w:r w:rsidRPr="001F05A5">
        <w:rPr>
          <w:sz w:val="28"/>
          <w:szCs w:val="28"/>
        </w:rPr>
        <w:t xml:space="preserve">субвенції з обласного бюджету в рамках </w:t>
      </w:r>
      <w:r w:rsidRPr="001F05A5">
        <w:rPr>
          <w:spacing w:val="1"/>
          <w:sz w:val="28"/>
          <w:szCs w:val="28"/>
        </w:rPr>
        <w:t>Програ</w:t>
      </w:r>
      <w:r w:rsidR="001F05A5">
        <w:rPr>
          <w:spacing w:val="1"/>
          <w:sz w:val="28"/>
          <w:szCs w:val="28"/>
        </w:rPr>
        <w:t>ми розвитку туризму та курортів</w:t>
      </w:r>
    </w:p>
    <w:p w:rsidR="00293A7B" w:rsidRPr="001F05A5" w:rsidRDefault="00293A7B" w:rsidP="001F05A5">
      <w:pPr>
        <w:pStyle w:val="a3"/>
        <w:spacing w:before="0" w:line="276" w:lineRule="auto"/>
        <w:ind w:left="567" w:right="-29"/>
        <w:jc w:val="center"/>
        <w:rPr>
          <w:sz w:val="28"/>
          <w:szCs w:val="28"/>
        </w:rPr>
      </w:pPr>
      <w:r w:rsidRPr="001F05A5">
        <w:rPr>
          <w:spacing w:val="1"/>
          <w:sz w:val="28"/>
          <w:szCs w:val="28"/>
        </w:rPr>
        <w:t>у Львівській області на 2021-2025 роки</w:t>
      </w:r>
      <w:bookmarkStart w:id="0" w:name="_GoBack"/>
      <w:bookmarkEnd w:id="0"/>
    </w:p>
    <w:p w:rsidR="00293A7B" w:rsidRPr="001F05A5" w:rsidRDefault="00293A7B" w:rsidP="001F05A5">
      <w:pPr>
        <w:pStyle w:val="a3"/>
        <w:spacing w:before="0"/>
        <w:ind w:left="567" w:right="471"/>
        <w:jc w:val="center"/>
        <w:rPr>
          <w:sz w:val="20"/>
          <w:szCs w:val="20"/>
        </w:rPr>
      </w:pPr>
    </w:p>
    <w:p w:rsidR="00293A7B" w:rsidRPr="00325A53" w:rsidRDefault="00293A7B" w:rsidP="001F05A5">
      <w:pPr>
        <w:spacing w:before="39"/>
        <w:ind w:left="13608" w:right="99"/>
        <w:rPr>
          <w:sz w:val="24"/>
        </w:rPr>
      </w:pPr>
      <w:r>
        <w:rPr>
          <w:sz w:val="24"/>
        </w:rPr>
        <w:t xml:space="preserve"> (</w:t>
      </w:r>
      <w:proofErr w:type="spellStart"/>
      <w:r>
        <w:rPr>
          <w:sz w:val="24"/>
        </w:rPr>
        <w:t>грн</w:t>
      </w:r>
      <w:proofErr w:type="spellEnd"/>
      <w:r>
        <w:rPr>
          <w:sz w:val="24"/>
        </w:rPr>
        <w:t>)</w:t>
      </w:r>
    </w:p>
    <w:tbl>
      <w:tblPr>
        <w:tblW w:w="15426" w:type="dxa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"/>
        <w:gridCol w:w="4461"/>
        <w:gridCol w:w="4776"/>
        <w:gridCol w:w="1697"/>
        <w:gridCol w:w="1637"/>
        <w:gridCol w:w="1955"/>
      </w:tblGrid>
      <w:tr w:rsidR="00293A7B" w:rsidTr="001F05A5">
        <w:trPr>
          <w:trHeight w:val="360"/>
        </w:trPr>
        <w:tc>
          <w:tcPr>
            <w:tcW w:w="900" w:type="dxa"/>
            <w:vMerge w:val="restart"/>
          </w:tcPr>
          <w:p w:rsidR="00293A7B" w:rsidRPr="004111D4" w:rsidRDefault="00293A7B" w:rsidP="004111D4">
            <w:pPr>
              <w:pStyle w:val="TableParagraph"/>
              <w:ind w:right="165"/>
              <w:jc w:val="center"/>
              <w:rPr>
                <w:sz w:val="24"/>
              </w:rPr>
            </w:pPr>
            <w:r w:rsidRPr="004111D4">
              <w:rPr>
                <w:sz w:val="24"/>
              </w:rPr>
              <w:t>№з/п</w:t>
            </w:r>
          </w:p>
        </w:tc>
        <w:tc>
          <w:tcPr>
            <w:tcW w:w="4461" w:type="dxa"/>
            <w:vMerge w:val="restart"/>
          </w:tcPr>
          <w:p w:rsidR="00293A7B" w:rsidRPr="004111D4" w:rsidRDefault="00293A7B" w:rsidP="004111D4">
            <w:pPr>
              <w:pStyle w:val="TableParagraph"/>
              <w:jc w:val="center"/>
              <w:rPr>
                <w:sz w:val="24"/>
              </w:rPr>
            </w:pPr>
            <w:r w:rsidRPr="004111D4">
              <w:rPr>
                <w:sz w:val="24"/>
              </w:rPr>
              <w:t>Назва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місцевих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бюджетів</w:t>
            </w:r>
          </w:p>
        </w:tc>
        <w:tc>
          <w:tcPr>
            <w:tcW w:w="4776" w:type="dxa"/>
            <w:vMerge w:val="restart"/>
          </w:tcPr>
          <w:p w:rsidR="00293A7B" w:rsidRPr="004111D4" w:rsidRDefault="00293A7B" w:rsidP="004111D4">
            <w:pPr>
              <w:pStyle w:val="TableParagraph"/>
              <w:ind w:left="1438" w:right="1624"/>
              <w:rPr>
                <w:sz w:val="24"/>
              </w:rPr>
            </w:pPr>
            <w:r w:rsidRPr="004111D4">
              <w:rPr>
                <w:sz w:val="24"/>
              </w:rPr>
              <w:t>Назва</w:t>
            </w:r>
            <w:r w:rsidR="001F05A5">
              <w:rPr>
                <w:sz w:val="24"/>
              </w:rPr>
              <w:t xml:space="preserve"> </w:t>
            </w:r>
            <w:proofErr w:type="spellStart"/>
            <w:r w:rsidR="001F05A5">
              <w:rPr>
                <w:sz w:val="24"/>
              </w:rPr>
              <w:t>проє</w:t>
            </w:r>
            <w:r w:rsidRPr="004111D4">
              <w:rPr>
                <w:sz w:val="24"/>
              </w:rPr>
              <w:t>кту</w:t>
            </w:r>
            <w:proofErr w:type="spellEnd"/>
          </w:p>
        </w:tc>
        <w:tc>
          <w:tcPr>
            <w:tcW w:w="1697" w:type="dxa"/>
            <w:vMerge w:val="restart"/>
          </w:tcPr>
          <w:p w:rsidR="00293A7B" w:rsidRPr="004111D4" w:rsidRDefault="00293A7B" w:rsidP="004111D4">
            <w:pPr>
              <w:spacing w:before="6"/>
              <w:jc w:val="center"/>
              <w:rPr>
                <w:sz w:val="27"/>
              </w:rPr>
            </w:pPr>
            <w:r w:rsidRPr="004111D4">
              <w:rPr>
                <w:sz w:val="27"/>
              </w:rPr>
              <w:t>РАЗОМ</w:t>
            </w:r>
          </w:p>
        </w:tc>
        <w:tc>
          <w:tcPr>
            <w:tcW w:w="3592" w:type="dxa"/>
            <w:gridSpan w:val="2"/>
          </w:tcPr>
          <w:p w:rsidR="00293A7B" w:rsidRPr="00257279" w:rsidRDefault="00293A7B" w:rsidP="004111D4">
            <w:pPr>
              <w:spacing w:before="6"/>
              <w:jc w:val="center"/>
              <w:rPr>
                <w:sz w:val="27"/>
              </w:rPr>
            </w:pPr>
            <w:r w:rsidRPr="00257279">
              <w:rPr>
                <w:sz w:val="24"/>
              </w:rPr>
              <w:t>Спеціальний</w:t>
            </w:r>
            <w:r w:rsidR="001F05A5">
              <w:rPr>
                <w:sz w:val="24"/>
              </w:rPr>
              <w:t xml:space="preserve"> </w:t>
            </w:r>
            <w:r w:rsidRPr="00257279">
              <w:rPr>
                <w:spacing w:val="-1"/>
                <w:sz w:val="24"/>
              </w:rPr>
              <w:t xml:space="preserve">фонд </w:t>
            </w:r>
          </w:p>
        </w:tc>
      </w:tr>
      <w:tr w:rsidR="00293A7B" w:rsidTr="001F05A5">
        <w:trPr>
          <w:trHeight w:val="195"/>
        </w:trPr>
        <w:tc>
          <w:tcPr>
            <w:tcW w:w="900" w:type="dxa"/>
            <w:vMerge/>
          </w:tcPr>
          <w:p w:rsidR="00293A7B" w:rsidRPr="004111D4" w:rsidRDefault="00293A7B" w:rsidP="004111D4">
            <w:pPr>
              <w:pStyle w:val="TableParagraph"/>
              <w:ind w:right="165"/>
              <w:jc w:val="center"/>
              <w:rPr>
                <w:sz w:val="24"/>
              </w:rPr>
            </w:pPr>
          </w:p>
        </w:tc>
        <w:tc>
          <w:tcPr>
            <w:tcW w:w="4461" w:type="dxa"/>
            <w:vMerge/>
          </w:tcPr>
          <w:p w:rsidR="00293A7B" w:rsidRPr="004111D4" w:rsidRDefault="00293A7B" w:rsidP="004111D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776" w:type="dxa"/>
            <w:vMerge/>
          </w:tcPr>
          <w:p w:rsidR="00293A7B" w:rsidRPr="004111D4" w:rsidRDefault="00293A7B" w:rsidP="004111D4">
            <w:pPr>
              <w:pStyle w:val="TableParagraph"/>
              <w:ind w:left="1438" w:right="1624"/>
              <w:rPr>
                <w:sz w:val="24"/>
              </w:rPr>
            </w:pPr>
          </w:p>
        </w:tc>
        <w:tc>
          <w:tcPr>
            <w:tcW w:w="1697" w:type="dxa"/>
            <w:vMerge/>
          </w:tcPr>
          <w:p w:rsidR="00293A7B" w:rsidRPr="004111D4" w:rsidRDefault="00293A7B" w:rsidP="004111D4">
            <w:pPr>
              <w:spacing w:before="6"/>
              <w:jc w:val="center"/>
              <w:rPr>
                <w:sz w:val="27"/>
              </w:rPr>
            </w:pPr>
          </w:p>
        </w:tc>
        <w:tc>
          <w:tcPr>
            <w:tcW w:w="1637" w:type="dxa"/>
          </w:tcPr>
          <w:p w:rsidR="00293A7B" w:rsidRPr="00257279" w:rsidRDefault="00293A7B" w:rsidP="004111D4">
            <w:pPr>
              <w:spacing w:before="6"/>
              <w:jc w:val="center"/>
              <w:rPr>
                <w:sz w:val="24"/>
              </w:rPr>
            </w:pPr>
            <w:r w:rsidRPr="00257279">
              <w:rPr>
                <w:sz w:val="24"/>
              </w:rPr>
              <w:t>у тому числі бюджет розвитку</w:t>
            </w:r>
          </w:p>
        </w:tc>
        <w:tc>
          <w:tcPr>
            <w:tcW w:w="1955" w:type="dxa"/>
          </w:tcPr>
          <w:p w:rsidR="00293A7B" w:rsidRPr="00257279" w:rsidRDefault="001F05A5" w:rsidP="004111D4">
            <w:pPr>
              <w:spacing w:before="6"/>
              <w:jc w:val="center"/>
              <w:rPr>
                <w:sz w:val="24"/>
              </w:rPr>
            </w:pPr>
            <w:r w:rsidRPr="00257279">
              <w:rPr>
                <w:sz w:val="24"/>
              </w:rPr>
              <w:t>В</w:t>
            </w:r>
            <w:r w:rsidR="00293A7B" w:rsidRPr="00257279">
              <w:rPr>
                <w:sz w:val="24"/>
              </w:rPr>
              <w:t>идатки</w:t>
            </w:r>
            <w:r>
              <w:rPr>
                <w:sz w:val="24"/>
              </w:rPr>
              <w:t xml:space="preserve"> </w:t>
            </w:r>
            <w:r w:rsidR="00293A7B" w:rsidRPr="00257279">
              <w:rPr>
                <w:sz w:val="24"/>
              </w:rPr>
              <w:t>розвитку</w:t>
            </w:r>
          </w:p>
        </w:tc>
      </w:tr>
      <w:tr w:rsidR="00293A7B" w:rsidTr="001F05A5">
        <w:tc>
          <w:tcPr>
            <w:tcW w:w="900" w:type="dxa"/>
          </w:tcPr>
          <w:p w:rsidR="00293A7B" w:rsidRPr="004111D4" w:rsidRDefault="00293A7B" w:rsidP="004111D4">
            <w:pPr>
              <w:pStyle w:val="TableParagraph"/>
              <w:spacing w:before="1"/>
              <w:ind w:left="220" w:right="220"/>
              <w:jc w:val="center"/>
              <w:rPr>
                <w:sz w:val="24"/>
              </w:rPr>
            </w:pPr>
            <w:r w:rsidRPr="004111D4">
              <w:rPr>
                <w:sz w:val="24"/>
              </w:rPr>
              <w:t>1.</w:t>
            </w:r>
          </w:p>
        </w:tc>
        <w:tc>
          <w:tcPr>
            <w:tcW w:w="4461" w:type="dxa"/>
          </w:tcPr>
          <w:p w:rsidR="00293A7B" w:rsidRPr="004111D4" w:rsidRDefault="00293A7B" w:rsidP="004111D4">
            <w:pPr>
              <w:pStyle w:val="TableParagraph"/>
              <w:spacing w:before="1"/>
              <w:rPr>
                <w:sz w:val="24"/>
              </w:rPr>
            </w:pPr>
            <w:r w:rsidRPr="004111D4">
              <w:rPr>
                <w:sz w:val="24"/>
              </w:rPr>
              <w:t>Бюджет Трускавецької міської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територіальної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громади</w:t>
            </w:r>
          </w:p>
        </w:tc>
        <w:tc>
          <w:tcPr>
            <w:tcW w:w="4776" w:type="dxa"/>
          </w:tcPr>
          <w:p w:rsidR="00293A7B" w:rsidRPr="004111D4" w:rsidRDefault="00293A7B" w:rsidP="004111D4">
            <w:pPr>
              <w:spacing w:before="6"/>
              <w:rPr>
                <w:sz w:val="27"/>
              </w:rPr>
            </w:pPr>
            <w:proofErr w:type="spellStart"/>
            <w:r>
              <w:rPr>
                <w:sz w:val="24"/>
              </w:rPr>
              <w:t>Співфінансування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проєкту</w:t>
            </w:r>
            <w:proofErr w:type="spellEnd"/>
            <w:r w:rsidRPr="004111D4">
              <w:rPr>
                <w:sz w:val="24"/>
              </w:rPr>
              <w:t xml:space="preserve"> «Реставрація пам’ятки архітектури Художнього музею М.</w:t>
            </w:r>
            <w:r w:rsidR="001F05A5">
              <w:rPr>
                <w:sz w:val="24"/>
              </w:rPr>
              <w:t> </w:t>
            </w:r>
            <w:proofErr w:type="spellStart"/>
            <w:r w:rsidRPr="004111D4">
              <w:rPr>
                <w:sz w:val="24"/>
              </w:rPr>
              <w:t>Біласа</w:t>
            </w:r>
            <w:proofErr w:type="spellEnd"/>
            <w:r w:rsidRPr="004111D4">
              <w:rPr>
                <w:sz w:val="24"/>
              </w:rPr>
              <w:t xml:space="preserve"> (вілла «</w:t>
            </w:r>
            <w:proofErr w:type="spellStart"/>
            <w:r w:rsidRPr="004111D4">
              <w:rPr>
                <w:sz w:val="24"/>
              </w:rPr>
              <w:t>Гопляна</w:t>
            </w:r>
            <w:proofErr w:type="spellEnd"/>
            <w:r w:rsidRPr="004111D4">
              <w:rPr>
                <w:sz w:val="24"/>
              </w:rPr>
              <w:t>») на майдані Кобзаря в м.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Трускавці Львівської області», що фінансується з програми секторальної підтримки</w:t>
            </w:r>
          </w:p>
        </w:tc>
        <w:tc>
          <w:tcPr>
            <w:tcW w:w="1697" w:type="dxa"/>
          </w:tcPr>
          <w:p w:rsidR="00293A7B" w:rsidRPr="00257279" w:rsidRDefault="00293A7B" w:rsidP="004111D4">
            <w:pPr>
              <w:pStyle w:val="TableParagraph"/>
              <w:spacing w:before="1"/>
              <w:ind w:left="188" w:right="187"/>
              <w:jc w:val="center"/>
              <w:rPr>
                <w:b/>
                <w:bCs/>
                <w:sz w:val="24"/>
                <w:szCs w:val="24"/>
              </w:rPr>
            </w:pPr>
            <w:r w:rsidRPr="00257279">
              <w:rPr>
                <w:b/>
                <w:bCs/>
                <w:sz w:val="24"/>
                <w:szCs w:val="24"/>
              </w:rPr>
              <w:t>200 000,00</w:t>
            </w:r>
          </w:p>
        </w:tc>
        <w:tc>
          <w:tcPr>
            <w:tcW w:w="1637" w:type="dxa"/>
          </w:tcPr>
          <w:p w:rsidR="00293A7B" w:rsidRPr="00257279" w:rsidRDefault="00293A7B" w:rsidP="004111D4">
            <w:pPr>
              <w:spacing w:before="6"/>
              <w:jc w:val="center"/>
              <w:rPr>
                <w:sz w:val="24"/>
                <w:szCs w:val="24"/>
              </w:rPr>
            </w:pPr>
            <w:r w:rsidRPr="00257279">
              <w:rPr>
                <w:sz w:val="24"/>
                <w:szCs w:val="24"/>
              </w:rPr>
              <w:t>200 000,00</w:t>
            </w:r>
          </w:p>
          <w:p w:rsidR="00293A7B" w:rsidRPr="00257279" w:rsidRDefault="00293A7B" w:rsidP="00411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293A7B" w:rsidRPr="00257279" w:rsidRDefault="00293A7B" w:rsidP="00F75813">
            <w:pPr>
              <w:spacing w:before="6"/>
              <w:jc w:val="center"/>
              <w:rPr>
                <w:sz w:val="24"/>
                <w:szCs w:val="24"/>
              </w:rPr>
            </w:pPr>
            <w:r w:rsidRPr="00257279">
              <w:rPr>
                <w:sz w:val="24"/>
                <w:szCs w:val="24"/>
              </w:rPr>
              <w:t>200 000,00</w:t>
            </w:r>
          </w:p>
          <w:p w:rsidR="00293A7B" w:rsidRPr="00257279" w:rsidRDefault="00293A7B" w:rsidP="00F75813">
            <w:pPr>
              <w:jc w:val="center"/>
              <w:rPr>
                <w:sz w:val="24"/>
                <w:szCs w:val="24"/>
              </w:rPr>
            </w:pPr>
          </w:p>
        </w:tc>
      </w:tr>
      <w:tr w:rsidR="00293A7B" w:rsidTr="001F05A5">
        <w:tc>
          <w:tcPr>
            <w:tcW w:w="900" w:type="dxa"/>
          </w:tcPr>
          <w:p w:rsidR="00293A7B" w:rsidRPr="004111D4" w:rsidRDefault="00293A7B" w:rsidP="004111D4">
            <w:pPr>
              <w:pStyle w:val="TableParagraph"/>
              <w:spacing w:before="1"/>
              <w:ind w:left="220" w:right="220"/>
              <w:jc w:val="center"/>
              <w:rPr>
                <w:sz w:val="24"/>
              </w:rPr>
            </w:pPr>
            <w:r w:rsidRPr="004111D4">
              <w:rPr>
                <w:sz w:val="24"/>
              </w:rPr>
              <w:t>2.</w:t>
            </w:r>
          </w:p>
        </w:tc>
        <w:tc>
          <w:tcPr>
            <w:tcW w:w="4461" w:type="dxa"/>
          </w:tcPr>
          <w:p w:rsidR="00293A7B" w:rsidRPr="004111D4" w:rsidRDefault="00293A7B" w:rsidP="004111D4">
            <w:pPr>
              <w:pStyle w:val="TableParagraph"/>
              <w:spacing w:before="1"/>
              <w:rPr>
                <w:sz w:val="24"/>
              </w:rPr>
            </w:pPr>
            <w:r w:rsidRPr="004111D4">
              <w:rPr>
                <w:sz w:val="24"/>
              </w:rPr>
              <w:t>Бюджет Славської селищної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територіальної</w:t>
            </w:r>
            <w:r w:rsidR="001F05A5">
              <w:rPr>
                <w:sz w:val="24"/>
              </w:rPr>
              <w:t xml:space="preserve"> </w:t>
            </w:r>
            <w:r w:rsidRPr="004111D4">
              <w:rPr>
                <w:sz w:val="24"/>
              </w:rPr>
              <w:t>громад</w:t>
            </w:r>
            <w:r w:rsidR="001F05A5">
              <w:rPr>
                <w:sz w:val="24"/>
              </w:rPr>
              <w:t>и</w:t>
            </w:r>
          </w:p>
        </w:tc>
        <w:tc>
          <w:tcPr>
            <w:tcW w:w="4776" w:type="dxa"/>
          </w:tcPr>
          <w:p w:rsidR="00293A7B" w:rsidRPr="001F05A5" w:rsidRDefault="00293A7B" w:rsidP="004111D4">
            <w:pPr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Співфінансування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проєкту</w:t>
            </w:r>
            <w:proofErr w:type="spellEnd"/>
            <w:r w:rsidRPr="004111D4">
              <w:rPr>
                <w:sz w:val="24"/>
              </w:rPr>
              <w:t xml:space="preserve"> «</w:t>
            </w:r>
            <w:proofErr w:type="spellStart"/>
            <w:r w:rsidRPr="004111D4">
              <w:rPr>
                <w:sz w:val="24"/>
              </w:rPr>
              <w:t>Велокарпатія</w:t>
            </w:r>
            <w:proofErr w:type="spellEnd"/>
            <w:r w:rsidRPr="004111D4">
              <w:rPr>
                <w:sz w:val="24"/>
              </w:rPr>
              <w:t xml:space="preserve">: розвиток інфраструктури для </w:t>
            </w:r>
            <w:proofErr w:type="spellStart"/>
            <w:r w:rsidRPr="004111D4">
              <w:rPr>
                <w:sz w:val="24"/>
              </w:rPr>
              <w:t>велотуризму</w:t>
            </w:r>
            <w:proofErr w:type="spellEnd"/>
            <w:r w:rsidRPr="004111D4">
              <w:rPr>
                <w:sz w:val="24"/>
              </w:rPr>
              <w:t xml:space="preserve"> на Львівщині», що фінансується з програми секторальної підтримки</w:t>
            </w:r>
          </w:p>
        </w:tc>
        <w:tc>
          <w:tcPr>
            <w:tcW w:w="1697" w:type="dxa"/>
          </w:tcPr>
          <w:p w:rsidR="00293A7B" w:rsidRPr="00257279" w:rsidRDefault="00293A7B" w:rsidP="004111D4">
            <w:pPr>
              <w:pStyle w:val="TableParagraph"/>
              <w:spacing w:before="1"/>
              <w:ind w:left="188" w:right="187"/>
              <w:jc w:val="center"/>
              <w:rPr>
                <w:b/>
                <w:bCs/>
                <w:sz w:val="24"/>
                <w:szCs w:val="24"/>
              </w:rPr>
            </w:pPr>
            <w:r w:rsidRPr="00257279">
              <w:rPr>
                <w:b/>
                <w:bCs/>
                <w:sz w:val="24"/>
                <w:szCs w:val="24"/>
              </w:rPr>
              <w:t>400 000,00</w:t>
            </w:r>
          </w:p>
        </w:tc>
        <w:tc>
          <w:tcPr>
            <w:tcW w:w="1637" w:type="dxa"/>
          </w:tcPr>
          <w:p w:rsidR="00293A7B" w:rsidRPr="00257279" w:rsidRDefault="00293A7B" w:rsidP="004111D4">
            <w:pPr>
              <w:spacing w:before="6"/>
              <w:jc w:val="center"/>
              <w:rPr>
                <w:sz w:val="24"/>
                <w:szCs w:val="24"/>
              </w:rPr>
            </w:pPr>
            <w:r w:rsidRPr="00257279">
              <w:rPr>
                <w:sz w:val="24"/>
                <w:szCs w:val="24"/>
              </w:rPr>
              <w:t>400 000,00</w:t>
            </w:r>
          </w:p>
        </w:tc>
        <w:tc>
          <w:tcPr>
            <w:tcW w:w="1955" w:type="dxa"/>
          </w:tcPr>
          <w:p w:rsidR="00293A7B" w:rsidRPr="00257279" w:rsidRDefault="00293A7B" w:rsidP="00F75813">
            <w:pPr>
              <w:spacing w:before="6"/>
              <w:jc w:val="center"/>
              <w:rPr>
                <w:sz w:val="24"/>
                <w:szCs w:val="24"/>
              </w:rPr>
            </w:pPr>
            <w:r w:rsidRPr="00257279">
              <w:rPr>
                <w:sz w:val="24"/>
                <w:szCs w:val="24"/>
              </w:rPr>
              <w:t>400 000,00</w:t>
            </w:r>
          </w:p>
        </w:tc>
      </w:tr>
      <w:tr w:rsidR="00293A7B" w:rsidTr="001F05A5">
        <w:tc>
          <w:tcPr>
            <w:tcW w:w="10137" w:type="dxa"/>
            <w:gridSpan w:val="3"/>
          </w:tcPr>
          <w:p w:rsidR="00293A7B" w:rsidRPr="004111D4" w:rsidRDefault="00293A7B" w:rsidP="004111D4">
            <w:pPr>
              <w:spacing w:before="6"/>
              <w:rPr>
                <w:sz w:val="24"/>
              </w:rPr>
            </w:pPr>
            <w:r w:rsidRPr="004111D4">
              <w:rPr>
                <w:b/>
                <w:sz w:val="24"/>
              </w:rPr>
              <w:t>ВСЬОГО:</w:t>
            </w:r>
          </w:p>
        </w:tc>
        <w:tc>
          <w:tcPr>
            <w:tcW w:w="1697" w:type="dxa"/>
          </w:tcPr>
          <w:p w:rsidR="00293A7B" w:rsidRPr="00257279" w:rsidRDefault="00293A7B" w:rsidP="004111D4">
            <w:pPr>
              <w:pStyle w:val="TableParagraph"/>
              <w:spacing w:before="1"/>
              <w:ind w:left="188" w:right="187"/>
              <w:jc w:val="center"/>
              <w:rPr>
                <w:b/>
                <w:sz w:val="24"/>
                <w:szCs w:val="24"/>
              </w:rPr>
            </w:pPr>
            <w:r w:rsidRPr="00257279">
              <w:rPr>
                <w:b/>
                <w:sz w:val="24"/>
                <w:szCs w:val="24"/>
              </w:rPr>
              <w:t>600 000,00</w:t>
            </w:r>
          </w:p>
        </w:tc>
        <w:tc>
          <w:tcPr>
            <w:tcW w:w="1637" w:type="dxa"/>
          </w:tcPr>
          <w:p w:rsidR="00293A7B" w:rsidRPr="00257279" w:rsidRDefault="00293A7B" w:rsidP="004111D4">
            <w:pPr>
              <w:spacing w:before="6"/>
              <w:jc w:val="center"/>
              <w:rPr>
                <w:b/>
                <w:sz w:val="24"/>
                <w:szCs w:val="24"/>
              </w:rPr>
            </w:pPr>
            <w:r w:rsidRPr="00257279">
              <w:rPr>
                <w:b/>
                <w:sz w:val="24"/>
                <w:szCs w:val="24"/>
              </w:rPr>
              <w:t>600 000,00</w:t>
            </w:r>
          </w:p>
          <w:p w:rsidR="00293A7B" w:rsidRPr="00257279" w:rsidRDefault="00293A7B" w:rsidP="004111D4">
            <w:pPr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293A7B" w:rsidRPr="00257279" w:rsidRDefault="00293A7B" w:rsidP="004111D4">
            <w:pPr>
              <w:spacing w:before="6"/>
              <w:jc w:val="center"/>
              <w:rPr>
                <w:b/>
                <w:bCs/>
                <w:sz w:val="24"/>
                <w:szCs w:val="24"/>
              </w:rPr>
            </w:pPr>
            <w:r w:rsidRPr="00257279">
              <w:rPr>
                <w:b/>
                <w:bCs/>
                <w:sz w:val="24"/>
                <w:szCs w:val="24"/>
              </w:rPr>
              <w:t>600 000,00</w:t>
            </w:r>
          </w:p>
        </w:tc>
      </w:tr>
    </w:tbl>
    <w:p w:rsidR="00293A7B" w:rsidRDefault="00293A7B">
      <w:pPr>
        <w:spacing w:before="6"/>
        <w:rPr>
          <w:sz w:val="27"/>
        </w:rPr>
      </w:pPr>
    </w:p>
    <w:p w:rsidR="00293A7B" w:rsidRDefault="00E042BD">
      <w:pPr>
        <w:spacing w:before="6"/>
        <w:rPr>
          <w:sz w:val="27"/>
        </w:rPr>
      </w:pPr>
      <w:r w:rsidRPr="00E042BD">
        <w:rPr>
          <w:noProof/>
          <w:lang w:eastAsia="uk-UA"/>
        </w:rPr>
        <w:pict>
          <v:shape id="_x0000_s1026" style="position:absolute;margin-left:156.05pt;margin-top:18.05pt;width:558pt;height:.1pt;z-index:-251658752;mso-wrap-distance-left:0;mso-wrap-distance-right:0;mso-position-horizontal-relative:page" coordorigin="3121,361" coordsize="11160,0" path="m3121,361r11160,e" filled="f" strokeweight=".48pt">
            <v:path arrowok="t"/>
            <w10:wrap type="topAndBottom" anchorx="page"/>
          </v:shape>
        </w:pict>
      </w:r>
    </w:p>
    <w:sectPr w:rsidR="00293A7B" w:rsidSect="001F05A5">
      <w:type w:val="continuous"/>
      <w:pgSz w:w="16840" w:h="11910" w:orient="landscape"/>
      <w:pgMar w:top="1134" w:right="567" w:bottom="1134" w:left="1701" w:header="708" w:footer="708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365"/>
    <w:rsid w:val="00180CE1"/>
    <w:rsid w:val="00192872"/>
    <w:rsid w:val="001C00E0"/>
    <w:rsid w:val="001C6980"/>
    <w:rsid w:val="001F05A5"/>
    <w:rsid w:val="00257279"/>
    <w:rsid w:val="00293A7B"/>
    <w:rsid w:val="002F1988"/>
    <w:rsid w:val="00325A53"/>
    <w:rsid w:val="004111D4"/>
    <w:rsid w:val="004B13E1"/>
    <w:rsid w:val="005424FF"/>
    <w:rsid w:val="005D162C"/>
    <w:rsid w:val="00624032"/>
    <w:rsid w:val="006D44DD"/>
    <w:rsid w:val="0072305B"/>
    <w:rsid w:val="007B5F7D"/>
    <w:rsid w:val="008334E0"/>
    <w:rsid w:val="00891C2A"/>
    <w:rsid w:val="00983365"/>
    <w:rsid w:val="009C6FD3"/>
    <w:rsid w:val="00A268D7"/>
    <w:rsid w:val="00A526D8"/>
    <w:rsid w:val="00E02900"/>
    <w:rsid w:val="00E042BD"/>
    <w:rsid w:val="00E446CE"/>
    <w:rsid w:val="00F4534A"/>
    <w:rsid w:val="00F75813"/>
    <w:rsid w:val="00FD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8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2F198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2F1988"/>
    <w:pPr>
      <w:spacing w:before="6"/>
    </w:pPr>
    <w:rPr>
      <w:b/>
      <w:bCs/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rsid w:val="00E042BD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F1988"/>
  </w:style>
  <w:style w:type="paragraph" w:customStyle="1" w:styleId="TableParagraph">
    <w:name w:val="Table Paragraph"/>
    <w:basedOn w:val="a"/>
    <w:uiPriority w:val="99"/>
    <w:rsid w:val="002F1988"/>
  </w:style>
  <w:style w:type="table" w:styleId="a6">
    <w:name w:val="Table Grid"/>
    <w:basedOn w:val="a1"/>
    <w:uiPriority w:val="99"/>
    <w:rsid w:val="006D44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</Characters>
  <Application>Microsoft Office Word</Application>
  <DocSecurity>0</DocSecurity>
  <Lines>2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Оля Табака</dc:creator>
  <cp:lastModifiedBy>zag9</cp:lastModifiedBy>
  <cp:revision>2</cp:revision>
  <dcterms:created xsi:type="dcterms:W3CDTF">2021-05-31T12:04:00Z</dcterms:created>
  <dcterms:modified xsi:type="dcterms:W3CDTF">2021-05-31T12:04:00Z</dcterms:modified>
</cp:coreProperties>
</file>