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BD9" w:rsidRPr="005D122A" w:rsidRDefault="00615CE8" w:rsidP="00E07BD9">
      <w:pPr>
        <w:tabs>
          <w:tab w:val="left" w:pos="9639"/>
        </w:tabs>
        <w:spacing w:after="0"/>
        <w:ind w:right="1670"/>
        <w:rPr>
          <w:rFonts w:ascii="Times New Roman" w:hAnsi="Times New Roman" w:cs="Times New Roman"/>
          <w:sz w:val="26"/>
          <w:szCs w:val="26"/>
        </w:rPr>
      </w:pPr>
      <w:r w:rsidRPr="00644CB0">
        <w:rPr>
          <w:rFonts w:ascii="Times New Roman" w:hAnsi="Times New Roman" w:cs="Times New Roman"/>
          <w:sz w:val="24"/>
          <w:szCs w:val="24"/>
        </w:rPr>
        <w:t xml:space="preserve"> </w:t>
      </w:r>
      <w:r w:rsidR="00E07BD9" w:rsidRPr="00644CB0">
        <w:rPr>
          <w:rFonts w:ascii="Times New Roman" w:hAnsi="Times New Roman" w:cs="Times New Roman"/>
          <w:sz w:val="24"/>
          <w:szCs w:val="24"/>
        </w:rPr>
        <w:t xml:space="preserve">                                                                                                                                 </w:t>
      </w:r>
      <w:r w:rsidR="001F175C" w:rsidRPr="00644CB0">
        <w:rPr>
          <w:rFonts w:ascii="Times New Roman" w:hAnsi="Times New Roman" w:cs="Times New Roman"/>
          <w:sz w:val="24"/>
          <w:szCs w:val="24"/>
        </w:rPr>
        <w:t xml:space="preserve">        </w:t>
      </w:r>
      <w:r w:rsidR="002B6E1A">
        <w:rPr>
          <w:rFonts w:ascii="Times New Roman" w:hAnsi="Times New Roman" w:cs="Times New Roman"/>
          <w:sz w:val="24"/>
          <w:szCs w:val="24"/>
        </w:rPr>
        <w:t xml:space="preserve"> </w:t>
      </w:r>
      <w:r w:rsidR="005D122A">
        <w:rPr>
          <w:rFonts w:ascii="Times New Roman" w:hAnsi="Times New Roman" w:cs="Times New Roman"/>
          <w:sz w:val="24"/>
          <w:szCs w:val="24"/>
        </w:rPr>
        <w:t xml:space="preserve">            </w:t>
      </w:r>
      <w:r w:rsidR="00765D60">
        <w:rPr>
          <w:rFonts w:ascii="Times New Roman" w:hAnsi="Times New Roman" w:cs="Times New Roman"/>
          <w:sz w:val="24"/>
          <w:szCs w:val="24"/>
        </w:rPr>
        <w:t xml:space="preserve"> </w:t>
      </w:r>
      <w:r w:rsidR="00E07BD9" w:rsidRPr="005D122A">
        <w:rPr>
          <w:rFonts w:ascii="Times New Roman" w:hAnsi="Times New Roman" w:cs="Times New Roman"/>
          <w:sz w:val="26"/>
          <w:szCs w:val="26"/>
        </w:rPr>
        <w:t>ЗАТВЕРДЖЕНО</w:t>
      </w:r>
    </w:p>
    <w:p w:rsidR="00E07BD9" w:rsidRPr="005D122A" w:rsidRDefault="00E07BD9" w:rsidP="00E07BD9">
      <w:pPr>
        <w:tabs>
          <w:tab w:val="left" w:pos="9639"/>
        </w:tabs>
        <w:spacing w:after="0"/>
        <w:rPr>
          <w:rFonts w:ascii="Times New Roman" w:hAnsi="Times New Roman" w:cs="Times New Roman"/>
          <w:sz w:val="26"/>
          <w:szCs w:val="26"/>
        </w:rPr>
      </w:pPr>
      <w:r w:rsidRPr="005D122A">
        <w:rPr>
          <w:rFonts w:ascii="Times New Roman" w:hAnsi="Times New Roman" w:cs="Times New Roman"/>
          <w:sz w:val="26"/>
          <w:szCs w:val="26"/>
        </w:rPr>
        <w:t xml:space="preserve">                                                                                                                                            Розпорядження голови </w:t>
      </w:r>
    </w:p>
    <w:p w:rsidR="00E07BD9" w:rsidRPr="005D122A" w:rsidRDefault="00E07BD9" w:rsidP="00E07BD9">
      <w:pPr>
        <w:tabs>
          <w:tab w:val="left" w:pos="9639"/>
        </w:tabs>
        <w:spacing w:after="0"/>
        <w:rPr>
          <w:rFonts w:ascii="Times New Roman" w:hAnsi="Times New Roman" w:cs="Times New Roman"/>
          <w:sz w:val="26"/>
          <w:szCs w:val="26"/>
        </w:rPr>
      </w:pPr>
      <w:r w:rsidRPr="005D122A">
        <w:rPr>
          <w:rFonts w:ascii="Times New Roman" w:hAnsi="Times New Roman" w:cs="Times New Roman"/>
          <w:sz w:val="26"/>
          <w:szCs w:val="26"/>
        </w:rPr>
        <w:t xml:space="preserve">                                                                                                                                            обласної державної адміністрації</w:t>
      </w:r>
    </w:p>
    <w:p w:rsidR="00E07BD9" w:rsidRPr="005D122A" w:rsidRDefault="00E07BD9" w:rsidP="00E07BD9">
      <w:pPr>
        <w:tabs>
          <w:tab w:val="left" w:pos="9639"/>
        </w:tabs>
        <w:spacing w:after="0"/>
        <w:ind w:right="840"/>
        <w:rPr>
          <w:rFonts w:ascii="Times New Roman" w:hAnsi="Times New Roman" w:cs="Times New Roman"/>
          <w:sz w:val="26"/>
          <w:szCs w:val="26"/>
        </w:rPr>
      </w:pPr>
      <w:r w:rsidRPr="005D122A">
        <w:rPr>
          <w:rFonts w:ascii="Times New Roman" w:hAnsi="Times New Roman" w:cs="Times New Roman"/>
          <w:sz w:val="26"/>
          <w:szCs w:val="26"/>
        </w:rPr>
        <w:t xml:space="preserve">                                                                                                                              </w:t>
      </w:r>
      <w:r w:rsidR="005D122A">
        <w:rPr>
          <w:rFonts w:ascii="Times New Roman" w:hAnsi="Times New Roman" w:cs="Times New Roman"/>
          <w:sz w:val="26"/>
          <w:szCs w:val="26"/>
        </w:rPr>
        <w:t xml:space="preserve">               _____________   № ____________</w:t>
      </w:r>
    </w:p>
    <w:p w:rsidR="00E07BD9" w:rsidRPr="00644CB0" w:rsidRDefault="00E07BD9" w:rsidP="00E07BD9">
      <w:pPr>
        <w:jc w:val="right"/>
        <w:rPr>
          <w:rFonts w:ascii="Times New Roman" w:hAnsi="Times New Roman" w:cs="Times New Roman"/>
          <w:sz w:val="24"/>
          <w:szCs w:val="24"/>
        </w:rPr>
      </w:pPr>
    </w:p>
    <w:p w:rsidR="00E07BD9" w:rsidRPr="005D122A" w:rsidRDefault="00E07BD9" w:rsidP="00E07BD9">
      <w:pPr>
        <w:spacing w:after="0"/>
        <w:jc w:val="center"/>
        <w:rPr>
          <w:rFonts w:ascii="Times New Roman" w:hAnsi="Times New Roman" w:cs="Times New Roman"/>
          <w:b/>
          <w:sz w:val="26"/>
          <w:szCs w:val="26"/>
        </w:rPr>
      </w:pPr>
      <w:r w:rsidRPr="005D122A">
        <w:rPr>
          <w:rFonts w:ascii="Times New Roman" w:hAnsi="Times New Roman" w:cs="Times New Roman"/>
          <w:b/>
          <w:sz w:val="26"/>
          <w:szCs w:val="26"/>
        </w:rPr>
        <w:t xml:space="preserve">ПЛАН </w:t>
      </w:r>
    </w:p>
    <w:p w:rsidR="00E07BD9" w:rsidRPr="005D122A" w:rsidRDefault="00E07BD9" w:rsidP="00E07BD9">
      <w:pPr>
        <w:spacing w:after="0"/>
        <w:jc w:val="center"/>
        <w:rPr>
          <w:rFonts w:ascii="Times New Roman" w:hAnsi="Times New Roman" w:cs="Times New Roman"/>
          <w:b/>
          <w:sz w:val="26"/>
          <w:szCs w:val="26"/>
        </w:rPr>
      </w:pPr>
      <w:r w:rsidRPr="005D122A">
        <w:rPr>
          <w:rFonts w:ascii="Times New Roman" w:hAnsi="Times New Roman" w:cs="Times New Roman"/>
          <w:b/>
          <w:sz w:val="26"/>
          <w:szCs w:val="26"/>
        </w:rPr>
        <w:t xml:space="preserve"> роботи Львівської обласної державної адміністрації</w:t>
      </w:r>
    </w:p>
    <w:p w:rsidR="00E07BD9" w:rsidRPr="005D122A" w:rsidRDefault="00E07BD9" w:rsidP="00E07BD9">
      <w:pPr>
        <w:spacing w:after="0"/>
        <w:jc w:val="center"/>
        <w:rPr>
          <w:rFonts w:ascii="Times New Roman" w:hAnsi="Times New Roman" w:cs="Times New Roman"/>
          <w:b/>
          <w:sz w:val="26"/>
          <w:szCs w:val="26"/>
        </w:rPr>
      </w:pPr>
      <w:r w:rsidRPr="005D122A">
        <w:rPr>
          <w:rFonts w:ascii="Times New Roman" w:hAnsi="Times New Roman" w:cs="Times New Roman"/>
          <w:b/>
          <w:sz w:val="26"/>
          <w:szCs w:val="26"/>
        </w:rPr>
        <w:t xml:space="preserve">на </w:t>
      </w:r>
      <w:r w:rsidR="001A47D7">
        <w:rPr>
          <w:rFonts w:ascii="Times New Roman" w:hAnsi="Times New Roman" w:cs="Times New Roman"/>
          <w:b/>
          <w:sz w:val="26"/>
          <w:szCs w:val="26"/>
        </w:rPr>
        <w:t>треті</w:t>
      </w:r>
      <w:r w:rsidR="00ED7FD8" w:rsidRPr="005D122A">
        <w:rPr>
          <w:rFonts w:ascii="Times New Roman" w:hAnsi="Times New Roman" w:cs="Times New Roman"/>
          <w:b/>
          <w:sz w:val="26"/>
          <w:szCs w:val="26"/>
        </w:rPr>
        <w:t>й</w:t>
      </w:r>
      <w:r w:rsidR="00C76F29" w:rsidRPr="005D122A">
        <w:rPr>
          <w:rFonts w:ascii="Times New Roman" w:hAnsi="Times New Roman" w:cs="Times New Roman"/>
          <w:b/>
          <w:sz w:val="26"/>
          <w:szCs w:val="26"/>
        </w:rPr>
        <w:t xml:space="preserve"> </w:t>
      </w:r>
      <w:r w:rsidR="00234C81" w:rsidRPr="005D122A">
        <w:rPr>
          <w:rFonts w:ascii="Times New Roman" w:hAnsi="Times New Roman" w:cs="Times New Roman"/>
          <w:b/>
          <w:sz w:val="26"/>
          <w:szCs w:val="26"/>
        </w:rPr>
        <w:t>квартал 2021</w:t>
      </w:r>
      <w:r w:rsidRPr="005D122A">
        <w:rPr>
          <w:rFonts w:ascii="Times New Roman" w:hAnsi="Times New Roman" w:cs="Times New Roman"/>
          <w:b/>
          <w:sz w:val="26"/>
          <w:szCs w:val="26"/>
        </w:rPr>
        <w:t xml:space="preserve"> року</w:t>
      </w:r>
    </w:p>
    <w:p w:rsidR="00CA15CF" w:rsidRPr="00644CB0" w:rsidRDefault="00CA15CF" w:rsidP="00CA15CF">
      <w:pPr>
        <w:spacing w:after="0"/>
        <w:jc w:val="center"/>
        <w:rPr>
          <w:rFonts w:ascii="Times New Roman" w:hAnsi="Times New Roman" w:cs="Times New Roman"/>
          <w:sz w:val="24"/>
          <w:szCs w:val="24"/>
        </w:rPr>
      </w:pPr>
    </w:p>
    <w:tbl>
      <w:tblPr>
        <w:tblStyle w:val="a3"/>
        <w:tblW w:w="14596" w:type="dxa"/>
        <w:tblLayout w:type="fixed"/>
        <w:tblLook w:val="04A0" w:firstRow="1" w:lastRow="0" w:firstColumn="1" w:lastColumn="0" w:noHBand="0" w:noVBand="1"/>
      </w:tblPr>
      <w:tblGrid>
        <w:gridCol w:w="709"/>
        <w:gridCol w:w="6237"/>
        <w:gridCol w:w="3402"/>
        <w:gridCol w:w="4248"/>
      </w:tblGrid>
      <w:tr w:rsidR="009C5EE1" w:rsidRPr="0080159A" w:rsidTr="00830E3F">
        <w:tc>
          <w:tcPr>
            <w:tcW w:w="6946" w:type="dxa"/>
            <w:gridSpan w:val="2"/>
            <w:vAlign w:val="center"/>
          </w:tcPr>
          <w:p w:rsidR="009C5EE1" w:rsidRPr="0080159A" w:rsidRDefault="009C5EE1" w:rsidP="005A2E61">
            <w:pPr>
              <w:jc w:val="center"/>
              <w:rPr>
                <w:rFonts w:ascii="Times New Roman" w:hAnsi="Times New Roman" w:cs="Times New Roman"/>
                <w:b/>
                <w:sz w:val="24"/>
                <w:szCs w:val="24"/>
              </w:rPr>
            </w:pPr>
            <w:r w:rsidRPr="0080159A">
              <w:rPr>
                <w:rFonts w:ascii="Times New Roman" w:hAnsi="Times New Roman" w:cs="Times New Roman"/>
                <w:b/>
                <w:sz w:val="24"/>
                <w:szCs w:val="24"/>
              </w:rPr>
              <w:t>Зміст заходу</w:t>
            </w:r>
          </w:p>
          <w:p w:rsidR="009C5EE1" w:rsidRPr="0080159A" w:rsidRDefault="009C5EE1" w:rsidP="005A2E61">
            <w:pPr>
              <w:jc w:val="center"/>
              <w:rPr>
                <w:rFonts w:ascii="Times New Roman" w:hAnsi="Times New Roman" w:cs="Times New Roman"/>
                <w:b/>
                <w:sz w:val="24"/>
                <w:szCs w:val="24"/>
              </w:rPr>
            </w:pPr>
          </w:p>
        </w:tc>
        <w:tc>
          <w:tcPr>
            <w:tcW w:w="3402" w:type="dxa"/>
            <w:vAlign w:val="center"/>
          </w:tcPr>
          <w:p w:rsidR="009C5EE1" w:rsidRPr="0080159A" w:rsidRDefault="009C5EE1" w:rsidP="005A2E61">
            <w:pPr>
              <w:jc w:val="center"/>
              <w:rPr>
                <w:rFonts w:ascii="Times New Roman" w:hAnsi="Times New Roman" w:cs="Times New Roman"/>
                <w:b/>
                <w:sz w:val="24"/>
                <w:szCs w:val="24"/>
              </w:rPr>
            </w:pPr>
            <w:r w:rsidRPr="0080159A">
              <w:rPr>
                <w:rFonts w:ascii="Times New Roman" w:hAnsi="Times New Roman" w:cs="Times New Roman"/>
                <w:b/>
                <w:sz w:val="24"/>
                <w:szCs w:val="24"/>
              </w:rPr>
              <w:t>Термін</w:t>
            </w:r>
          </w:p>
          <w:p w:rsidR="009C5EE1" w:rsidRPr="0080159A" w:rsidRDefault="009C5EE1" w:rsidP="005A2E61">
            <w:pPr>
              <w:jc w:val="center"/>
              <w:rPr>
                <w:rFonts w:ascii="Times New Roman" w:hAnsi="Times New Roman" w:cs="Times New Roman"/>
                <w:b/>
                <w:sz w:val="24"/>
                <w:szCs w:val="24"/>
              </w:rPr>
            </w:pPr>
            <w:r w:rsidRPr="0080159A">
              <w:rPr>
                <w:rFonts w:ascii="Times New Roman" w:hAnsi="Times New Roman" w:cs="Times New Roman"/>
                <w:b/>
                <w:sz w:val="24"/>
                <w:szCs w:val="24"/>
              </w:rPr>
              <w:t>виконання</w:t>
            </w:r>
          </w:p>
        </w:tc>
        <w:tc>
          <w:tcPr>
            <w:tcW w:w="4248" w:type="dxa"/>
            <w:vAlign w:val="center"/>
          </w:tcPr>
          <w:p w:rsidR="009C5EE1" w:rsidRPr="0080159A" w:rsidRDefault="009C5EE1" w:rsidP="005A2E61">
            <w:pPr>
              <w:jc w:val="center"/>
              <w:rPr>
                <w:rFonts w:ascii="Times New Roman" w:hAnsi="Times New Roman" w:cs="Times New Roman"/>
                <w:b/>
                <w:sz w:val="24"/>
                <w:szCs w:val="24"/>
              </w:rPr>
            </w:pPr>
            <w:r w:rsidRPr="0080159A">
              <w:rPr>
                <w:rFonts w:ascii="Times New Roman" w:hAnsi="Times New Roman" w:cs="Times New Roman"/>
                <w:b/>
                <w:sz w:val="24"/>
                <w:szCs w:val="24"/>
              </w:rPr>
              <w:t>Відповідальні виконавці</w:t>
            </w:r>
          </w:p>
        </w:tc>
      </w:tr>
      <w:tr w:rsidR="0019241E" w:rsidRPr="0080159A" w:rsidTr="00830E3F">
        <w:tc>
          <w:tcPr>
            <w:tcW w:w="14596" w:type="dxa"/>
            <w:gridSpan w:val="4"/>
          </w:tcPr>
          <w:p w:rsidR="0019241E" w:rsidRPr="0080159A" w:rsidRDefault="0019241E" w:rsidP="004371C0">
            <w:pPr>
              <w:pStyle w:val="a4"/>
              <w:ind w:left="1440"/>
              <w:jc w:val="center"/>
              <w:rPr>
                <w:rFonts w:ascii="Times New Roman" w:hAnsi="Times New Roman" w:cs="Times New Roman"/>
                <w:sz w:val="24"/>
                <w:szCs w:val="24"/>
              </w:rPr>
            </w:pPr>
            <w:r w:rsidRPr="0080159A">
              <w:rPr>
                <w:rFonts w:ascii="Times New Roman" w:hAnsi="Times New Roman" w:cs="Times New Roman"/>
                <w:b/>
                <w:bCs/>
                <w:sz w:val="24"/>
                <w:szCs w:val="24"/>
              </w:rPr>
              <w:t xml:space="preserve">1. </w:t>
            </w:r>
            <w:r w:rsidR="009D0789" w:rsidRPr="0080159A">
              <w:rPr>
                <w:rFonts w:ascii="Times New Roman" w:hAnsi="Times New Roman" w:cs="Times New Roman"/>
                <w:b/>
                <w:bCs/>
                <w:sz w:val="24"/>
                <w:szCs w:val="24"/>
              </w:rPr>
              <w:t>Заходи щодо соціально-економічного розвитку території або окремих її адміністративно-територіальних одиниць, функціонування галузей господарського комплексу та розв</w:t>
            </w:r>
            <w:r w:rsidR="00484E84">
              <w:rPr>
                <w:rFonts w:ascii="Times New Roman" w:hAnsi="Times New Roman" w:cs="Times New Roman"/>
                <w:b/>
                <w:bCs/>
                <w:sz w:val="24"/>
                <w:szCs w:val="24"/>
              </w:rPr>
              <w:t>’</w:t>
            </w:r>
            <w:r w:rsidR="009D0789" w:rsidRPr="0080159A">
              <w:rPr>
                <w:rFonts w:ascii="Times New Roman" w:hAnsi="Times New Roman" w:cs="Times New Roman"/>
                <w:b/>
                <w:bCs/>
                <w:sz w:val="24"/>
                <w:szCs w:val="24"/>
              </w:rPr>
              <w:t>язання проблем у соціальній сфері, поліпшення діяльності місцевих органів виконавчої влади тощо</w:t>
            </w:r>
          </w:p>
        </w:tc>
      </w:tr>
      <w:tr w:rsidR="007D1946" w:rsidRPr="0080159A" w:rsidTr="00830E3F">
        <w:tc>
          <w:tcPr>
            <w:tcW w:w="709" w:type="dxa"/>
          </w:tcPr>
          <w:p w:rsidR="007D1946" w:rsidRPr="0080159A" w:rsidRDefault="007D1946" w:rsidP="007D194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D1946" w:rsidRPr="0080159A" w:rsidRDefault="007D1946" w:rsidP="00AA4D49">
            <w:pPr>
              <w:rPr>
                <w:rFonts w:ascii="Times New Roman" w:hAnsi="Times New Roman" w:cs="Times New Roman"/>
                <w:bCs/>
                <w:sz w:val="24"/>
                <w:szCs w:val="24"/>
              </w:rPr>
            </w:pPr>
            <w:r w:rsidRPr="0080159A">
              <w:rPr>
                <w:rFonts w:ascii="Times New Roman" w:hAnsi="Times New Roman" w:cs="Times New Roman"/>
                <w:bCs/>
                <w:sz w:val="24"/>
                <w:szCs w:val="24"/>
              </w:rPr>
              <w:t>Виконання у 2021 році заходів Програми соціально-економічного та культурного розвитку Львівської області на 2021-2023 роки</w:t>
            </w:r>
          </w:p>
        </w:tc>
        <w:tc>
          <w:tcPr>
            <w:tcW w:w="3402" w:type="dxa"/>
          </w:tcPr>
          <w:p w:rsidR="007D1946" w:rsidRPr="0080159A" w:rsidRDefault="007D1946" w:rsidP="00AA4D49">
            <w:pPr>
              <w:rPr>
                <w:rFonts w:ascii="Times New Roman" w:hAnsi="Times New Roman" w:cs="Times New Roman"/>
                <w:bCs/>
                <w:sz w:val="24"/>
                <w:szCs w:val="24"/>
              </w:rPr>
            </w:pPr>
            <w:r w:rsidRPr="0080159A">
              <w:rPr>
                <w:rFonts w:ascii="Times New Roman" w:hAnsi="Times New Roman" w:cs="Times New Roman"/>
                <w:bCs/>
                <w:sz w:val="24"/>
                <w:szCs w:val="24"/>
              </w:rPr>
              <w:t>І</w:t>
            </w:r>
            <w:r>
              <w:rPr>
                <w:rFonts w:ascii="Times New Roman" w:hAnsi="Times New Roman" w:cs="Times New Roman"/>
                <w:bCs/>
                <w:sz w:val="24"/>
                <w:szCs w:val="24"/>
              </w:rPr>
              <w:t>І</w:t>
            </w:r>
            <w:r w:rsidRPr="0080159A">
              <w:rPr>
                <w:rFonts w:ascii="Times New Roman" w:hAnsi="Times New Roman" w:cs="Times New Roman"/>
                <w:bCs/>
                <w:sz w:val="24"/>
                <w:szCs w:val="24"/>
              </w:rPr>
              <w:t>І квартал</w:t>
            </w:r>
          </w:p>
        </w:tc>
        <w:tc>
          <w:tcPr>
            <w:tcW w:w="4248" w:type="dxa"/>
          </w:tcPr>
          <w:p w:rsidR="007D1946" w:rsidRPr="0080159A" w:rsidRDefault="007D1946"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D1946" w:rsidRPr="0080159A" w:rsidTr="00830E3F">
        <w:tc>
          <w:tcPr>
            <w:tcW w:w="709" w:type="dxa"/>
          </w:tcPr>
          <w:p w:rsidR="007D1946" w:rsidRPr="0080159A" w:rsidRDefault="007D1946" w:rsidP="007D194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D1946" w:rsidRPr="0080159A" w:rsidRDefault="007D1946" w:rsidP="00AA4D49">
            <w:pPr>
              <w:rPr>
                <w:rFonts w:ascii="Times New Roman" w:hAnsi="Times New Roman" w:cs="Times New Roman"/>
                <w:bCs/>
                <w:sz w:val="24"/>
                <w:szCs w:val="24"/>
              </w:rPr>
            </w:pPr>
            <w:r w:rsidRPr="0080159A">
              <w:rPr>
                <w:rFonts w:ascii="Times New Roman" w:hAnsi="Times New Roman" w:cs="Times New Roman"/>
                <w:bCs/>
                <w:sz w:val="24"/>
                <w:szCs w:val="24"/>
              </w:rPr>
              <w:t>Здійснення заходів та забезпечення супроводу реалізації на території Львівської області проєктів регіонального розвитку, фінансування яких здійснюється за бюджетні кошти</w:t>
            </w:r>
          </w:p>
        </w:tc>
        <w:tc>
          <w:tcPr>
            <w:tcW w:w="3402" w:type="dxa"/>
          </w:tcPr>
          <w:p w:rsidR="007D1946" w:rsidRPr="0080159A" w:rsidRDefault="007D1946" w:rsidP="00AA4D49">
            <w:pPr>
              <w:rPr>
                <w:rFonts w:ascii="Times New Roman" w:hAnsi="Times New Roman" w:cs="Times New Roman"/>
                <w:bCs/>
                <w:sz w:val="24"/>
                <w:szCs w:val="24"/>
              </w:rPr>
            </w:pPr>
            <w:r w:rsidRPr="0080159A">
              <w:rPr>
                <w:rFonts w:ascii="Times New Roman" w:hAnsi="Times New Roman" w:cs="Times New Roman"/>
                <w:bCs/>
                <w:sz w:val="24"/>
                <w:szCs w:val="24"/>
              </w:rPr>
              <w:t>І</w:t>
            </w:r>
            <w:r>
              <w:rPr>
                <w:rFonts w:ascii="Times New Roman" w:hAnsi="Times New Roman" w:cs="Times New Roman"/>
                <w:bCs/>
                <w:sz w:val="24"/>
                <w:szCs w:val="24"/>
              </w:rPr>
              <w:t>І</w:t>
            </w:r>
            <w:r w:rsidRPr="0080159A">
              <w:rPr>
                <w:rFonts w:ascii="Times New Roman" w:hAnsi="Times New Roman" w:cs="Times New Roman"/>
                <w:bCs/>
                <w:sz w:val="24"/>
                <w:szCs w:val="24"/>
              </w:rPr>
              <w:t>І квартал</w:t>
            </w:r>
          </w:p>
        </w:tc>
        <w:tc>
          <w:tcPr>
            <w:tcW w:w="4248" w:type="dxa"/>
          </w:tcPr>
          <w:p w:rsidR="007D1946" w:rsidRPr="0080159A" w:rsidRDefault="007D1946"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D1946" w:rsidRPr="0080159A" w:rsidTr="00830E3F">
        <w:tc>
          <w:tcPr>
            <w:tcW w:w="709" w:type="dxa"/>
          </w:tcPr>
          <w:p w:rsidR="007D1946" w:rsidRPr="0080159A" w:rsidRDefault="007D1946" w:rsidP="007D194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D1946" w:rsidRPr="0080159A" w:rsidRDefault="007D1946" w:rsidP="00AA4D49">
            <w:pPr>
              <w:rPr>
                <w:rFonts w:ascii="Times New Roman" w:hAnsi="Times New Roman" w:cs="Times New Roman"/>
                <w:bCs/>
                <w:sz w:val="24"/>
                <w:szCs w:val="24"/>
              </w:rPr>
            </w:pPr>
            <w:r w:rsidRPr="0080159A">
              <w:rPr>
                <w:rFonts w:ascii="Times New Roman" w:hAnsi="Times New Roman" w:cs="Times New Roman"/>
                <w:bCs/>
                <w:sz w:val="24"/>
                <w:szCs w:val="24"/>
              </w:rPr>
              <w:t>Здійснення заходів щодо розробки плану дій з реалізації пріоритетів смарт-спеціалізації у Львівській області</w:t>
            </w:r>
          </w:p>
        </w:tc>
        <w:tc>
          <w:tcPr>
            <w:tcW w:w="3402" w:type="dxa"/>
          </w:tcPr>
          <w:p w:rsidR="007D1946" w:rsidRPr="0080159A" w:rsidRDefault="007D1946" w:rsidP="00AA4D49">
            <w:pPr>
              <w:rPr>
                <w:rFonts w:ascii="Times New Roman" w:hAnsi="Times New Roman" w:cs="Times New Roman"/>
                <w:bCs/>
                <w:sz w:val="24"/>
                <w:szCs w:val="24"/>
              </w:rPr>
            </w:pPr>
            <w:r w:rsidRPr="0080159A">
              <w:rPr>
                <w:rFonts w:ascii="Times New Roman" w:hAnsi="Times New Roman" w:cs="Times New Roman"/>
                <w:bCs/>
                <w:sz w:val="24"/>
                <w:szCs w:val="24"/>
              </w:rPr>
              <w:t>І</w:t>
            </w:r>
            <w:r>
              <w:rPr>
                <w:rFonts w:ascii="Times New Roman" w:hAnsi="Times New Roman" w:cs="Times New Roman"/>
                <w:bCs/>
                <w:sz w:val="24"/>
                <w:szCs w:val="24"/>
              </w:rPr>
              <w:t>І</w:t>
            </w:r>
            <w:r w:rsidRPr="0080159A">
              <w:rPr>
                <w:rFonts w:ascii="Times New Roman" w:hAnsi="Times New Roman" w:cs="Times New Roman"/>
                <w:bCs/>
                <w:sz w:val="24"/>
                <w:szCs w:val="24"/>
              </w:rPr>
              <w:t>І квартал</w:t>
            </w:r>
          </w:p>
        </w:tc>
        <w:tc>
          <w:tcPr>
            <w:tcW w:w="4248" w:type="dxa"/>
          </w:tcPr>
          <w:p w:rsidR="007D1946" w:rsidRPr="0080159A" w:rsidRDefault="007D1946"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D1946" w:rsidRPr="0080159A" w:rsidTr="00830E3F">
        <w:tc>
          <w:tcPr>
            <w:tcW w:w="709" w:type="dxa"/>
          </w:tcPr>
          <w:p w:rsidR="007D1946" w:rsidRPr="0080159A" w:rsidRDefault="007D1946" w:rsidP="007D194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D1946" w:rsidRPr="0080159A" w:rsidRDefault="007D1946" w:rsidP="00AA4D49">
            <w:pPr>
              <w:rPr>
                <w:rFonts w:ascii="Times New Roman" w:hAnsi="Times New Roman" w:cs="Times New Roman"/>
                <w:bCs/>
                <w:sz w:val="24"/>
                <w:szCs w:val="24"/>
              </w:rPr>
            </w:pPr>
            <w:r w:rsidRPr="0080159A">
              <w:rPr>
                <w:rFonts w:ascii="Times New Roman" w:hAnsi="Times New Roman" w:cs="Times New Roman"/>
                <w:bCs/>
                <w:sz w:val="24"/>
                <w:szCs w:val="24"/>
              </w:rPr>
              <w:t>Забезпечення супроводу реалізації проєктів секторальної підтримки ЄС</w:t>
            </w:r>
          </w:p>
        </w:tc>
        <w:tc>
          <w:tcPr>
            <w:tcW w:w="3402" w:type="dxa"/>
          </w:tcPr>
          <w:p w:rsidR="007D1946" w:rsidRPr="0080159A" w:rsidRDefault="007D1946" w:rsidP="00AA4D49">
            <w:pPr>
              <w:rPr>
                <w:rFonts w:ascii="Times New Roman" w:hAnsi="Times New Roman" w:cs="Times New Roman"/>
                <w:bCs/>
                <w:sz w:val="24"/>
                <w:szCs w:val="24"/>
              </w:rPr>
            </w:pPr>
            <w:r w:rsidRPr="0080159A">
              <w:rPr>
                <w:rFonts w:ascii="Times New Roman" w:hAnsi="Times New Roman" w:cs="Times New Roman"/>
                <w:bCs/>
                <w:sz w:val="24"/>
                <w:szCs w:val="24"/>
              </w:rPr>
              <w:t>І</w:t>
            </w:r>
            <w:r>
              <w:rPr>
                <w:rFonts w:ascii="Times New Roman" w:hAnsi="Times New Roman" w:cs="Times New Roman"/>
                <w:bCs/>
                <w:sz w:val="24"/>
                <w:szCs w:val="24"/>
              </w:rPr>
              <w:t>І</w:t>
            </w:r>
            <w:r w:rsidRPr="0080159A">
              <w:rPr>
                <w:rFonts w:ascii="Times New Roman" w:hAnsi="Times New Roman" w:cs="Times New Roman"/>
                <w:bCs/>
                <w:sz w:val="24"/>
                <w:szCs w:val="24"/>
              </w:rPr>
              <w:t>І квартал</w:t>
            </w:r>
          </w:p>
        </w:tc>
        <w:tc>
          <w:tcPr>
            <w:tcW w:w="4248" w:type="dxa"/>
          </w:tcPr>
          <w:p w:rsidR="007D1946" w:rsidRPr="0080159A" w:rsidRDefault="007D1946"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D1946" w:rsidRPr="0080159A" w:rsidTr="00830E3F">
        <w:tc>
          <w:tcPr>
            <w:tcW w:w="709" w:type="dxa"/>
          </w:tcPr>
          <w:p w:rsidR="007D1946" w:rsidRPr="0080159A" w:rsidRDefault="007D1946" w:rsidP="007D194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D1946" w:rsidRPr="0080159A" w:rsidRDefault="007D1946" w:rsidP="00AA4D49">
            <w:pPr>
              <w:rPr>
                <w:rFonts w:ascii="Times New Roman" w:hAnsi="Times New Roman" w:cs="Times New Roman"/>
                <w:bCs/>
                <w:sz w:val="24"/>
                <w:szCs w:val="24"/>
              </w:rPr>
            </w:pPr>
            <w:r w:rsidRPr="0080159A">
              <w:rPr>
                <w:rFonts w:ascii="Times New Roman" w:hAnsi="Times New Roman" w:cs="Times New Roman"/>
                <w:bCs/>
                <w:sz w:val="24"/>
                <w:szCs w:val="24"/>
              </w:rPr>
              <w:t xml:space="preserve">Формування пропозицій щодо включення до переліку </w:t>
            </w:r>
            <w:r>
              <w:rPr>
                <w:rFonts w:ascii="Times New Roman" w:hAnsi="Times New Roman" w:cs="Times New Roman"/>
                <w:bCs/>
                <w:sz w:val="24"/>
                <w:szCs w:val="24"/>
              </w:rPr>
              <w:t>проєкт</w:t>
            </w:r>
            <w:r w:rsidRPr="0080159A">
              <w:rPr>
                <w:rFonts w:ascii="Times New Roman" w:hAnsi="Times New Roman" w:cs="Times New Roman"/>
                <w:bCs/>
                <w:sz w:val="24"/>
                <w:szCs w:val="24"/>
              </w:rPr>
              <w:t xml:space="preserve">ів, що фінансуються за рахунок коштів Державного фонду регіонального розвитку на 2022 рік </w:t>
            </w:r>
          </w:p>
        </w:tc>
        <w:tc>
          <w:tcPr>
            <w:tcW w:w="3402" w:type="dxa"/>
          </w:tcPr>
          <w:p w:rsidR="007D1946" w:rsidRPr="0080159A" w:rsidRDefault="009973FF" w:rsidP="00AA4D49">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007D1946" w:rsidRPr="0080159A">
              <w:rPr>
                <w:rFonts w:ascii="Times New Roman" w:hAnsi="Times New Roman" w:cs="Times New Roman"/>
                <w:bCs/>
                <w:sz w:val="24"/>
                <w:szCs w:val="24"/>
              </w:rPr>
              <w:t>квартал</w:t>
            </w:r>
            <w:r>
              <w:rPr>
                <w:rFonts w:ascii="Times New Roman" w:hAnsi="Times New Roman" w:cs="Times New Roman"/>
                <w:bCs/>
                <w:sz w:val="24"/>
                <w:szCs w:val="24"/>
              </w:rPr>
              <w:t>у</w:t>
            </w:r>
          </w:p>
        </w:tc>
        <w:tc>
          <w:tcPr>
            <w:tcW w:w="4248" w:type="dxa"/>
          </w:tcPr>
          <w:p w:rsidR="007D1946" w:rsidRPr="0080159A" w:rsidRDefault="007D1946"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860D4" w:rsidRPr="0080159A" w:rsidTr="00830E3F">
        <w:tc>
          <w:tcPr>
            <w:tcW w:w="709" w:type="dxa"/>
          </w:tcPr>
          <w:p w:rsidR="007860D4" w:rsidRPr="0080159A" w:rsidRDefault="007860D4" w:rsidP="007860D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860D4" w:rsidRPr="0080159A" w:rsidRDefault="007860D4" w:rsidP="007860D4">
            <w:pPr>
              <w:rPr>
                <w:rFonts w:ascii="Times New Roman" w:hAnsi="Times New Roman" w:cs="Times New Roman"/>
                <w:bCs/>
                <w:sz w:val="24"/>
                <w:szCs w:val="24"/>
              </w:rPr>
            </w:pPr>
            <w:r>
              <w:rPr>
                <w:rFonts w:ascii="Times New Roman" w:hAnsi="Times New Roman" w:cs="Times New Roman"/>
                <w:bCs/>
                <w:sz w:val="24"/>
                <w:szCs w:val="24"/>
              </w:rPr>
              <w:t>Реалізація «</w:t>
            </w:r>
            <w:r w:rsidRPr="007860D4">
              <w:rPr>
                <w:rFonts w:ascii="Times New Roman" w:hAnsi="Times New Roman" w:cs="Times New Roman"/>
                <w:bCs/>
                <w:sz w:val="24"/>
                <w:szCs w:val="24"/>
              </w:rPr>
              <w:t>Програми капітального будівництва об</w:t>
            </w:r>
            <w:r w:rsidR="00484E84">
              <w:rPr>
                <w:rFonts w:ascii="Times New Roman" w:hAnsi="Times New Roman" w:cs="Times New Roman"/>
                <w:bCs/>
                <w:sz w:val="24"/>
                <w:szCs w:val="24"/>
              </w:rPr>
              <w:t>’</w:t>
            </w:r>
            <w:r w:rsidRPr="007860D4">
              <w:rPr>
                <w:rFonts w:ascii="Times New Roman" w:hAnsi="Times New Roman" w:cs="Times New Roman"/>
                <w:bCs/>
                <w:sz w:val="24"/>
                <w:szCs w:val="24"/>
              </w:rPr>
              <w:t>єктів соціально-культурного та житлово-комунального призначення за рахунок коштів бюджету розвитк</w:t>
            </w:r>
            <w:r>
              <w:rPr>
                <w:rFonts w:ascii="Times New Roman" w:hAnsi="Times New Roman" w:cs="Times New Roman"/>
                <w:bCs/>
                <w:sz w:val="24"/>
                <w:szCs w:val="24"/>
              </w:rPr>
              <w:t>у обласного бюджету на 2021 рік»</w:t>
            </w:r>
          </w:p>
        </w:tc>
        <w:tc>
          <w:tcPr>
            <w:tcW w:w="3402" w:type="dxa"/>
          </w:tcPr>
          <w:p w:rsidR="007860D4" w:rsidRPr="0080159A" w:rsidRDefault="007860D4" w:rsidP="007860D4">
            <w:pPr>
              <w:rPr>
                <w:rFonts w:ascii="Times New Roman" w:hAnsi="Times New Roman" w:cs="Times New Roman"/>
                <w:bCs/>
                <w:sz w:val="24"/>
                <w:szCs w:val="24"/>
              </w:rPr>
            </w:pPr>
          </w:p>
          <w:p w:rsidR="007860D4" w:rsidRPr="0080159A" w:rsidRDefault="007860D4" w:rsidP="007860D4">
            <w:pPr>
              <w:rPr>
                <w:rFonts w:ascii="Times New Roman" w:hAnsi="Times New Roman" w:cs="Times New Roman"/>
                <w:bCs/>
                <w:sz w:val="24"/>
                <w:szCs w:val="24"/>
              </w:rPr>
            </w:pPr>
            <w:r w:rsidRPr="0080159A">
              <w:rPr>
                <w:rFonts w:ascii="Times New Roman" w:hAnsi="Times New Roman" w:cs="Times New Roman"/>
                <w:bCs/>
                <w:sz w:val="24"/>
                <w:szCs w:val="24"/>
              </w:rPr>
              <w:t>І</w:t>
            </w:r>
            <w:r>
              <w:rPr>
                <w:rFonts w:ascii="Times New Roman" w:hAnsi="Times New Roman" w:cs="Times New Roman"/>
                <w:bCs/>
                <w:sz w:val="24"/>
                <w:szCs w:val="24"/>
              </w:rPr>
              <w:t>І</w:t>
            </w:r>
            <w:r w:rsidRPr="0080159A">
              <w:rPr>
                <w:rFonts w:ascii="Times New Roman" w:hAnsi="Times New Roman" w:cs="Times New Roman"/>
                <w:bCs/>
                <w:sz w:val="24"/>
                <w:szCs w:val="24"/>
              </w:rPr>
              <w:t>І квартал</w:t>
            </w:r>
          </w:p>
        </w:tc>
        <w:tc>
          <w:tcPr>
            <w:tcW w:w="4248" w:type="dxa"/>
          </w:tcPr>
          <w:p w:rsidR="007860D4" w:rsidRPr="0080159A" w:rsidRDefault="007860D4" w:rsidP="007860D4">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860D4" w:rsidRPr="0080159A" w:rsidTr="00830E3F">
        <w:tc>
          <w:tcPr>
            <w:tcW w:w="709" w:type="dxa"/>
          </w:tcPr>
          <w:p w:rsidR="007860D4" w:rsidRPr="0080159A" w:rsidRDefault="007860D4" w:rsidP="007860D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860D4" w:rsidRPr="0080159A" w:rsidRDefault="007860D4" w:rsidP="007860D4">
            <w:pPr>
              <w:rPr>
                <w:rFonts w:ascii="Times New Roman" w:hAnsi="Times New Roman" w:cs="Times New Roman"/>
                <w:bCs/>
                <w:sz w:val="24"/>
                <w:szCs w:val="24"/>
              </w:rPr>
            </w:pPr>
            <w:r w:rsidRPr="0080159A">
              <w:rPr>
                <w:rFonts w:ascii="Times New Roman" w:hAnsi="Times New Roman" w:cs="Times New Roman"/>
                <w:bCs/>
                <w:sz w:val="24"/>
                <w:szCs w:val="24"/>
              </w:rPr>
              <w:t>Забезпечення супроводу підприємств-експортерів Львівської області з метою освоєння ними нових ринків збуту та нарощування експортного потенціалу</w:t>
            </w:r>
          </w:p>
        </w:tc>
        <w:tc>
          <w:tcPr>
            <w:tcW w:w="3402" w:type="dxa"/>
          </w:tcPr>
          <w:p w:rsidR="007860D4" w:rsidRPr="0080159A" w:rsidRDefault="007860D4" w:rsidP="007860D4">
            <w:pPr>
              <w:rPr>
                <w:rFonts w:ascii="Times New Roman" w:hAnsi="Times New Roman" w:cs="Times New Roman"/>
                <w:bCs/>
                <w:sz w:val="24"/>
                <w:szCs w:val="24"/>
              </w:rPr>
            </w:pPr>
            <w:r w:rsidRPr="0080159A">
              <w:rPr>
                <w:rFonts w:ascii="Times New Roman" w:hAnsi="Times New Roman" w:cs="Times New Roman"/>
                <w:bCs/>
                <w:sz w:val="24"/>
                <w:szCs w:val="24"/>
              </w:rPr>
              <w:t>І</w:t>
            </w:r>
            <w:r>
              <w:rPr>
                <w:rFonts w:ascii="Times New Roman" w:hAnsi="Times New Roman" w:cs="Times New Roman"/>
                <w:bCs/>
                <w:sz w:val="24"/>
                <w:szCs w:val="24"/>
              </w:rPr>
              <w:t>І</w:t>
            </w:r>
            <w:r w:rsidRPr="0080159A">
              <w:rPr>
                <w:rFonts w:ascii="Times New Roman" w:hAnsi="Times New Roman" w:cs="Times New Roman"/>
                <w:bCs/>
                <w:sz w:val="24"/>
                <w:szCs w:val="24"/>
              </w:rPr>
              <w:t>І квартал</w:t>
            </w:r>
          </w:p>
        </w:tc>
        <w:tc>
          <w:tcPr>
            <w:tcW w:w="4248" w:type="dxa"/>
          </w:tcPr>
          <w:p w:rsidR="007860D4" w:rsidRPr="0080159A" w:rsidRDefault="007860D4" w:rsidP="007860D4">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860D4" w:rsidRPr="0080159A" w:rsidTr="00830E3F">
        <w:tc>
          <w:tcPr>
            <w:tcW w:w="709" w:type="dxa"/>
          </w:tcPr>
          <w:p w:rsidR="007860D4" w:rsidRPr="0080159A" w:rsidRDefault="007860D4" w:rsidP="007860D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860D4" w:rsidRPr="0080159A" w:rsidRDefault="007860D4" w:rsidP="007860D4">
            <w:pPr>
              <w:rPr>
                <w:rFonts w:ascii="Times New Roman" w:hAnsi="Times New Roman" w:cs="Times New Roman"/>
                <w:bCs/>
                <w:sz w:val="24"/>
                <w:szCs w:val="24"/>
              </w:rPr>
            </w:pPr>
            <w:r w:rsidRPr="0080159A">
              <w:rPr>
                <w:rFonts w:ascii="Times New Roman" w:hAnsi="Times New Roman" w:cs="Times New Roman"/>
                <w:bCs/>
                <w:sz w:val="24"/>
                <w:szCs w:val="24"/>
              </w:rPr>
              <w:t xml:space="preserve">Організація та проведення навчальних семінарів для замовників </w:t>
            </w:r>
            <w:r>
              <w:rPr>
                <w:rFonts w:ascii="Times New Roman" w:hAnsi="Times New Roman" w:cs="Times New Roman"/>
                <w:bCs/>
                <w:sz w:val="24"/>
                <w:szCs w:val="24"/>
              </w:rPr>
              <w:t>–</w:t>
            </w:r>
            <w:r w:rsidRPr="0080159A">
              <w:rPr>
                <w:rFonts w:ascii="Times New Roman" w:hAnsi="Times New Roman" w:cs="Times New Roman"/>
                <w:bCs/>
                <w:sz w:val="24"/>
                <w:szCs w:val="24"/>
              </w:rPr>
              <w:t xml:space="preserve"> розпорядників бюджетних коштів щодо організації та проведення  закупівель згідно з Законом України «Пр</w:t>
            </w:r>
            <w:r>
              <w:rPr>
                <w:rFonts w:ascii="Times New Roman" w:hAnsi="Times New Roman" w:cs="Times New Roman"/>
                <w:bCs/>
                <w:sz w:val="24"/>
                <w:szCs w:val="24"/>
              </w:rPr>
              <w:t>о публічні закупівлі» за участі</w:t>
            </w:r>
            <w:r w:rsidRPr="0080159A">
              <w:rPr>
                <w:rFonts w:ascii="Times New Roman" w:hAnsi="Times New Roman" w:cs="Times New Roman"/>
                <w:bCs/>
                <w:sz w:val="24"/>
                <w:szCs w:val="24"/>
              </w:rPr>
              <w:t xml:space="preserve"> фахівців юридичних фірм та громадських організацій області</w:t>
            </w:r>
          </w:p>
        </w:tc>
        <w:tc>
          <w:tcPr>
            <w:tcW w:w="3402" w:type="dxa"/>
          </w:tcPr>
          <w:p w:rsidR="007860D4" w:rsidRPr="0080159A" w:rsidRDefault="007860D4" w:rsidP="007860D4">
            <w:pPr>
              <w:rPr>
                <w:rFonts w:ascii="Times New Roman" w:hAnsi="Times New Roman" w:cs="Times New Roman"/>
                <w:bCs/>
                <w:sz w:val="24"/>
                <w:szCs w:val="24"/>
              </w:rPr>
            </w:pPr>
            <w:r w:rsidRPr="0080159A">
              <w:rPr>
                <w:rFonts w:ascii="Times New Roman" w:hAnsi="Times New Roman" w:cs="Times New Roman"/>
                <w:bCs/>
                <w:sz w:val="24"/>
                <w:szCs w:val="24"/>
              </w:rPr>
              <w:t>Щомісячно</w:t>
            </w:r>
          </w:p>
        </w:tc>
        <w:tc>
          <w:tcPr>
            <w:tcW w:w="4248" w:type="dxa"/>
          </w:tcPr>
          <w:p w:rsidR="007860D4" w:rsidRPr="0080159A" w:rsidRDefault="007860D4" w:rsidP="007860D4">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860D4" w:rsidRPr="0080159A" w:rsidTr="00830E3F">
        <w:tc>
          <w:tcPr>
            <w:tcW w:w="709" w:type="dxa"/>
          </w:tcPr>
          <w:p w:rsidR="007860D4" w:rsidRPr="0080159A" w:rsidRDefault="007860D4" w:rsidP="007860D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860D4" w:rsidRPr="0080159A" w:rsidRDefault="007860D4" w:rsidP="007860D4">
            <w:pPr>
              <w:ind w:right="-120"/>
              <w:rPr>
                <w:rFonts w:ascii="Times New Roman" w:hAnsi="Times New Roman" w:cs="Times New Roman"/>
                <w:bCs/>
                <w:sz w:val="24"/>
                <w:szCs w:val="24"/>
              </w:rPr>
            </w:pPr>
            <w:r w:rsidRPr="0080159A">
              <w:rPr>
                <w:rFonts w:ascii="Times New Roman" w:hAnsi="Times New Roman" w:cs="Times New Roman"/>
                <w:bCs/>
                <w:sz w:val="24"/>
                <w:szCs w:val="24"/>
              </w:rPr>
              <w:t>Реалізація обласної цільової Програми підвищення конкурентоспроможнос</w:t>
            </w:r>
            <w:r>
              <w:rPr>
                <w:rFonts w:ascii="Times New Roman" w:hAnsi="Times New Roman" w:cs="Times New Roman"/>
                <w:bCs/>
                <w:sz w:val="24"/>
                <w:szCs w:val="24"/>
              </w:rPr>
              <w:t>ті Львівської обл</w:t>
            </w:r>
            <w:r w:rsidR="007F3FB4">
              <w:rPr>
                <w:rFonts w:ascii="Times New Roman" w:hAnsi="Times New Roman" w:cs="Times New Roman"/>
                <w:bCs/>
                <w:sz w:val="24"/>
                <w:szCs w:val="24"/>
              </w:rPr>
              <w:t>асті                     2021-</w:t>
            </w:r>
            <w:r w:rsidR="00E97D70">
              <w:rPr>
                <w:rFonts w:ascii="Times New Roman" w:hAnsi="Times New Roman" w:cs="Times New Roman"/>
                <w:bCs/>
                <w:sz w:val="24"/>
                <w:szCs w:val="24"/>
              </w:rPr>
              <w:t>2025</w:t>
            </w:r>
            <w:r>
              <w:rPr>
                <w:rFonts w:ascii="Times New Roman" w:hAnsi="Times New Roman" w:cs="Times New Roman"/>
                <w:bCs/>
                <w:sz w:val="24"/>
                <w:szCs w:val="24"/>
              </w:rPr>
              <w:t xml:space="preserve"> </w:t>
            </w:r>
            <w:r w:rsidRPr="0080159A">
              <w:rPr>
                <w:rFonts w:ascii="Times New Roman" w:hAnsi="Times New Roman" w:cs="Times New Roman"/>
                <w:bCs/>
                <w:sz w:val="24"/>
                <w:szCs w:val="24"/>
              </w:rPr>
              <w:t>роки</w:t>
            </w:r>
          </w:p>
        </w:tc>
        <w:tc>
          <w:tcPr>
            <w:tcW w:w="3402" w:type="dxa"/>
          </w:tcPr>
          <w:p w:rsidR="007860D4" w:rsidRPr="0080159A" w:rsidRDefault="007860D4" w:rsidP="007860D4">
            <w:pPr>
              <w:rPr>
                <w:rFonts w:ascii="Times New Roman" w:hAnsi="Times New Roman" w:cs="Times New Roman"/>
                <w:bCs/>
                <w:sz w:val="24"/>
                <w:szCs w:val="24"/>
              </w:rPr>
            </w:pPr>
            <w:r w:rsidRPr="0080159A">
              <w:rPr>
                <w:rFonts w:ascii="Times New Roman" w:hAnsi="Times New Roman" w:cs="Times New Roman"/>
                <w:bCs/>
                <w:sz w:val="24"/>
                <w:szCs w:val="24"/>
              </w:rPr>
              <w:t>І</w:t>
            </w:r>
            <w:r>
              <w:rPr>
                <w:rFonts w:ascii="Times New Roman" w:hAnsi="Times New Roman" w:cs="Times New Roman"/>
                <w:bCs/>
                <w:sz w:val="24"/>
                <w:szCs w:val="24"/>
              </w:rPr>
              <w:t>І</w:t>
            </w:r>
            <w:r w:rsidRPr="0080159A">
              <w:rPr>
                <w:rFonts w:ascii="Times New Roman" w:hAnsi="Times New Roman" w:cs="Times New Roman"/>
                <w:bCs/>
                <w:sz w:val="24"/>
                <w:szCs w:val="24"/>
              </w:rPr>
              <w:t>І квартал</w:t>
            </w:r>
          </w:p>
        </w:tc>
        <w:tc>
          <w:tcPr>
            <w:tcW w:w="4248" w:type="dxa"/>
          </w:tcPr>
          <w:p w:rsidR="007860D4" w:rsidRPr="0080159A" w:rsidRDefault="007860D4" w:rsidP="007860D4">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860D4" w:rsidRPr="0080159A" w:rsidTr="00830E3F">
        <w:tc>
          <w:tcPr>
            <w:tcW w:w="709" w:type="dxa"/>
          </w:tcPr>
          <w:p w:rsidR="007860D4" w:rsidRPr="0080159A" w:rsidRDefault="007860D4" w:rsidP="007860D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860D4" w:rsidRPr="0080159A" w:rsidRDefault="007860D4" w:rsidP="007860D4">
            <w:pPr>
              <w:ind w:right="-120"/>
              <w:rPr>
                <w:rFonts w:ascii="Times New Roman" w:hAnsi="Times New Roman" w:cs="Times New Roman"/>
                <w:bCs/>
                <w:sz w:val="24"/>
                <w:szCs w:val="24"/>
              </w:rPr>
            </w:pPr>
            <w:r w:rsidRPr="0080159A">
              <w:rPr>
                <w:rFonts w:ascii="Times New Roman" w:hAnsi="Times New Roman" w:cs="Times New Roman"/>
                <w:bCs/>
                <w:sz w:val="24"/>
                <w:szCs w:val="24"/>
              </w:rPr>
              <w:t>Реалізація обласної цільової Програми розвитку лісового господарст</w:t>
            </w:r>
            <w:r>
              <w:rPr>
                <w:rFonts w:ascii="Times New Roman" w:hAnsi="Times New Roman" w:cs="Times New Roman"/>
                <w:bCs/>
                <w:sz w:val="24"/>
                <w:szCs w:val="24"/>
              </w:rPr>
              <w:t>ва Львівської області на 2017-</w:t>
            </w:r>
            <w:r w:rsidRPr="0080159A">
              <w:rPr>
                <w:rFonts w:ascii="Times New Roman" w:hAnsi="Times New Roman" w:cs="Times New Roman"/>
                <w:bCs/>
                <w:sz w:val="24"/>
                <w:szCs w:val="24"/>
              </w:rPr>
              <w:t>2021 роки</w:t>
            </w:r>
          </w:p>
        </w:tc>
        <w:tc>
          <w:tcPr>
            <w:tcW w:w="3402" w:type="dxa"/>
          </w:tcPr>
          <w:p w:rsidR="007860D4" w:rsidRPr="0080159A" w:rsidRDefault="007860D4" w:rsidP="007860D4">
            <w:pPr>
              <w:rPr>
                <w:rFonts w:ascii="Times New Roman" w:hAnsi="Times New Roman" w:cs="Times New Roman"/>
                <w:bCs/>
                <w:sz w:val="24"/>
                <w:szCs w:val="24"/>
              </w:rPr>
            </w:pPr>
            <w:r w:rsidRPr="0080159A">
              <w:rPr>
                <w:rFonts w:ascii="Times New Roman" w:hAnsi="Times New Roman" w:cs="Times New Roman"/>
                <w:bCs/>
                <w:sz w:val="24"/>
                <w:szCs w:val="24"/>
              </w:rPr>
              <w:t>І</w:t>
            </w:r>
            <w:r>
              <w:rPr>
                <w:rFonts w:ascii="Times New Roman" w:hAnsi="Times New Roman" w:cs="Times New Roman"/>
                <w:bCs/>
                <w:sz w:val="24"/>
                <w:szCs w:val="24"/>
              </w:rPr>
              <w:t>І</w:t>
            </w:r>
            <w:r w:rsidRPr="0080159A">
              <w:rPr>
                <w:rFonts w:ascii="Times New Roman" w:hAnsi="Times New Roman" w:cs="Times New Roman"/>
                <w:bCs/>
                <w:sz w:val="24"/>
                <w:szCs w:val="24"/>
              </w:rPr>
              <w:t>І квартал</w:t>
            </w:r>
          </w:p>
        </w:tc>
        <w:tc>
          <w:tcPr>
            <w:tcW w:w="4248" w:type="dxa"/>
          </w:tcPr>
          <w:p w:rsidR="007860D4" w:rsidRPr="0080159A" w:rsidRDefault="007860D4" w:rsidP="007860D4">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860D4" w:rsidRPr="0080159A" w:rsidTr="00830E3F">
        <w:tc>
          <w:tcPr>
            <w:tcW w:w="709" w:type="dxa"/>
          </w:tcPr>
          <w:p w:rsidR="007860D4" w:rsidRPr="0080159A" w:rsidRDefault="007860D4" w:rsidP="007860D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860D4" w:rsidRPr="0080159A" w:rsidRDefault="007860D4" w:rsidP="007860D4">
            <w:pPr>
              <w:rPr>
                <w:rFonts w:ascii="Times New Roman" w:hAnsi="Times New Roman" w:cs="Times New Roman"/>
                <w:bCs/>
                <w:sz w:val="24"/>
                <w:szCs w:val="24"/>
              </w:rPr>
            </w:pPr>
            <w:r w:rsidRPr="0080159A">
              <w:rPr>
                <w:rFonts w:ascii="Times New Roman" w:hAnsi="Times New Roman" w:cs="Times New Roman"/>
                <w:bCs/>
                <w:sz w:val="24"/>
                <w:szCs w:val="24"/>
              </w:rPr>
              <w:t>Забезпечення реалізації проєктів секторальної підтримки ЄС</w:t>
            </w:r>
          </w:p>
        </w:tc>
        <w:tc>
          <w:tcPr>
            <w:tcW w:w="3402" w:type="dxa"/>
          </w:tcPr>
          <w:p w:rsidR="007860D4" w:rsidRPr="0080159A" w:rsidRDefault="007860D4" w:rsidP="007860D4">
            <w:pPr>
              <w:rPr>
                <w:rFonts w:ascii="Times New Roman" w:hAnsi="Times New Roman" w:cs="Times New Roman"/>
                <w:bCs/>
                <w:sz w:val="24"/>
                <w:szCs w:val="24"/>
              </w:rPr>
            </w:pPr>
            <w:r w:rsidRPr="0080159A">
              <w:rPr>
                <w:rFonts w:ascii="Times New Roman" w:hAnsi="Times New Roman" w:cs="Times New Roman"/>
                <w:bCs/>
                <w:sz w:val="24"/>
                <w:szCs w:val="24"/>
              </w:rPr>
              <w:t>І</w:t>
            </w:r>
            <w:r>
              <w:rPr>
                <w:rFonts w:ascii="Times New Roman" w:hAnsi="Times New Roman" w:cs="Times New Roman"/>
                <w:bCs/>
                <w:sz w:val="24"/>
                <w:szCs w:val="24"/>
              </w:rPr>
              <w:t>І</w:t>
            </w:r>
            <w:r w:rsidRPr="0080159A">
              <w:rPr>
                <w:rFonts w:ascii="Times New Roman" w:hAnsi="Times New Roman" w:cs="Times New Roman"/>
                <w:bCs/>
                <w:sz w:val="24"/>
                <w:szCs w:val="24"/>
              </w:rPr>
              <w:t>І квартал</w:t>
            </w:r>
          </w:p>
        </w:tc>
        <w:tc>
          <w:tcPr>
            <w:tcW w:w="4248" w:type="dxa"/>
          </w:tcPr>
          <w:p w:rsidR="007860D4" w:rsidRPr="0080159A" w:rsidRDefault="007860D4" w:rsidP="007860D4">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860D4" w:rsidRPr="0080159A" w:rsidTr="00830E3F">
        <w:tc>
          <w:tcPr>
            <w:tcW w:w="709" w:type="dxa"/>
          </w:tcPr>
          <w:p w:rsidR="007860D4" w:rsidRPr="0080159A" w:rsidRDefault="007860D4" w:rsidP="007860D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860D4" w:rsidRPr="0080159A" w:rsidRDefault="007860D4" w:rsidP="007860D4">
            <w:pPr>
              <w:ind w:right="-120"/>
              <w:rPr>
                <w:rFonts w:ascii="Times New Roman" w:hAnsi="Times New Roman" w:cs="Times New Roman"/>
                <w:bCs/>
                <w:sz w:val="24"/>
                <w:szCs w:val="24"/>
              </w:rPr>
            </w:pPr>
            <w:r w:rsidRPr="0080159A">
              <w:rPr>
                <w:rFonts w:ascii="Times New Roman" w:hAnsi="Times New Roman" w:cs="Times New Roman"/>
                <w:bCs/>
                <w:sz w:val="24"/>
                <w:szCs w:val="24"/>
              </w:rPr>
              <w:t>Забезпечення супроводу промислових підприємств та підприємств оборонно-промислового комплексу</w:t>
            </w:r>
          </w:p>
        </w:tc>
        <w:tc>
          <w:tcPr>
            <w:tcW w:w="3402" w:type="dxa"/>
          </w:tcPr>
          <w:p w:rsidR="007860D4" w:rsidRPr="0080159A" w:rsidRDefault="007860D4" w:rsidP="007860D4">
            <w:pPr>
              <w:rPr>
                <w:rFonts w:ascii="Times New Roman" w:hAnsi="Times New Roman" w:cs="Times New Roman"/>
                <w:bCs/>
                <w:sz w:val="24"/>
                <w:szCs w:val="24"/>
              </w:rPr>
            </w:pPr>
            <w:r w:rsidRPr="0080159A">
              <w:rPr>
                <w:rFonts w:ascii="Times New Roman" w:hAnsi="Times New Roman" w:cs="Times New Roman"/>
                <w:bCs/>
                <w:sz w:val="24"/>
                <w:szCs w:val="24"/>
              </w:rPr>
              <w:t>І</w:t>
            </w:r>
            <w:r>
              <w:rPr>
                <w:rFonts w:ascii="Times New Roman" w:hAnsi="Times New Roman" w:cs="Times New Roman"/>
                <w:bCs/>
                <w:sz w:val="24"/>
                <w:szCs w:val="24"/>
              </w:rPr>
              <w:t>І</w:t>
            </w:r>
            <w:r w:rsidRPr="0080159A">
              <w:rPr>
                <w:rFonts w:ascii="Times New Roman" w:hAnsi="Times New Roman" w:cs="Times New Roman"/>
                <w:bCs/>
                <w:sz w:val="24"/>
                <w:szCs w:val="24"/>
              </w:rPr>
              <w:t>І квартал</w:t>
            </w:r>
          </w:p>
        </w:tc>
        <w:tc>
          <w:tcPr>
            <w:tcW w:w="4248" w:type="dxa"/>
          </w:tcPr>
          <w:p w:rsidR="007860D4" w:rsidRPr="0080159A" w:rsidRDefault="007860D4" w:rsidP="007860D4">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860D4" w:rsidRPr="0080159A" w:rsidTr="00830E3F">
        <w:tc>
          <w:tcPr>
            <w:tcW w:w="709" w:type="dxa"/>
          </w:tcPr>
          <w:p w:rsidR="007860D4" w:rsidRPr="0080159A" w:rsidRDefault="007860D4" w:rsidP="007860D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860D4" w:rsidRPr="0080159A" w:rsidRDefault="007860D4" w:rsidP="007860D4">
            <w:pPr>
              <w:ind w:right="-120"/>
              <w:rPr>
                <w:rFonts w:ascii="Times New Roman" w:hAnsi="Times New Roman" w:cs="Times New Roman"/>
                <w:bCs/>
                <w:sz w:val="24"/>
                <w:szCs w:val="24"/>
              </w:rPr>
            </w:pPr>
            <w:r w:rsidRPr="0080159A">
              <w:rPr>
                <w:rFonts w:ascii="Times New Roman" w:hAnsi="Times New Roman" w:cs="Times New Roman"/>
                <w:bCs/>
                <w:sz w:val="24"/>
                <w:szCs w:val="24"/>
              </w:rPr>
              <w:t>Організація торгових місій для СПД регіону</w:t>
            </w:r>
          </w:p>
        </w:tc>
        <w:tc>
          <w:tcPr>
            <w:tcW w:w="3402" w:type="dxa"/>
          </w:tcPr>
          <w:p w:rsidR="007860D4" w:rsidRPr="0080159A" w:rsidRDefault="007860D4" w:rsidP="007860D4">
            <w:pPr>
              <w:rPr>
                <w:rFonts w:ascii="Times New Roman" w:hAnsi="Times New Roman" w:cs="Times New Roman"/>
                <w:bCs/>
                <w:sz w:val="24"/>
                <w:szCs w:val="24"/>
              </w:rPr>
            </w:pPr>
            <w:r w:rsidRPr="0080159A">
              <w:rPr>
                <w:rFonts w:ascii="Times New Roman" w:hAnsi="Times New Roman" w:cs="Times New Roman"/>
                <w:bCs/>
                <w:sz w:val="24"/>
                <w:szCs w:val="24"/>
              </w:rPr>
              <w:t>І</w:t>
            </w:r>
            <w:r>
              <w:rPr>
                <w:rFonts w:ascii="Times New Roman" w:hAnsi="Times New Roman" w:cs="Times New Roman"/>
                <w:bCs/>
                <w:sz w:val="24"/>
                <w:szCs w:val="24"/>
              </w:rPr>
              <w:t>І</w:t>
            </w:r>
            <w:r w:rsidRPr="0080159A">
              <w:rPr>
                <w:rFonts w:ascii="Times New Roman" w:hAnsi="Times New Roman" w:cs="Times New Roman"/>
                <w:bCs/>
                <w:sz w:val="24"/>
                <w:szCs w:val="24"/>
              </w:rPr>
              <w:t>І квартал</w:t>
            </w:r>
          </w:p>
        </w:tc>
        <w:tc>
          <w:tcPr>
            <w:tcW w:w="4248" w:type="dxa"/>
          </w:tcPr>
          <w:p w:rsidR="007860D4" w:rsidRPr="0080159A" w:rsidRDefault="007860D4" w:rsidP="007860D4">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860D4" w:rsidRPr="0080159A" w:rsidTr="00830E3F">
        <w:tc>
          <w:tcPr>
            <w:tcW w:w="709" w:type="dxa"/>
          </w:tcPr>
          <w:p w:rsidR="007860D4" w:rsidRPr="0080159A" w:rsidRDefault="007860D4" w:rsidP="007860D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860D4" w:rsidRPr="0080159A" w:rsidRDefault="007860D4" w:rsidP="007860D4">
            <w:pPr>
              <w:ind w:right="-120"/>
              <w:rPr>
                <w:rFonts w:ascii="Times New Roman" w:hAnsi="Times New Roman" w:cs="Times New Roman"/>
                <w:bCs/>
                <w:sz w:val="24"/>
                <w:szCs w:val="24"/>
              </w:rPr>
            </w:pPr>
            <w:r w:rsidRPr="0080159A">
              <w:rPr>
                <w:rFonts w:ascii="Times New Roman" w:hAnsi="Times New Roman" w:cs="Times New Roman"/>
                <w:bCs/>
                <w:sz w:val="24"/>
                <w:szCs w:val="24"/>
              </w:rPr>
              <w:t>Промоція та підтримка підприємств Львівської області</w:t>
            </w:r>
          </w:p>
        </w:tc>
        <w:tc>
          <w:tcPr>
            <w:tcW w:w="3402" w:type="dxa"/>
          </w:tcPr>
          <w:p w:rsidR="007860D4" w:rsidRPr="0080159A" w:rsidRDefault="007860D4" w:rsidP="007860D4">
            <w:pPr>
              <w:rPr>
                <w:rFonts w:ascii="Times New Roman" w:hAnsi="Times New Roman" w:cs="Times New Roman"/>
                <w:bCs/>
                <w:sz w:val="24"/>
                <w:szCs w:val="24"/>
              </w:rPr>
            </w:pPr>
            <w:r w:rsidRPr="0080159A">
              <w:rPr>
                <w:rFonts w:ascii="Times New Roman" w:hAnsi="Times New Roman" w:cs="Times New Roman"/>
                <w:bCs/>
                <w:sz w:val="24"/>
                <w:szCs w:val="24"/>
              </w:rPr>
              <w:t>І</w:t>
            </w:r>
            <w:r>
              <w:rPr>
                <w:rFonts w:ascii="Times New Roman" w:hAnsi="Times New Roman" w:cs="Times New Roman"/>
                <w:bCs/>
                <w:sz w:val="24"/>
                <w:szCs w:val="24"/>
              </w:rPr>
              <w:t>І</w:t>
            </w:r>
            <w:r w:rsidRPr="0080159A">
              <w:rPr>
                <w:rFonts w:ascii="Times New Roman" w:hAnsi="Times New Roman" w:cs="Times New Roman"/>
                <w:bCs/>
                <w:sz w:val="24"/>
                <w:szCs w:val="24"/>
              </w:rPr>
              <w:t>І квартал</w:t>
            </w:r>
          </w:p>
        </w:tc>
        <w:tc>
          <w:tcPr>
            <w:tcW w:w="4248" w:type="dxa"/>
          </w:tcPr>
          <w:p w:rsidR="007860D4" w:rsidRPr="0080159A" w:rsidRDefault="007860D4" w:rsidP="007860D4">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Default="00E97D70" w:rsidP="00E97D70">
            <w:pPr>
              <w:pBdr>
                <w:top w:val="nil"/>
                <w:left w:val="nil"/>
                <w:bottom w:val="nil"/>
                <w:right w:val="nil"/>
                <w:between w:val="nil"/>
              </w:pBdr>
              <w:rPr>
                <w:color w:val="000000"/>
                <w:sz w:val="24"/>
                <w:szCs w:val="24"/>
              </w:rPr>
            </w:pPr>
            <w:r>
              <w:rPr>
                <w:rFonts w:ascii="Times New Roman" w:eastAsia="Times New Roman" w:hAnsi="Times New Roman" w:cs="Times New Roman"/>
                <w:color w:val="000000"/>
                <w:sz w:val="24"/>
                <w:szCs w:val="24"/>
              </w:rPr>
              <w:t>Проведення навчального курсу «Школа експортера для початківців»</w:t>
            </w:r>
          </w:p>
        </w:tc>
        <w:tc>
          <w:tcPr>
            <w:tcW w:w="3402" w:type="dxa"/>
          </w:tcPr>
          <w:p w:rsidR="00E97D70" w:rsidRDefault="00E97D70" w:rsidP="00E97D70">
            <w:pPr>
              <w:pBdr>
                <w:top w:val="nil"/>
                <w:left w:val="nil"/>
                <w:bottom w:val="nil"/>
                <w:right w:val="nil"/>
                <w:between w:val="nil"/>
              </w:pBdr>
              <w:rPr>
                <w:color w:val="000000"/>
                <w:sz w:val="24"/>
                <w:szCs w:val="24"/>
              </w:rPr>
            </w:pPr>
            <w:r>
              <w:rPr>
                <w:rFonts w:ascii="Times New Roman" w:eastAsia="Times New Roman" w:hAnsi="Times New Roman" w:cs="Times New Roman"/>
                <w:color w:val="000000"/>
                <w:sz w:val="24"/>
                <w:szCs w:val="24"/>
              </w:rPr>
              <w:t>Вересень</w:t>
            </w:r>
          </w:p>
        </w:tc>
        <w:tc>
          <w:tcPr>
            <w:tcW w:w="4248" w:type="dxa"/>
          </w:tcPr>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Здійснення аналізу динаміки цін на основні групи продовольчих товарів під час карантинних обмежень</w:t>
            </w:r>
          </w:p>
        </w:tc>
        <w:tc>
          <w:tcPr>
            <w:tcW w:w="3402" w:type="dxa"/>
          </w:tcPr>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І</w:t>
            </w:r>
            <w:r>
              <w:rPr>
                <w:rFonts w:ascii="Times New Roman" w:hAnsi="Times New Roman" w:cs="Times New Roman"/>
                <w:bCs/>
                <w:sz w:val="24"/>
                <w:szCs w:val="24"/>
              </w:rPr>
              <w:t>І</w:t>
            </w:r>
            <w:r w:rsidRPr="0080159A">
              <w:rPr>
                <w:rFonts w:ascii="Times New Roman" w:hAnsi="Times New Roman" w:cs="Times New Roman"/>
                <w:bCs/>
                <w:sz w:val="24"/>
                <w:szCs w:val="24"/>
              </w:rPr>
              <w:t>І квартал</w:t>
            </w:r>
          </w:p>
        </w:tc>
        <w:tc>
          <w:tcPr>
            <w:tcW w:w="4248" w:type="dxa"/>
          </w:tcPr>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Моніторинг реалізації державної програми «Доступні кредити 5-7-9» у Львівській області та державної програми по частковому безробіттю</w:t>
            </w:r>
          </w:p>
        </w:tc>
        <w:tc>
          <w:tcPr>
            <w:tcW w:w="3402" w:type="dxa"/>
          </w:tcPr>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І</w:t>
            </w:r>
            <w:r>
              <w:rPr>
                <w:rFonts w:ascii="Times New Roman" w:hAnsi="Times New Roman" w:cs="Times New Roman"/>
                <w:bCs/>
                <w:sz w:val="24"/>
                <w:szCs w:val="24"/>
              </w:rPr>
              <w:t>І</w:t>
            </w:r>
            <w:r w:rsidRPr="0080159A">
              <w:rPr>
                <w:rFonts w:ascii="Times New Roman" w:hAnsi="Times New Roman" w:cs="Times New Roman"/>
                <w:bCs/>
                <w:sz w:val="24"/>
                <w:szCs w:val="24"/>
              </w:rPr>
              <w:t>І квартал</w:t>
            </w:r>
          </w:p>
        </w:tc>
        <w:tc>
          <w:tcPr>
            <w:tcW w:w="4248" w:type="dxa"/>
          </w:tcPr>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Проведення моніторингу діяльності лісопильних об</w:t>
            </w:r>
            <w:r w:rsidR="00484E84">
              <w:rPr>
                <w:rFonts w:ascii="Times New Roman" w:hAnsi="Times New Roman" w:cs="Times New Roman"/>
                <w:bCs/>
                <w:sz w:val="24"/>
                <w:szCs w:val="24"/>
              </w:rPr>
              <w:t>’</w:t>
            </w:r>
            <w:r w:rsidRPr="0080159A">
              <w:rPr>
                <w:rFonts w:ascii="Times New Roman" w:hAnsi="Times New Roman" w:cs="Times New Roman"/>
                <w:bCs/>
                <w:sz w:val="24"/>
                <w:szCs w:val="24"/>
              </w:rPr>
              <w:t>єктів Львівської області</w:t>
            </w:r>
          </w:p>
        </w:tc>
        <w:tc>
          <w:tcPr>
            <w:tcW w:w="3402" w:type="dxa"/>
          </w:tcPr>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І</w:t>
            </w:r>
            <w:r>
              <w:rPr>
                <w:rFonts w:ascii="Times New Roman" w:hAnsi="Times New Roman" w:cs="Times New Roman"/>
                <w:bCs/>
                <w:sz w:val="24"/>
                <w:szCs w:val="24"/>
              </w:rPr>
              <w:t>І</w:t>
            </w:r>
            <w:r w:rsidRPr="0080159A">
              <w:rPr>
                <w:rFonts w:ascii="Times New Roman" w:hAnsi="Times New Roman" w:cs="Times New Roman"/>
                <w:bCs/>
                <w:sz w:val="24"/>
                <w:szCs w:val="24"/>
              </w:rPr>
              <w:t>І квартал</w:t>
            </w:r>
          </w:p>
        </w:tc>
        <w:tc>
          <w:tcPr>
            <w:tcW w:w="4248" w:type="dxa"/>
          </w:tcPr>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Проведення обласних / районних / міських заслуховувань за участю підприємців-мінімізаторів</w:t>
            </w:r>
          </w:p>
        </w:tc>
        <w:tc>
          <w:tcPr>
            <w:tcW w:w="3402" w:type="dxa"/>
          </w:tcPr>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І</w:t>
            </w:r>
            <w:r>
              <w:rPr>
                <w:rFonts w:ascii="Times New Roman" w:hAnsi="Times New Roman" w:cs="Times New Roman"/>
                <w:bCs/>
                <w:sz w:val="24"/>
                <w:szCs w:val="24"/>
              </w:rPr>
              <w:t>І</w:t>
            </w:r>
            <w:r w:rsidRPr="0080159A">
              <w:rPr>
                <w:rFonts w:ascii="Times New Roman" w:hAnsi="Times New Roman" w:cs="Times New Roman"/>
                <w:bCs/>
                <w:sz w:val="24"/>
                <w:szCs w:val="24"/>
              </w:rPr>
              <w:t>І квартал</w:t>
            </w:r>
          </w:p>
        </w:tc>
        <w:tc>
          <w:tcPr>
            <w:tcW w:w="4248" w:type="dxa"/>
          </w:tcPr>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Аналіз прийнятих місцевими радами рішень про ставки податку на нерухоме майно, відмінне від землі та земельного податку</w:t>
            </w:r>
          </w:p>
        </w:tc>
        <w:tc>
          <w:tcPr>
            <w:tcW w:w="3402"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ІІІ квартал</w:t>
            </w:r>
          </w:p>
        </w:tc>
        <w:tc>
          <w:tcPr>
            <w:tcW w:w="4248" w:type="dxa"/>
          </w:tcPr>
          <w:p w:rsidR="00E97D70" w:rsidRPr="0080159A" w:rsidRDefault="00E97D70" w:rsidP="00E97D70">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Подання пропозицій щодо удосконалення горизонтального вирівнювання місцевих бюджетів</w:t>
            </w:r>
          </w:p>
        </w:tc>
        <w:tc>
          <w:tcPr>
            <w:tcW w:w="3402"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Серпень</w:t>
            </w:r>
          </w:p>
        </w:tc>
        <w:tc>
          <w:tcPr>
            <w:tcW w:w="4248" w:type="dxa"/>
          </w:tcPr>
          <w:p w:rsidR="00E97D70" w:rsidRPr="0080159A" w:rsidRDefault="00E97D70" w:rsidP="00E97D70">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Вивчення питання оплати медичних послуг  за договорами з Національною службою здоров</w:t>
            </w:r>
            <w:r w:rsidR="00484E84">
              <w:rPr>
                <w:rFonts w:ascii="Times New Roman" w:hAnsi="Times New Roman" w:cs="Times New Roman"/>
                <w:bCs/>
                <w:sz w:val="24"/>
                <w:szCs w:val="24"/>
              </w:rPr>
              <w:t>’</w:t>
            </w:r>
            <w:r w:rsidRPr="00FB6C01">
              <w:rPr>
                <w:rFonts w:ascii="Times New Roman" w:hAnsi="Times New Roman" w:cs="Times New Roman"/>
                <w:bCs/>
                <w:sz w:val="24"/>
                <w:szCs w:val="24"/>
              </w:rPr>
              <w:t>я  України  та надання пропозицій  щодо їх удосконалення</w:t>
            </w:r>
          </w:p>
        </w:tc>
        <w:tc>
          <w:tcPr>
            <w:tcW w:w="3402"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До 1 вересня</w:t>
            </w:r>
          </w:p>
        </w:tc>
        <w:tc>
          <w:tcPr>
            <w:tcW w:w="4248" w:type="dxa"/>
          </w:tcPr>
          <w:p w:rsidR="00E97D70" w:rsidRPr="0080159A" w:rsidRDefault="00E97D70" w:rsidP="00E97D70">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Спільно з галузевими департаментами облдержадміністрації продовжити в 2021 році роботу щодо впорядкування мережі установ</w:t>
            </w:r>
            <w:r w:rsidR="00EE4F69">
              <w:rPr>
                <w:rFonts w:ascii="Times New Roman" w:hAnsi="Times New Roman" w:cs="Times New Roman"/>
                <w:bCs/>
                <w:sz w:val="24"/>
                <w:szCs w:val="24"/>
              </w:rPr>
              <w:t xml:space="preserve"> </w:t>
            </w:r>
            <w:r w:rsidRPr="00FB6C01">
              <w:rPr>
                <w:rFonts w:ascii="Times New Roman" w:hAnsi="Times New Roman" w:cs="Times New Roman"/>
                <w:bCs/>
                <w:sz w:val="24"/>
                <w:szCs w:val="24"/>
              </w:rPr>
              <w:t>/</w:t>
            </w:r>
            <w:r w:rsidR="00EE4F69">
              <w:rPr>
                <w:rFonts w:ascii="Times New Roman" w:hAnsi="Times New Roman" w:cs="Times New Roman"/>
                <w:bCs/>
                <w:sz w:val="24"/>
                <w:szCs w:val="24"/>
              </w:rPr>
              <w:t xml:space="preserve"> </w:t>
            </w:r>
            <w:r w:rsidRPr="00FB6C01">
              <w:rPr>
                <w:rFonts w:ascii="Times New Roman" w:hAnsi="Times New Roman" w:cs="Times New Roman"/>
                <w:bCs/>
                <w:sz w:val="24"/>
                <w:szCs w:val="24"/>
              </w:rPr>
              <w:t>закладів гуманітарної сфери</w:t>
            </w:r>
          </w:p>
        </w:tc>
        <w:tc>
          <w:tcPr>
            <w:tcW w:w="3402"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До 1 вересня</w:t>
            </w:r>
          </w:p>
        </w:tc>
        <w:tc>
          <w:tcPr>
            <w:tcW w:w="4248" w:type="dxa"/>
          </w:tcPr>
          <w:p w:rsidR="00E97D70" w:rsidRPr="0080159A" w:rsidRDefault="00E97D70" w:rsidP="00E97D70">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Аналіз пропозицій, напрацьованих департаментом освіти і науки облдержадміністрації  щодо формування шкільної мережі на 2021</w:t>
            </w:r>
            <w:r w:rsidR="00EE4F69">
              <w:rPr>
                <w:rFonts w:ascii="Times New Roman" w:hAnsi="Times New Roman" w:cs="Times New Roman"/>
                <w:bCs/>
                <w:sz w:val="24"/>
                <w:szCs w:val="24"/>
              </w:rPr>
              <w:t xml:space="preserve"> </w:t>
            </w:r>
            <w:r w:rsidRPr="00FB6C01">
              <w:rPr>
                <w:rFonts w:ascii="Times New Roman" w:hAnsi="Times New Roman" w:cs="Times New Roman"/>
                <w:bCs/>
                <w:sz w:val="24"/>
                <w:szCs w:val="24"/>
              </w:rPr>
              <w:t>/</w:t>
            </w:r>
            <w:r w:rsidR="00EE4F69">
              <w:rPr>
                <w:rFonts w:ascii="Times New Roman" w:hAnsi="Times New Roman" w:cs="Times New Roman"/>
                <w:bCs/>
                <w:sz w:val="24"/>
                <w:szCs w:val="24"/>
              </w:rPr>
              <w:t xml:space="preserve"> </w:t>
            </w:r>
            <w:r w:rsidRPr="00FB6C01">
              <w:rPr>
                <w:rFonts w:ascii="Times New Roman" w:hAnsi="Times New Roman" w:cs="Times New Roman"/>
                <w:bCs/>
                <w:sz w:val="24"/>
                <w:szCs w:val="24"/>
              </w:rPr>
              <w:t xml:space="preserve">22 навчальний рік </w:t>
            </w:r>
          </w:p>
        </w:tc>
        <w:tc>
          <w:tcPr>
            <w:tcW w:w="3402"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Серпень</w:t>
            </w:r>
          </w:p>
        </w:tc>
        <w:tc>
          <w:tcPr>
            <w:tcW w:w="4248" w:type="dxa"/>
          </w:tcPr>
          <w:p w:rsidR="00E97D70" w:rsidRPr="0080159A" w:rsidRDefault="00E97D70" w:rsidP="00E97D70">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rPr>
              <w:t>Проведення розрахунків потреби в коштах місцевих бюджетів  області на 2022 рік у розрізі обласного бюджету та бюджетів територіальних громад для аналізу проєктних показників  Міністерства фінансів України</w:t>
            </w:r>
          </w:p>
        </w:tc>
        <w:tc>
          <w:tcPr>
            <w:tcW w:w="3402"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 xml:space="preserve">Вересень </w:t>
            </w:r>
          </w:p>
        </w:tc>
        <w:tc>
          <w:tcPr>
            <w:tcW w:w="4248" w:type="dxa"/>
          </w:tcPr>
          <w:p w:rsidR="00E97D70" w:rsidRPr="0080159A" w:rsidRDefault="00E97D70" w:rsidP="00E97D70">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 xml:space="preserve">Моніторинг стану виконання обласного бюджету, інших місцевих бюджетів області та підготовка матеріалів за результатами аналізу відповідних показників для розгляду їх на нарадах у департаменті фінансів і  </w:t>
            </w:r>
            <w:r w:rsidR="005F41DD">
              <w:rPr>
                <w:rFonts w:ascii="Times New Roman" w:hAnsi="Times New Roman" w:cs="Times New Roman"/>
                <w:bCs/>
                <w:sz w:val="24"/>
                <w:szCs w:val="24"/>
              </w:rPr>
              <w:t xml:space="preserve">на нарадах в </w:t>
            </w:r>
            <w:r w:rsidRPr="00FB6C01">
              <w:rPr>
                <w:rFonts w:ascii="Times New Roman" w:hAnsi="Times New Roman" w:cs="Times New Roman"/>
                <w:bCs/>
                <w:sz w:val="24"/>
                <w:szCs w:val="24"/>
              </w:rPr>
              <w:t>обл</w:t>
            </w:r>
            <w:r w:rsidR="005F41DD">
              <w:rPr>
                <w:rFonts w:ascii="Times New Roman" w:hAnsi="Times New Roman" w:cs="Times New Roman"/>
                <w:bCs/>
                <w:sz w:val="24"/>
                <w:szCs w:val="24"/>
              </w:rPr>
              <w:t xml:space="preserve">асній </w:t>
            </w:r>
            <w:r w:rsidRPr="00FB6C01">
              <w:rPr>
                <w:rFonts w:ascii="Times New Roman" w:hAnsi="Times New Roman" w:cs="Times New Roman"/>
                <w:bCs/>
                <w:sz w:val="24"/>
                <w:szCs w:val="24"/>
              </w:rPr>
              <w:t>держ</w:t>
            </w:r>
            <w:r w:rsidR="005F41DD">
              <w:rPr>
                <w:rFonts w:ascii="Times New Roman" w:hAnsi="Times New Roman" w:cs="Times New Roman"/>
                <w:bCs/>
                <w:sz w:val="24"/>
                <w:szCs w:val="24"/>
              </w:rPr>
              <w:t xml:space="preserve">авній </w:t>
            </w:r>
            <w:r w:rsidRPr="00FB6C01">
              <w:rPr>
                <w:rFonts w:ascii="Times New Roman" w:hAnsi="Times New Roman" w:cs="Times New Roman"/>
                <w:bCs/>
                <w:sz w:val="24"/>
                <w:szCs w:val="24"/>
              </w:rPr>
              <w:t>адміністрації</w:t>
            </w:r>
          </w:p>
        </w:tc>
        <w:tc>
          <w:tcPr>
            <w:tcW w:w="3402"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Щоденно</w:t>
            </w:r>
          </w:p>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Щотижнево</w:t>
            </w:r>
          </w:p>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Щомісячно</w:t>
            </w:r>
          </w:p>
        </w:tc>
        <w:tc>
          <w:tcPr>
            <w:tcW w:w="4248" w:type="dxa"/>
          </w:tcPr>
          <w:p w:rsidR="00E97D70" w:rsidRPr="0080159A" w:rsidRDefault="00E97D70" w:rsidP="00E97D70">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Моніторинг внесення змін до затверджених планів за доходами місцевих бюджетів області</w:t>
            </w:r>
          </w:p>
        </w:tc>
        <w:tc>
          <w:tcPr>
            <w:tcW w:w="3402"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Впродовж кварталу</w:t>
            </w:r>
          </w:p>
        </w:tc>
        <w:tc>
          <w:tcPr>
            <w:tcW w:w="4248" w:type="dxa"/>
          </w:tcPr>
          <w:p w:rsidR="00E97D70" w:rsidRPr="0080159A" w:rsidRDefault="00E97D70" w:rsidP="00E97D70">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FB6C01" w:rsidRDefault="00E97D70" w:rsidP="00EE4F69">
            <w:pPr>
              <w:rPr>
                <w:rFonts w:ascii="Times New Roman" w:hAnsi="Times New Roman" w:cs="Times New Roman"/>
                <w:bCs/>
                <w:sz w:val="24"/>
                <w:szCs w:val="24"/>
              </w:rPr>
            </w:pPr>
            <w:r w:rsidRPr="00FB6C01">
              <w:rPr>
                <w:rFonts w:ascii="Times New Roman" w:hAnsi="Times New Roman" w:cs="Times New Roman"/>
                <w:bCs/>
                <w:sz w:val="24"/>
                <w:szCs w:val="24"/>
              </w:rPr>
              <w:t>Спільно з Г</w:t>
            </w:r>
            <w:r w:rsidR="00437DFA">
              <w:rPr>
                <w:rFonts w:ascii="Times New Roman" w:hAnsi="Times New Roman" w:cs="Times New Roman"/>
                <w:bCs/>
                <w:sz w:val="24"/>
                <w:szCs w:val="24"/>
              </w:rPr>
              <w:t>оловним упр</w:t>
            </w:r>
            <w:r w:rsidR="00EE4F69">
              <w:rPr>
                <w:rFonts w:ascii="Times New Roman" w:hAnsi="Times New Roman" w:cs="Times New Roman"/>
                <w:bCs/>
                <w:sz w:val="24"/>
                <w:szCs w:val="24"/>
              </w:rPr>
              <w:t>авлінням</w:t>
            </w:r>
            <w:r w:rsidRPr="00FB6C01">
              <w:rPr>
                <w:rFonts w:ascii="Times New Roman" w:hAnsi="Times New Roman" w:cs="Times New Roman"/>
                <w:bCs/>
                <w:sz w:val="24"/>
                <w:szCs w:val="24"/>
              </w:rPr>
              <w:t xml:space="preserve"> ДПС у Львівській області проведення аналізу стану надходжень акцизного податку від реалізації тютюнових і алкогольних виробів </w:t>
            </w:r>
          </w:p>
        </w:tc>
        <w:tc>
          <w:tcPr>
            <w:tcW w:w="3402"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Щоквартально</w:t>
            </w:r>
          </w:p>
        </w:tc>
        <w:tc>
          <w:tcPr>
            <w:tcW w:w="4248" w:type="dxa"/>
          </w:tcPr>
          <w:p w:rsidR="00E97D70" w:rsidRPr="0080159A" w:rsidRDefault="00E97D70" w:rsidP="00E97D70">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Забезпечення територіальних громад області інформацією про надходження окремих податків та зборів у розрізі платників</w:t>
            </w:r>
          </w:p>
        </w:tc>
        <w:tc>
          <w:tcPr>
            <w:tcW w:w="3402"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Впродовж кварталу</w:t>
            </w:r>
          </w:p>
        </w:tc>
        <w:tc>
          <w:tcPr>
            <w:tcW w:w="4248" w:type="dxa"/>
          </w:tcPr>
          <w:p w:rsidR="00E97D70" w:rsidRPr="0080159A" w:rsidRDefault="00E97D70" w:rsidP="00E97D70">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 xml:space="preserve">Проведення рейтингової оцінки діяльності територіальних громад області у фінансово-бюджетній сфері </w:t>
            </w:r>
          </w:p>
        </w:tc>
        <w:tc>
          <w:tcPr>
            <w:tcW w:w="3402"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Щоквартально</w:t>
            </w:r>
          </w:p>
        </w:tc>
        <w:tc>
          <w:tcPr>
            <w:tcW w:w="4248" w:type="dxa"/>
          </w:tcPr>
          <w:p w:rsidR="00E97D70" w:rsidRPr="0080159A" w:rsidRDefault="00E97D70" w:rsidP="00E97D70">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 xml:space="preserve">Отримання даних із системи «Місцеві бюджети» для подання Міністерству фінансів України та регіональному відділенню Державної казначейської служби згідно з Порядком обміну інформацією між Міністерством фінансів і департаментами фінансів, Міністерством фінансів і Державною казначейською службою </w:t>
            </w:r>
          </w:p>
        </w:tc>
        <w:tc>
          <w:tcPr>
            <w:tcW w:w="3402" w:type="dxa"/>
          </w:tcPr>
          <w:p w:rsidR="00E97D70" w:rsidRPr="00FB6C01" w:rsidRDefault="00E97D70" w:rsidP="00E97D70">
            <w:pPr>
              <w:shd w:val="clear" w:color="auto" w:fill="FFFFFF"/>
              <w:ind w:left="10"/>
              <w:rPr>
                <w:rFonts w:ascii="Times New Roman" w:hAnsi="Times New Roman" w:cs="Times New Roman"/>
                <w:bCs/>
                <w:sz w:val="24"/>
                <w:szCs w:val="24"/>
              </w:rPr>
            </w:pPr>
            <w:r w:rsidRPr="00FB6C01">
              <w:rPr>
                <w:rFonts w:ascii="Times New Roman" w:hAnsi="Times New Roman" w:cs="Times New Roman"/>
                <w:bCs/>
                <w:sz w:val="24"/>
                <w:szCs w:val="24"/>
              </w:rPr>
              <w:t>Згідно з термінами,</w:t>
            </w:r>
          </w:p>
          <w:p w:rsidR="00E97D70" w:rsidRPr="00FB6C01" w:rsidRDefault="00E97D70" w:rsidP="00E97D70">
            <w:pPr>
              <w:pStyle w:val="13"/>
              <w:widowControl/>
              <w:rPr>
                <w:rFonts w:eastAsiaTheme="minorEastAsia"/>
                <w:bCs/>
                <w:lang w:val="uk-UA" w:eastAsia="uk-UA"/>
              </w:rPr>
            </w:pPr>
            <w:r w:rsidRPr="00FB6C01">
              <w:rPr>
                <w:rFonts w:eastAsiaTheme="minorEastAsia"/>
                <w:bCs/>
                <w:lang w:val="uk-UA" w:eastAsia="uk-UA"/>
              </w:rPr>
              <w:t>визначеними Порядком обміну інформацією</w:t>
            </w:r>
          </w:p>
        </w:tc>
        <w:tc>
          <w:tcPr>
            <w:tcW w:w="4248" w:type="dxa"/>
          </w:tcPr>
          <w:p w:rsidR="00E97D70" w:rsidRPr="0080159A" w:rsidRDefault="00E97D70" w:rsidP="00E97D70">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Завантаження в систему «Місцеві бюджети» змін до розпису бюджету за доходами і видатками, оперативної заборгованості місцевих бюджетів від районів та територіальних громад, копіювання баз даних</w:t>
            </w:r>
          </w:p>
        </w:tc>
        <w:tc>
          <w:tcPr>
            <w:tcW w:w="3402" w:type="dxa"/>
          </w:tcPr>
          <w:p w:rsidR="00E97D70" w:rsidRPr="00FB6C01" w:rsidRDefault="00E97D70" w:rsidP="00E97D70">
            <w:pPr>
              <w:pStyle w:val="13"/>
              <w:widowControl/>
              <w:rPr>
                <w:rFonts w:eastAsiaTheme="minorEastAsia"/>
                <w:bCs/>
                <w:lang w:val="uk-UA" w:eastAsia="uk-UA"/>
              </w:rPr>
            </w:pPr>
            <w:r w:rsidRPr="00FB6C01">
              <w:rPr>
                <w:rFonts w:eastAsiaTheme="minorEastAsia"/>
                <w:bCs/>
                <w:lang w:val="uk-UA" w:eastAsia="uk-UA"/>
              </w:rPr>
              <w:t>Щотижнево</w:t>
            </w:r>
          </w:p>
        </w:tc>
        <w:tc>
          <w:tcPr>
            <w:tcW w:w="4248" w:type="dxa"/>
          </w:tcPr>
          <w:p w:rsidR="00E97D70" w:rsidRPr="0080159A" w:rsidRDefault="00E97D70" w:rsidP="00E97D70">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Завантаження щоденних інформацій про надходження доходів та видатків, залишки коштів на рахунках, що надходять від Головного управління Державної казначейської служби України у Львівській області</w:t>
            </w:r>
          </w:p>
        </w:tc>
        <w:tc>
          <w:tcPr>
            <w:tcW w:w="3402" w:type="dxa"/>
          </w:tcPr>
          <w:p w:rsidR="00E97D70" w:rsidRPr="00FB6C01" w:rsidRDefault="00E97D70" w:rsidP="00E97D70">
            <w:pPr>
              <w:pStyle w:val="13"/>
              <w:widowControl/>
              <w:rPr>
                <w:rFonts w:eastAsiaTheme="minorEastAsia"/>
                <w:bCs/>
                <w:lang w:val="uk-UA" w:eastAsia="uk-UA"/>
              </w:rPr>
            </w:pPr>
            <w:r w:rsidRPr="00FB6C01">
              <w:rPr>
                <w:rFonts w:eastAsiaTheme="minorEastAsia"/>
                <w:bCs/>
                <w:lang w:val="uk-UA" w:eastAsia="uk-UA"/>
              </w:rPr>
              <w:t>Щоденно</w:t>
            </w:r>
          </w:p>
        </w:tc>
        <w:tc>
          <w:tcPr>
            <w:tcW w:w="4248" w:type="dxa"/>
          </w:tcPr>
          <w:p w:rsidR="00E97D70" w:rsidRPr="0080159A" w:rsidRDefault="00E97D70" w:rsidP="00E97D70">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Підготовка бюджетного запиту на утримання місцевих державних адміністрацій на 2022-2024 роки</w:t>
            </w:r>
          </w:p>
        </w:tc>
        <w:tc>
          <w:tcPr>
            <w:tcW w:w="3402" w:type="dxa"/>
          </w:tcPr>
          <w:p w:rsidR="00E97D70" w:rsidRPr="00FB6C01" w:rsidRDefault="00E97D70" w:rsidP="00E97D70">
            <w:pPr>
              <w:pStyle w:val="13"/>
              <w:widowControl/>
              <w:rPr>
                <w:rFonts w:eastAsiaTheme="minorEastAsia"/>
                <w:bCs/>
                <w:lang w:val="uk-UA" w:eastAsia="uk-UA"/>
              </w:rPr>
            </w:pPr>
            <w:r w:rsidRPr="00FB6C01">
              <w:rPr>
                <w:rFonts w:eastAsiaTheme="minorEastAsia"/>
                <w:bCs/>
                <w:lang w:val="uk-UA" w:eastAsia="uk-UA"/>
              </w:rPr>
              <w:t>В термін, доведений Міністерством фінансів України</w:t>
            </w:r>
          </w:p>
        </w:tc>
        <w:tc>
          <w:tcPr>
            <w:tcW w:w="4248" w:type="dxa"/>
          </w:tcPr>
          <w:p w:rsidR="00E97D70" w:rsidRPr="0080159A" w:rsidRDefault="00E97D70" w:rsidP="00E97D70">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Погодження висновків, які подаються органами стягнення до органів державної казначейської служби, про повернення коштів, помилково або надміру зарахованих  до обласного бюджету</w:t>
            </w:r>
          </w:p>
        </w:tc>
        <w:tc>
          <w:tcPr>
            <w:tcW w:w="3402"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Впродовж кварталу</w:t>
            </w:r>
          </w:p>
        </w:tc>
        <w:tc>
          <w:tcPr>
            <w:tcW w:w="4248" w:type="dxa"/>
          </w:tcPr>
          <w:p w:rsidR="00E97D70" w:rsidRPr="0080159A" w:rsidRDefault="00E97D70" w:rsidP="00E97D70">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Опрацювання договорів  про міжбюджетні трансферти щодо передачі коштів  між  місцевими бюджетами області та коштів інших областей</w:t>
            </w:r>
          </w:p>
        </w:tc>
        <w:tc>
          <w:tcPr>
            <w:tcW w:w="3402"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Впродовж кварталу</w:t>
            </w:r>
          </w:p>
        </w:tc>
        <w:tc>
          <w:tcPr>
            <w:tcW w:w="4248" w:type="dxa"/>
          </w:tcPr>
          <w:p w:rsidR="00E97D70" w:rsidRPr="0080159A" w:rsidRDefault="00E97D70" w:rsidP="00E97D70">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FB6C01" w:rsidRDefault="002D2A2A" w:rsidP="00E97D70">
            <w:pPr>
              <w:rPr>
                <w:rFonts w:ascii="Times New Roman" w:hAnsi="Times New Roman" w:cs="Times New Roman"/>
                <w:bCs/>
                <w:sz w:val="24"/>
                <w:szCs w:val="24"/>
              </w:rPr>
            </w:pPr>
            <w:r>
              <w:rPr>
                <w:rFonts w:ascii="Times New Roman" w:hAnsi="Times New Roman" w:cs="Times New Roman"/>
                <w:bCs/>
                <w:sz w:val="24"/>
                <w:szCs w:val="24"/>
              </w:rPr>
              <w:t>Наповнення веб</w:t>
            </w:r>
            <w:r w:rsidR="00E97D70" w:rsidRPr="00FB6C01">
              <w:rPr>
                <w:rFonts w:ascii="Times New Roman" w:hAnsi="Times New Roman" w:cs="Times New Roman"/>
                <w:bCs/>
                <w:sz w:val="24"/>
                <w:szCs w:val="24"/>
              </w:rPr>
              <w:t>сторінки департаменту фінансів облдержадміністрації інформацією з питань планування та виконання місцевих бюджетів області</w:t>
            </w:r>
          </w:p>
        </w:tc>
        <w:tc>
          <w:tcPr>
            <w:tcW w:w="3402" w:type="dxa"/>
          </w:tcPr>
          <w:p w:rsidR="00E97D70" w:rsidRPr="00FB6C01" w:rsidRDefault="00E97D70" w:rsidP="00E97D70">
            <w:pPr>
              <w:pStyle w:val="13"/>
              <w:widowControl/>
              <w:rPr>
                <w:rFonts w:eastAsiaTheme="minorEastAsia"/>
                <w:bCs/>
                <w:lang w:val="uk-UA" w:eastAsia="uk-UA"/>
              </w:rPr>
            </w:pPr>
            <w:r w:rsidRPr="00FB6C01">
              <w:rPr>
                <w:rFonts w:eastAsiaTheme="minorEastAsia"/>
                <w:bCs/>
                <w:lang w:val="uk-UA" w:eastAsia="uk-UA"/>
              </w:rPr>
              <w:t>Впродовж кварталу</w:t>
            </w:r>
          </w:p>
        </w:tc>
        <w:tc>
          <w:tcPr>
            <w:tcW w:w="4248" w:type="dxa"/>
          </w:tcPr>
          <w:p w:rsidR="00E97D70" w:rsidRPr="0080159A" w:rsidRDefault="00E97D70" w:rsidP="00E97D70">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 xml:space="preserve">Ведення бухгалтерського обліку, обліку матеріальних цінностей, грошових  документів та їх списання відповідно до вимог чинного  законодавства  </w:t>
            </w:r>
          </w:p>
        </w:tc>
        <w:tc>
          <w:tcPr>
            <w:tcW w:w="3402"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Впродовж кварталу</w:t>
            </w:r>
          </w:p>
        </w:tc>
        <w:tc>
          <w:tcPr>
            <w:tcW w:w="4248" w:type="dxa"/>
          </w:tcPr>
          <w:p w:rsidR="00E97D70" w:rsidRPr="0080159A" w:rsidRDefault="00E97D70" w:rsidP="00E97D70">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Своєчасне подання на реєстрацію  ДКСУ юридичних та фінансових зобов</w:t>
            </w:r>
            <w:r w:rsidR="00484E84">
              <w:rPr>
                <w:rFonts w:ascii="Times New Roman" w:hAnsi="Times New Roman" w:cs="Times New Roman"/>
                <w:bCs/>
                <w:sz w:val="24"/>
                <w:szCs w:val="24"/>
              </w:rPr>
              <w:t>’</w:t>
            </w:r>
            <w:r w:rsidRPr="00FB6C01">
              <w:rPr>
                <w:rFonts w:ascii="Times New Roman" w:hAnsi="Times New Roman" w:cs="Times New Roman"/>
                <w:bCs/>
                <w:sz w:val="24"/>
                <w:szCs w:val="24"/>
              </w:rPr>
              <w:t>язань,  здійснення  платежів відповідно до взятих бюджетних   зобов</w:t>
            </w:r>
            <w:r w:rsidR="00484E84">
              <w:rPr>
                <w:rFonts w:ascii="Times New Roman" w:hAnsi="Times New Roman" w:cs="Times New Roman"/>
                <w:bCs/>
                <w:sz w:val="24"/>
                <w:szCs w:val="24"/>
              </w:rPr>
              <w:t>’</w:t>
            </w:r>
            <w:r w:rsidRPr="00FB6C01">
              <w:rPr>
                <w:rFonts w:ascii="Times New Roman" w:hAnsi="Times New Roman" w:cs="Times New Roman"/>
                <w:bCs/>
                <w:sz w:val="24"/>
                <w:szCs w:val="24"/>
              </w:rPr>
              <w:t xml:space="preserve">язань, достовірне та у повному обсязі відображення операцій у бухгалтерському обліку та звітності </w:t>
            </w:r>
          </w:p>
        </w:tc>
        <w:tc>
          <w:tcPr>
            <w:tcW w:w="3402" w:type="dxa"/>
          </w:tcPr>
          <w:p w:rsidR="00E97D70" w:rsidRPr="00FB6C01" w:rsidRDefault="00C678EB" w:rsidP="00E97D70">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00E97D70" w:rsidRPr="00FB6C01">
              <w:rPr>
                <w:rFonts w:ascii="Times New Roman" w:hAnsi="Times New Roman" w:cs="Times New Roman"/>
                <w:bCs/>
                <w:sz w:val="24"/>
                <w:szCs w:val="24"/>
              </w:rPr>
              <w:t>кварталу</w:t>
            </w:r>
          </w:p>
        </w:tc>
        <w:tc>
          <w:tcPr>
            <w:tcW w:w="4248" w:type="dxa"/>
          </w:tcPr>
          <w:p w:rsidR="00E97D70" w:rsidRPr="0080159A" w:rsidRDefault="00E97D70" w:rsidP="00E97D70">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Оформлення документів, пов</w:t>
            </w:r>
            <w:r w:rsidR="00484E84">
              <w:rPr>
                <w:rFonts w:ascii="Times New Roman" w:hAnsi="Times New Roman" w:cs="Times New Roman"/>
                <w:bCs/>
                <w:sz w:val="24"/>
                <w:szCs w:val="24"/>
              </w:rPr>
              <w:t>’</w:t>
            </w:r>
            <w:r w:rsidRPr="00FB6C01">
              <w:rPr>
                <w:rFonts w:ascii="Times New Roman" w:hAnsi="Times New Roman" w:cs="Times New Roman"/>
                <w:bCs/>
                <w:sz w:val="24"/>
                <w:szCs w:val="24"/>
              </w:rPr>
              <w:t>язаних з витрачанням фонду заробітної плати, встановлення посадових окладів і надбавок працівникам, своєчасне нарахування зарплати і відпускних працівникам департаменту</w:t>
            </w:r>
          </w:p>
        </w:tc>
        <w:tc>
          <w:tcPr>
            <w:tcW w:w="3402"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Впродовж кварталу</w:t>
            </w:r>
          </w:p>
        </w:tc>
        <w:tc>
          <w:tcPr>
            <w:tcW w:w="4248" w:type="dxa"/>
          </w:tcPr>
          <w:p w:rsidR="00E97D70" w:rsidRPr="0080159A" w:rsidRDefault="00E97D70" w:rsidP="00E97D70">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 xml:space="preserve">Прийняття та оформлення документів щодо проведення господарських операцій, оформлення договорів, у тому числі на </w:t>
            </w:r>
            <w:r w:rsidR="002D2A2A">
              <w:rPr>
                <w:rFonts w:ascii="Times New Roman" w:hAnsi="Times New Roman" w:cs="Times New Roman"/>
                <w:bCs/>
                <w:sz w:val="24"/>
                <w:szCs w:val="24"/>
              </w:rPr>
              <w:t xml:space="preserve">повну індивідуальну матеріальну </w:t>
            </w:r>
            <w:r w:rsidRPr="00FB6C01">
              <w:rPr>
                <w:rFonts w:ascii="Times New Roman" w:hAnsi="Times New Roman" w:cs="Times New Roman"/>
                <w:bCs/>
                <w:sz w:val="24"/>
                <w:szCs w:val="24"/>
              </w:rPr>
              <w:t>відповідальність</w:t>
            </w:r>
          </w:p>
        </w:tc>
        <w:tc>
          <w:tcPr>
            <w:tcW w:w="3402"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Впродовж кварталу</w:t>
            </w:r>
          </w:p>
        </w:tc>
        <w:tc>
          <w:tcPr>
            <w:tcW w:w="4248" w:type="dxa"/>
          </w:tcPr>
          <w:p w:rsidR="00E97D70" w:rsidRPr="0080159A" w:rsidRDefault="00E97D70" w:rsidP="00E97D70">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Підготовка протоколів засідань тендерного комітету, оприлюднення плану закупівель на PROZZORO, внесення змін до плану закупівель, проведення закупівель, визначення переможця, укладення договорів та публікація звітів про укладені договори</w:t>
            </w:r>
          </w:p>
        </w:tc>
        <w:tc>
          <w:tcPr>
            <w:tcW w:w="3402"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Впродовж кварталу</w:t>
            </w:r>
          </w:p>
        </w:tc>
        <w:tc>
          <w:tcPr>
            <w:tcW w:w="4248" w:type="dxa"/>
          </w:tcPr>
          <w:p w:rsidR="00E97D70" w:rsidRPr="0080159A" w:rsidRDefault="00E97D70" w:rsidP="00E97D70">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Відкриття, закриття рахунків  в органах казначейства, подання заявок на внесення рахун</w:t>
            </w:r>
            <w:r w:rsidR="00C678EB">
              <w:rPr>
                <w:rFonts w:ascii="Times New Roman" w:hAnsi="Times New Roman" w:cs="Times New Roman"/>
                <w:bCs/>
                <w:sz w:val="24"/>
                <w:szCs w:val="24"/>
              </w:rPr>
              <w:t>ків у СДО «Клієнт казначейства-</w:t>
            </w:r>
            <w:r w:rsidRPr="00FB6C01">
              <w:rPr>
                <w:rFonts w:ascii="Times New Roman" w:hAnsi="Times New Roman" w:cs="Times New Roman"/>
                <w:bCs/>
                <w:sz w:val="24"/>
                <w:szCs w:val="24"/>
              </w:rPr>
              <w:t>казначейство»</w:t>
            </w:r>
          </w:p>
        </w:tc>
        <w:tc>
          <w:tcPr>
            <w:tcW w:w="3402"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Впродовж кварталу</w:t>
            </w:r>
          </w:p>
        </w:tc>
        <w:tc>
          <w:tcPr>
            <w:tcW w:w="4248" w:type="dxa"/>
          </w:tcPr>
          <w:p w:rsidR="00E97D70" w:rsidRPr="0080159A" w:rsidRDefault="00E97D70" w:rsidP="00E97D70">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Супровід та внесення змін до програмних продуктів: ІАС «Місцеві бюджети», програми подання електронної звітності «M.E.Doc», «Мережа розпорядників та одержувачів бюджетних коштів», програми введення платіжних доручень «</w:t>
            </w:r>
            <w:proofErr w:type="spellStart"/>
            <w:r w:rsidRPr="00FB6C01">
              <w:rPr>
                <w:rFonts w:ascii="Times New Roman" w:hAnsi="Times New Roman" w:cs="Times New Roman"/>
                <w:bCs/>
                <w:sz w:val="24"/>
                <w:szCs w:val="24"/>
              </w:rPr>
              <w:t>Merega</w:t>
            </w:r>
            <w:proofErr w:type="spellEnd"/>
            <w:r w:rsidRPr="00FB6C01">
              <w:rPr>
                <w:rFonts w:ascii="Times New Roman" w:hAnsi="Times New Roman" w:cs="Times New Roman"/>
                <w:bCs/>
                <w:sz w:val="24"/>
                <w:szCs w:val="24"/>
              </w:rPr>
              <w:t xml:space="preserve"> M»,  програми складання кошторисів установ державного бюджету «KIT», обліку об</w:t>
            </w:r>
            <w:r w:rsidR="00484E84">
              <w:rPr>
                <w:rFonts w:ascii="Times New Roman" w:hAnsi="Times New Roman" w:cs="Times New Roman"/>
                <w:bCs/>
                <w:sz w:val="24"/>
                <w:szCs w:val="24"/>
              </w:rPr>
              <w:t>’</w:t>
            </w:r>
            <w:r w:rsidRPr="00FB6C01">
              <w:rPr>
                <w:rFonts w:ascii="Times New Roman" w:hAnsi="Times New Roman" w:cs="Times New Roman"/>
                <w:bCs/>
                <w:sz w:val="24"/>
                <w:szCs w:val="24"/>
              </w:rPr>
              <w:t>єктів державної власності АС «Юридичні особи», програми електронного обміну та контролю за документами з обласною державною адміністрацією. Робота та моніторинг даних в ІАС «LOGICA»</w:t>
            </w:r>
          </w:p>
        </w:tc>
        <w:tc>
          <w:tcPr>
            <w:tcW w:w="3402" w:type="dxa"/>
          </w:tcPr>
          <w:p w:rsidR="00E97D70" w:rsidRPr="00FB6C01" w:rsidRDefault="00E97D70" w:rsidP="00E97D70">
            <w:pPr>
              <w:pStyle w:val="13"/>
              <w:widowControl/>
              <w:rPr>
                <w:rFonts w:eastAsiaTheme="minorEastAsia"/>
                <w:bCs/>
                <w:lang w:val="uk-UA" w:eastAsia="uk-UA"/>
              </w:rPr>
            </w:pPr>
            <w:r w:rsidRPr="00FB6C01">
              <w:rPr>
                <w:rFonts w:eastAsiaTheme="minorEastAsia"/>
                <w:bCs/>
                <w:lang w:val="uk-UA" w:eastAsia="uk-UA"/>
              </w:rPr>
              <w:t>Впродовж кварталу</w:t>
            </w:r>
          </w:p>
        </w:tc>
        <w:tc>
          <w:tcPr>
            <w:tcW w:w="4248" w:type="dxa"/>
          </w:tcPr>
          <w:p w:rsidR="00E97D70" w:rsidRPr="0080159A" w:rsidRDefault="00E97D70" w:rsidP="00E97D70">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FB6C01" w:rsidRDefault="00E97D70" w:rsidP="00E97D70">
            <w:pPr>
              <w:rPr>
                <w:rFonts w:ascii="Times New Roman" w:hAnsi="Times New Roman" w:cs="Times New Roman"/>
                <w:bCs/>
                <w:sz w:val="24"/>
                <w:szCs w:val="24"/>
              </w:rPr>
            </w:pPr>
            <w:r w:rsidRPr="00FB6C01">
              <w:rPr>
                <w:rFonts w:ascii="Times New Roman" w:hAnsi="Times New Roman" w:cs="Times New Roman"/>
                <w:bCs/>
                <w:sz w:val="24"/>
                <w:szCs w:val="24"/>
              </w:rPr>
              <w:t>Організація та проведення робочих нарад, конференцій, колегій з керівниками фінансових органів області з питань складання і виконання місцевих бюджетів</w:t>
            </w:r>
          </w:p>
        </w:tc>
        <w:tc>
          <w:tcPr>
            <w:tcW w:w="3402" w:type="dxa"/>
          </w:tcPr>
          <w:p w:rsidR="00E97D70" w:rsidRPr="00FB6C01" w:rsidRDefault="00E97D70" w:rsidP="00E97D70">
            <w:pPr>
              <w:pStyle w:val="13"/>
              <w:widowControl/>
              <w:rPr>
                <w:rFonts w:eastAsiaTheme="minorEastAsia"/>
                <w:bCs/>
                <w:lang w:val="uk-UA" w:eastAsia="uk-UA"/>
              </w:rPr>
            </w:pPr>
            <w:r w:rsidRPr="00FB6C01">
              <w:rPr>
                <w:rFonts w:eastAsiaTheme="minorEastAsia"/>
                <w:bCs/>
                <w:lang w:val="uk-UA" w:eastAsia="uk-UA"/>
              </w:rPr>
              <w:t>Впродовж кварталу</w:t>
            </w:r>
          </w:p>
        </w:tc>
        <w:tc>
          <w:tcPr>
            <w:tcW w:w="4248" w:type="dxa"/>
          </w:tcPr>
          <w:p w:rsidR="00E97D70" w:rsidRPr="0080159A" w:rsidRDefault="00E97D70" w:rsidP="00E97D70">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Проведення робіт з будівництва, реконструкції, поточного та капітального ремонту на автомобільних дорогах загального користування місцевого значення</w:t>
            </w:r>
          </w:p>
        </w:tc>
        <w:tc>
          <w:tcPr>
            <w:tcW w:w="3402" w:type="dxa"/>
          </w:tcPr>
          <w:p w:rsidR="00E97D70" w:rsidRPr="0080159A" w:rsidRDefault="00E97D70" w:rsidP="00E97D70">
            <w:pPr>
              <w:rPr>
                <w:rFonts w:ascii="Times New Roman" w:hAnsi="Times New Roman" w:cs="Times New Roman"/>
                <w:bCs/>
                <w:sz w:val="24"/>
                <w:szCs w:val="24"/>
              </w:rPr>
            </w:pPr>
            <w:r>
              <w:rPr>
                <w:rFonts w:ascii="Times New Roman" w:hAnsi="Times New Roman" w:cs="Times New Roman"/>
                <w:bCs/>
                <w:sz w:val="24"/>
                <w:szCs w:val="24"/>
              </w:rPr>
              <w:t>Липень-вересень</w:t>
            </w:r>
          </w:p>
        </w:tc>
        <w:tc>
          <w:tcPr>
            <w:tcW w:w="4248" w:type="dxa"/>
          </w:tcPr>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Департамент дорожнього господарства</w:t>
            </w:r>
          </w:p>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Проведення робіт з освітлення пішохідних переходів у населених пунктах області, вулиці яких є дорогами загального користування</w:t>
            </w:r>
          </w:p>
        </w:tc>
        <w:tc>
          <w:tcPr>
            <w:tcW w:w="3402" w:type="dxa"/>
          </w:tcPr>
          <w:p w:rsidR="00E97D70" w:rsidRPr="0080159A" w:rsidRDefault="00E97D70" w:rsidP="00E97D70">
            <w:pPr>
              <w:rPr>
                <w:rFonts w:ascii="Times New Roman" w:hAnsi="Times New Roman" w:cs="Times New Roman"/>
                <w:bCs/>
                <w:sz w:val="24"/>
                <w:szCs w:val="24"/>
              </w:rPr>
            </w:pPr>
            <w:r>
              <w:rPr>
                <w:rFonts w:ascii="Times New Roman" w:hAnsi="Times New Roman" w:cs="Times New Roman"/>
                <w:bCs/>
                <w:sz w:val="24"/>
                <w:szCs w:val="24"/>
              </w:rPr>
              <w:t>Липень-вересень</w:t>
            </w:r>
          </w:p>
        </w:tc>
        <w:tc>
          <w:tcPr>
            <w:tcW w:w="4248" w:type="dxa"/>
          </w:tcPr>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Департамент дорожнього господарства</w:t>
            </w:r>
          </w:p>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E97D70" w:rsidRPr="0080159A" w:rsidTr="00830E3F">
        <w:tc>
          <w:tcPr>
            <w:tcW w:w="709" w:type="dxa"/>
          </w:tcPr>
          <w:p w:rsidR="00E97D70" w:rsidRPr="0080159A" w:rsidRDefault="00E97D70" w:rsidP="00E97D7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Встановлення світлофорних об</w:t>
            </w:r>
            <w:r w:rsidR="00484E84">
              <w:rPr>
                <w:rFonts w:ascii="Times New Roman" w:hAnsi="Times New Roman" w:cs="Times New Roman"/>
                <w:bCs/>
                <w:sz w:val="24"/>
                <w:szCs w:val="24"/>
              </w:rPr>
              <w:t>’</w:t>
            </w:r>
            <w:r w:rsidRPr="0080159A">
              <w:rPr>
                <w:rFonts w:ascii="Times New Roman" w:hAnsi="Times New Roman" w:cs="Times New Roman"/>
                <w:bCs/>
                <w:sz w:val="24"/>
                <w:szCs w:val="24"/>
              </w:rPr>
              <w:t>єктів на автомобільних дорогах загального користування місцевого значення</w:t>
            </w:r>
          </w:p>
        </w:tc>
        <w:tc>
          <w:tcPr>
            <w:tcW w:w="3402" w:type="dxa"/>
          </w:tcPr>
          <w:p w:rsidR="00E97D70" w:rsidRPr="0080159A" w:rsidRDefault="00E97D70" w:rsidP="00E97D70">
            <w:pPr>
              <w:rPr>
                <w:rFonts w:ascii="Times New Roman" w:hAnsi="Times New Roman" w:cs="Times New Roman"/>
                <w:bCs/>
                <w:sz w:val="24"/>
                <w:szCs w:val="24"/>
              </w:rPr>
            </w:pPr>
            <w:r>
              <w:rPr>
                <w:rFonts w:ascii="Times New Roman" w:hAnsi="Times New Roman" w:cs="Times New Roman"/>
                <w:bCs/>
                <w:sz w:val="24"/>
                <w:szCs w:val="24"/>
              </w:rPr>
              <w:t>Липень-вересень</w:t>
            </w:r>
          </w:p>
        </w:tc>
        <w:tc>
          <w:tcPr>
            <w:tcW w:w="4248" w:type="dxa"/>
          </w:tcPr>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Департамент дорожнього господарства</w:t>
            </w:r>
          </w:p>
          <w:p w:rsidR="00E97D70" w:rsidRPr="0080159A" w:rsidRDefault="00E97D70" w:rsidP="00E97D70">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F90A83" w:rsidRPr="0080159A" w:rsidTr="00B22E32">
        <w:tc>
          <w:tcPr>
            <w:tcW w:w="709" w:type="dxa"/>
          </w:tcPr>
          <w:p w:rsidR="00F90A83" w:rsidRPr="0080159A" w:rsidRDefault="00F90A83" w:rsidP="00F90A83">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90A83" w:rsidRPr="00B22E32" w:rsidRDefault="00F90A83" w:rsidP="00F90A83">
            <w:pPr>
              <w:rPr>
                <w:rFonts w:ascii="Times New Roman" w:hAnsi="Times New Roman" w:cs="Times New Roman"/>
                <w:bCs/>
                <w:sz w:val="24"/>
                <w:szCs w:val="24"/>
              </w:rPr>
            </w:pPr>
            <w:r w:rsidRPr="00B22E32">
              <w:rPr>
                <w:rFonts w:ascii="Times New Roman" w:hAnsi="Times New Roman" w:cs="Times New Roman"/>
                <w:bCs/>
                <w:sz w:val="24"/>
                <w:szCs w:val="24"/>
              </w:rPr>
              <w:t xml:space="preserve">Проведення конкурсу з визначення перевізників для обслуговування приміських та міжміських (внутрішньообласних) автобусних маршрутів загального </w:t>
            </w:r>
            <w:r w:rsidR="00D477E5">
              <w:rPr>
                <w:rFonts w:ascii="Times New Roman" w:hAnsi="Times New Roman" w:cs="Times New Roman"/>
                <w:bCs/>
                <w:sz w:val="24"/>
                <w:szCs w:val="24"/>
              </w:rPr>
              <w:t>користування</w:t>
            </w:r>
          </w:p>
        </w:tc>
        <w:tc>
          <w:tcPr>
            <w:tcW w:w="3402" w:type="dxa"/>
          </w:tcPr>
          <w:p w:rsidR="00F90A83" w:rsidRPr="00B22E32" w:rsidRDefault="00B22E32" w:rsidP="00B22E32">
            <w:pPr>
              <w:ind w:firstLine="5"/>
              <w:rPr>
                <w:rFonts w:ascii="Times New Roman" w:hAnsi="Times New Roman" w:cs="Times New Roman"/>
                <w:bCs/>
                <w:sz w:val="24"/>
                <w:szCs w:val="24"/>
              </w:rPr>
            </w:pPr>
            <w:r w:rsidRPr="00B22E32">
              <w:rPr>
                <w:rFonts w:ascii="Times New Roman" w:hAnsi="Times New Roman" w:cs="Times New Roman"/>
                <w:bCs/>
                <w:sz w:val="24"/>
                <w:szCs w:val="24"/>
              </w:rPr>
              <w:t>Впродовж</w:t>
            </w:r>
            <w:r w:rsidR="00F90A83" w:rsidRPr="00B22E32">
              <w:rPr>
                <w:rFonts w:ascii="Times New Roman" w:hAnsi="Times New Roman" w:cs="Times New Roman"/>
                <w:bCs/>
                <w:sz w:val="24"/>
                <w:szCs w:val="24"/>
              </w:rPr>
              <w:t xml:space="preserve"> кварталу</w:t>
            </w:r>
          </w:p>
        </w:tc>
        <w:tc>
          <w:tcPr>
            <w:tcW w:w="4248" w:type="dxa"/>
          </w:tcPr>
          <w:p w:rsidR="00F90A83" w:rsidRPr="0080159A" w:rsidRDefault="00F90A83" w:rsidP="00F90A83">
            <w:pPr>
              <w:rPr>
                <w:rFonts w:ascii="Times New Roman" w:hAnsi="Times New Roman" w:cs="Times New Roman"/>
                <w:bCs/>
                <w:sz w:val="24"/>
                <w:szCs w:val="24"/>
              </w:rPr>
            </w:pPr>
            <w:r w:rsidRPr="0080159A">
              <w:rPr>
                <w:rFonts w:ascii="Times New Roman" w:hAnsi="Times New Roman" w:cs="Times New Roman"/>
                <w:bCs/>
                <w:sz w:val="24"/>
                <w:szCs w:val="24"/>
              </w:rPr>
              <w:t>Управління транспорту та зв</w:t>
            </w:r>
            <w:r w:rsidR="00484E84">
              <w:rPr>
                <w:rFonts w:ascii="Times New Roman" w:hAnsi="Times New Roman" w:cs="Times New Roman"/>
                <w:bCs/>
                <w:sz w:val="24"/>
                <w:szCs w:val="24"/>
              </w:rPr>
              <w:t>’</w:t>
            </w:r>
            <w:r w:rsidRPr="0080159A">
              <w:rPr>
                <w:rFonts w:ascii="Times New Roman" w:hAnsi="Times New Roman" w:cs="Times New Roman"/>
                <w:bCs/>
                <w:sz w:val="24"/>
                <w:szCs w:val="24"/>
              </w:rPr>
              <w:t>язку Львівської обласної державної адміністрації</w:t>
            </w:r>
          </w:p>
          <w:p w:rsidR="00F90A83" w:rsidRPr="0080159A" w:rsidRDefault="00F90A83" w:rsidP="00F90A83">
            <w:pPr>
              <w:rPr>
                <w:rFonts w:ascii="Times New Roman" w:hAnsi="Times New Roman" w:cs="Times New Roman"/>
                <w:bCs/>
                <w:sz w:val="24"/>
                <w:szCs w:val="24"/>
              </w:rPr>
            </w:pPr>
          </w:p>
        </w:tc>
      </w:tr>
      <w:tr w:rsidR="00F90A83" w:rsidRPr="0080159A" w:rsidTr="00B22E32">
        <w:tc>
          <w:tcPr>
            <w:tcW w:w="709" w:type="dxa"/>
          </w:tcPr>
          <w:p w:rsidR="00F90A83" w:rsidRPr="0080159A" w:rsidRDefault="00F90A83" w:rsidP="00F90A83">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90A83" w:rsidRPr="00B22E32" w:rsidRDefault="00F90A83" w:rsidP="00F90A83">
            <w:pPr>
              <w:rPr>
                <w:rFonts w:ascii="Times New Roman" w:hAnsi="Times New Roman" w:cs="Times New Roman"/>
                <w:bCs/>
                <w:sz w:val="24"/>
                <w:szCs w:val="24"/>
              </w:rPr>
            </w:pPr>
            <w:r w:rsidRPr="00B22E32">
              <w:rPr>
                <w:rFonts w:ascii="Times New Roman" w:hAnsi="Times New Roman" w:cs="Times New Roman"/>
                <w:bCs/>
                <w:sz w:val="24"/>
                <w:szCs w:val="24"/>
              </w:rPr>
              <w:t xml:space="preserve">Відкриття нових приміських та міжміських (внутрішньообласних) автобусних маршрутів загально користування, реорганізація діючих на основі </w:t>
            </w:r>
            <w:r w:rsidR="00484E84" w:rsidRPr="00B22E32">
              <w:rPr>
                <w:rFonts w:ascii="Times New Roman" w:hAnsi="Times New Roman" w:cs="Times New Roman"/>
                <w:bCs/>
                <w:sz w:val="24"/>
                <w:szCs w:val="24"/>
              </w:rPr>
              <w:t>обґрунтування</w:t>
            </w:r>
            <w:r w:rsidRPr="00B22E32">
              <w:rPr>
                <w:rFonts w:ascii="Times New Roman" w:hAnsi="Times New Roman" w:cs="Times New Roman"/>
                <w:bCs/>
                <w:sz w:val="24"/>
                <w:szCs w:val="24"/>
              </w:rPr>
              <w:t xml:space="preserve"> соціа</w:t>
            </w:r>
            <w:r w:rsidR="00B22E32">
              <w:rPr>
                <w:rFonts w:ascii="Times New Roman" w:hAnsi="Times New Roman" w:cs="Times New Roman"/>
                <w:bCs/>
                <w:sz w:val="24"/>
                <w:szCs w:val="24"/>
              </w:rPr>
              <w:t>льної і економічної доцільності</w:t>
            </w:r>
          </w:p>
        </w:tc>
        <w:tc>
          <w:tcPr>
            <w:tcW w:w="3402" w:type="dxa"/>
          </w:tcPr>
          <w:p w:rsidR="00F90A83" w:rsidRPr="00B22E32" w:rsidRDefault="00B22E32" w:rsidP="00B22E32">
            <w:pPr>
              <w:ind w:firstLine="5"/>
              <w:rPr>
                <w:rFonts w:ascii="Times New Roman" w:hAnsi="Times New Roman" w:cs="Times New Roman"/>
                <w:bCs/>
                <w:sz w:val="24"/>
                <w:szCs w:val="24"/>
              </w:rPr>
            </w:pPr>
            <w:r w:rsidRPr="00B22E32">
              <w:rPr>
                <w:rFonts w:ascii="Times New Roman" w:hAnsi="Times New Roman" w:cs="Times New Roman"/>
                <w:bCs/>
                <w:sz w:val="24"/>
                <w:szCs w:val="24"/>
              </w:rPr>
              <w:t>Впродовж кварталу</w:t>
            </w:r>
          </w:p>
        </w:tc>
        <w:tc>
          <w:tcPr>
            <w:tcW w:w="4248" w:type="dxa"/>
          </w:tcPr>
          <w:p w:rsidR="00F90A83" w:rsidRPr="0080159A" w:rsidRDefault="00F90A83" w:rsidP="00F90A83">
            <w:pPr>
              <w:rPr>
                <w:rFonts w:ascii="Times New Roman" w:hAnsi="Times New Roman" w:cs="Times New Roman"/>
                <w:bCs/>
                <w:sz w:val="24"/>
                <w:szCs w:val="24"/>
              </w:rPr>
            </w:pPr>
            <w:r w:rsidRPr="0080159A">
              <w:rPr>
                <w:rFonts w:ascii="Times New Roman" w:hAnsi="Times New Roman" w:cs="Times New Roman"/>
                <w:bCs/>
                <w:sz w:val="24"/>
                <w:szCs w:val="24"/>
              </w:rPr>
              <w:t>Управління транспорту та зв</w:t>
            </w:r>
            <w:r w:rsidR="00484E84">
              <w:rPr>
                <w:rFonts w:ascii="Times New Roman" w:hAnsi="Times New Roman" w:cs="Times New Roman"/>
                <w:bCs/>
                <w:sz w:val="24"/>
                <w:szCs w:val="24"/>
              </w:rPr>
              <w:t>’</w:t>
            </w:r>
            <w:r w:rsidRPr="0080159A">
              <w:rPr>
                <w:rFonts w:ascii="Times New Roman" w:hAnsi="Times New Roman" w:cs="Times New Roman"/>
                <w:bCs/>
                <w:sz w:val="24"/>
                <w:szCs w:val="24"/>
              </w:rPr>
              <w:t>язку Львівської обласної державної адміністрації</w:t>
            </w:r>
          </w:p>
          <w:p w:rsidR="00F90A83" w:rsidRPr="0080159A" w:rsidRDefault="00F90A83" w:rsidP="00F90A83">
            <w:pPr>
              <w:rPr>
                <w:rFonts w:ascii="Times New Roman" w:hAnsi="Times New Roman" w:cs="Times New Roman"/>
                <w:bCs/>
                <w:sz w:val="24"/>
                <w:szCs w:val="24"/>
              </w:rPr>
            </w:pPr>
          </w:p>
        </w:tc>
      </w:tr>
      <w:tr w:rsidR="00F90A83" w:rsidRPr="0080159A" w:rsidTr="00B22E32">
        <w:tc>
          <w:tcPr>
            <w:tcW w:w="709" w:type="dxa"/>
          </w:tcPr>
          <w:p w:rsidR="00F90A83" w:rsidRPr="0080159A" w:rsidRDefault="00F90A83" w:rsidP="00F90A83">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90A83" w:rsidRPr="00B22E32" w:rsidRDefault="00F90A83" w:rsidP="00AA4D49">
            <w:pPr>
              <w:rPr>
                <w:rFonts w:ascii="Times New Roman" w:hAnsi="Times New Roman" w:cs="Times New Roman"/>
                <w:bCs/>
                <w:sz w:val="24"/>
                <w:szCs w:val="24"/>
              </w:rPr>
            </w:pPr>
            <w:r w:rsidRPr="00B22E32">
              <w:rPr>
                <w:rFonts w:ascii="Times New Roman" w:hAnsi="Times New Roman" w:cs="Times New Roman"/>
                <w:bCs/>
                <w:sz w:val="24"/>
                <w:szCs w:val="24"/>
              </w:rPr>
              <w:t>Розширення географії польотів, шляхом залучення авіакомпаній до виконання нови</w:t>
            </w:r>
            <w:r w:rsidR="00B22E32">
              <w:rPr>
                <w:rFonts w:ascii="Times New Roman" w:hAnsi="Times New Roman" w:cs="Times New Roman"/>
                <w:bCs/>
                <w:sz w:val="24"/>
                <w:szCs w:val="24"/>
              </w:rPr>
              <w:t>х регулярних і чартерних рейсів</w:t>
            </w:r>
          </w:p>
        </w:tc>
        <w:tc>
          <w:tcPr>
            <w:tcW w:w="3402" w:type="dxa"/>
          </w:tcPr>
          <w:p w:rsidR="00F90A83" w:rsidRPr="00B22E32" w:rsidRDefault="00B22E32" w:rsidP="00AA4D49">
            <w:pPr>
              <w:ind w:firstLine="5"/>
              <w:rPr>
                <w:rFonts w:ascii="Times New Roman" w:hAnsi="Times New Roman" w:cs="Times New Roman"/>
                <w:bCs/>
                <w:sz w:val="24"/>
                <w:szCs w:val="24"/>
              </w:rPr>
            </w:pPr>
            <w:r w:rsidRPr="00B22E32">
              <w:rPr>
                <w:rFonts w:ascii="Times New Roman" w:hAnsi="Times New Roman" w:cs="Times New Roman"/>
                <w:bCs/>
                <w:sz w:val="24"/>
                <w:szCs w:val="24"/>
              </w:rPr>
              <w:t>Впродовж кварталу</w:t>
            </w:r>
          </w:p>
        </w:tc>
        <w:tc>
          <w:tcPr>
            <w:tcW w:w="4248" w:type="dxa"/>
          </w:tcPr>
          <w:p w:rsidR="00F90A83" w:rsidRPr="0080159A" w:rsidRDefault="00F90A83" w:rsidP="00AA4D49">
            <w:pPr>
              <w:rPr>
                <w:rFonts w:ascii="Times New Roman" w:hAnsi="Times New Roman" w:cs="Times New Roman"/>
                <w:bCs/>
                <w:sz w:val="24"/>
                <w:szCs w:val="24"/>
              </w:rPr>
            </w:pPr>
            <w:r w:rsidRPr="0080159A">
              <w:rPr>
                <w:rFonts w:ascii="Times New Roman" w:hAnsi="Times New Roman" w:cs="Times New Roman"/>
                <w:bCs/>
                <w:sz w:val="24"/>
                <w:szCs w:val="24"/>
              </w:rPr>
              <w:t>Управління транспорту та зв</w:t>
            </w:r>
            <w:r w:rsidR="00484E84">
              <w:rPr>
                <w:rFonts w:ascii="Times New Roman" w:hAnsi="Times New Roman" w:cs="Times New Roman"/>
                <w:bCs/>
                <w:sz w:val="24"/>
                <w:szCs w:val="24"/>
              </w:rPr>
              <w:t>’</w:t>
            </w:r>
            <w:r w:rsidRPr="0080159A">
              <w:rPr>
                <w:rFonts w:ascii="Times New Roman" w:hAnsi="Times New Roman" w:cs="Times New Roman"/>
                <w:bCs/>
                <w:sz w:val="24"/>
                <w:szCs w:val="24"/>
              </w:rPr>
              <w:t>язку Львівської о</w:t>
            </w:r>
            <w:r w:rsidR="003A1377">
              <w:rPr>
                <w:rFonts w:ascii="Times New Roman" w:hAnsi="Times New Roman" w:cs="Times New Roman"/>
                <w:bCs/>
                <w:sz w:val="24"/>
                <w:szCs w:val="24"/>
              </w:rPr>
              <w:t>бласної державної адміністрації</w:t>
            </w:r>
          </w:p>
        </w:tc>
      </w:tr>
      <w:tr w:rsidR="00F90A83" w:rsidRPr="0080159A" w:rsidTr="00B22E32">
        <w:tc>
          <w:tcPr>
            <w:tcW w:w="709" w:type="dxa"/>
          </w:tcPr>
          <w:p w:rsidR="00F90A83" w:rsidRPr="0080159A" w:rsidRDefault="00F90A83" w:rsidP="00F90A83">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90A83" w:rsidRPr="00B22E32" w:rsidRDefault="00F90A83" w:rsidP="00AA4D49">
            <w:pPr>
              <w:rPr>
                <w:rFonts w:ascii="Times New Roman" w:hAnsi="Times New Roman" w:cs="Times New Roman"/>
                <w:bCs/>
                <w:sz w:val="24"/>
                <w:szCs w:val="24"/>
              </w:rPr>
            </w:pPr>
            <w:r w:rsidRPr="00B22E32">
              <w:rPr>
                <w:rFonts w:ascii="Times New Roman" w:hAnsi="Times New Roman" w:cs="Times New Roman"/>
                <w:bCs/>
                <w:sz w:val="24"/>
                <w:szCs w:val="24"/>
              </w:rPr>
              <w:t>Запровадження автоматизованої системи обліку оплати проїзду в пасажирському транспорті загального користування Львівської області</w:t>
            </w:r>
          </w:p>
        </w:tc>
        <w:tc>
          <w:tcPr>
            <w:tcW w:w="3402" w:type="dxa"/>
          </w:tcPr>
          <w:p w:rsidR="00F90A83" w:rsidRPr="00B22E32" w:rsidRDefault="00B22E32" w:rsidP="00AA4D49">
            <w:pPr>
              <w:ind w:firstLine="5"/>
              <w:rPr>
                <w:rFonts w:ascii="Times New Roman" w:hAnsi="Times New Roman" w:cs="Times New Roman"/>
                <w:bCs/>
                <w:sz w:val="24"/>
                <w:szCs w:val="24"/>
              </w:rPr>
            </w:pPr>
            <w:r w:rsidRPr="00B22E32">
              <w:rPr>
                <w:rFonts w:ascii="Times New Roman" w:hAnsi="Times New Roman" w:cs="Times New Roman"/>
                <w:bCs/>
                <w:sz w:val="24"/>
                <w:szCs w:val="24"/>
              </w:rPr>
              <w:t>Впродовж кварталу</w:t>
            </w:r>
          </w:p>
        </w:tc>
        <w:tc>
          <w:tcPr>
            <w:tcW w:w="4248" w:type="dxa"/>
          </w:tcPr>
          <w:p w:rsidR="00F90A83" w:rsidRPr="0080159A" w:rsidRDefault="00F90A83" w:rsidP="00AA4D49">
            <w:pPr>
              <w:rPr>
                <w:rFonts w:ascii="Times New Roman" w:hAnsi="Times New Roman" w:cs="Times New Roman"/>
                <w:bCs/>
                <w:sz w:val="24"/>
                <w:szCs w:val="24"/>
              </w:rPr>
            </w:pPr>
            <w:r w:rsidRPr="0080159A">
              <w:rPr>
                <w:rFonts w:ascii="Times New Roman" w:hAnsi="Times New Roman" w:cs="Times New Roman"/>
                <w:bCs/>
                <w:sz w:val="24"/>
                <w:szCs w:val="24"/>
              </w:rPr>
              <w:t>Управління транспорту та зв</w:t>
            </w:r>
            <w:r w:rsidR="00484E84">
              <w:rPr>
                <w:rFonts w:ascii="Times New Roman" w:hAnsi="Times New Roman" w:cs="Times New Roman"/>
                <w:bCs/>
                <w:sz w:val="24"/>
                <w:szCs w:val="24"/>
              </w:rPr>
              <w:t>’</w:t>
            </w:r>
            <w:r w:rsidRPr="0080159A">
              <w:rPr>
                <w:rFonts w:ascii="Times New Roman" w:hAnsi="Times New Roman" w:cs="Times New Roman"/>
                <w:bCs/>
                <w:sz w:val="24"/>
                <w:szCs w:val="24"/>
              </w:rPr>
              <w:t>язку Львівської о</w:t>
            </w:r>
            <w:r w:rsidR="003A1377">
              <w:rPr>
                <w:rFonts w:ascii="Times New Roman" w:hAnsi="Times New Roman" w:cs="Times New Roman"/>
                <w:bCs/>
                <w:sz w:val="24"/>
                <w:szCs w:val="24"/>
              </w:rPr>
              <w:t>бласної державної адміністрації</w:t>
            </w:r>
          </w:p>
        </w:tc>
      </w:tr>
      <w:tr w:rsidR="00F90A83" w:rsidRPr="0080159A" w:rsidTr="00B22E32">
        <w:tc>
          <w:tcPr>
            <w:tcW w:w="709" w:type="dxa"/>
          </w:tcPr>
          <w:p w:rsidR="00F90A83" w:rsidRPr="0080159A" w:rsidRDefault="00F90A83" w:rsidP="00F90A83">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90A83" w:rsidRPr="00B22E32" w:rsidRDefault="00F90A83" w:rsidP="00AA4D49">
            <w:pPr>
              <w:rPr>
                <w:rFonts w:ascii="Times New Roman" w:hAnsi="Times New Roman" w:cs="Times New Roman"/>
                <w:bCs/>
                <w:sz w:val="24"/>
                <w:szCs w:val="24"/>
              </w:rPr>
            </w:pPr>
            <w:r w:rsidRPr="00B22E32">
              <w:rPr>
                <w:rFonts w:ascii="Times New Roman" w:hAnsi="Times New Roman" w:cs="Times New Roman"/>
                <w:bCs/>
                <w:sz w:val="24"/>
                <w:szCs w:val="24"/>
              </w:rPr>
              <w:t>Розвиток інформаційно-комунікативної інфраструктури, розбудова мережі широкосмугового доступу до Інтернет (ШС</w:t>
            </w:r>
            <w:r w:rsidR="00B22E32">
              <w:rPr>
                <w:rFonts w:ascii="Times New Roman" w:hAnsi="Times New Roman" w:cs="Times New Roman"/>
                <w:bCs/>
                <w:sz w:val="24"/>
                <w:szCs w:val="24"/>
              </w:rPr>
              <w:t>Д) у Львівській області</w:t>
            </w:r>
          </w:p>
        </w:tc>
        <w:tc>
          <w:tcPr>
            <w:tcW w:w="3402" w:type="dxa"/>
          </w:tcPr>
          <w:p w:rsidR="00F90A83" w:rsidRPr="00B22E32" w:rsidRDefault="00B22E32" w:rsidP="00AA4D49">
            <w:pPr>
              <w:ind w:firstLine="5"/>
              <w:rPr>
                <w:rFonts w:ascii="Times New Roman" w:hAnsi="Times New Roman" w:cs="Times New Roman"/>
                <w:bCs/>
                <w:sz w:val="24"/>
                <w:szCs w:val="24"/>
              </w:rPr>
            </w:pPr>
            <w:r w:rsidRPr="00B22E32">
              <w:rPr>
                <w:rFonts w:ascii="Times New Roman" w:hAnsi="Times New Roman" w:cs="Times New Roman"/>
                <w:bCs/>
                <w:sz w:val="24"/>
                <w:szCs w:val="24"/>
              </w:rPr>
              <w:t>Впродовж кварталу</w:t>
            </w:r>
          </w:p>
        </w:tc>
        <w:tc>
          <w:tcPr>
            <w:tcW w:w="4248" w:type="dxa"/>
          </w:tcPr>
          <w:p w:rsidR="00F90A83" w:rsidRPr="0080159A" w:rsidRDefault="00F90A83" w:rsidP="00AA4D49">
            <w:pPr>
              <w:rPr>
                <w:rFonts w:ascii="Times New Roman" w:hAnsi="Times New Roman" w:cs="Times New Roman"/>
                <w:bCs/>
                <w:sz w:val="24"/>
                <w:szCs w:val="24"/>
              </w:rPr>
            </w:pPr>
            <w:r w:rsidRPr="0080159A">
              <w:rPr>
                <w:rFonts w:ascii="Times New Roman" w:hAnsi="Times New Roman" w:cs="Times New Roman"/>
                <w:bCs/>
                <w:sz w:val="24"/>
                <w:szCs w:val="24"/>
              </w:rPr>
              <w:t>Управління транспорту та зв</w:t>
            </w:r>
            <w:r w:rsidR="00484E84">
              <w:rPr>
                <w:rFonts w:ascii="Times New Roman" w:hAnsi="Times New Roman" w:cs="Times New Roman"/>
                <w:bCs/>
                <w:sz w:val="24"/>
                <w:szCs w:val="24"/>
              </w:rPr>
              <w:t>’</w:t>
            </w:r>
            <w:r w:rsidRPr="0080159A">
              <w:rPr>
                <w:rFonts w:ascii="Times New Roman" w:hAnsi="Times New Roman" w:cs="Times New Roman"/>
                <w:bCs/>
                <w:sz w:val="24"/>
                <w:szCs w:val="24"/>
              </w:rPr>
              <w:t>язку Львівської о</w:t>
            </w:r>
            <w:r w:rsidR="003A1377">
              <w:rPr>
                <w:rFonts w:ascii="Times New Roman" w:hAnsi="Times New Roman" w:cs="Times New Roman"/>
                <w:bCs/>
                <w:sz w:val="24"/>
                <w:szCs w:val="24"/>
              </w:rPr>
              <w:t>бласної державної адміністрації</w:t>
            </w:r>
          </w:p>
        </w:tc>
      </w:tr>
      <w:tr w:rsidR="00F90A83" w:rsidRPr="0080159A" w:rsidTr="00B22E32">
        <w:tc>
          <w:tcPr>
            <w:tcW w:w="709" w:type="dxa"/>
          </w:tcPr>
          <w:p w:rsidR="00F90A83" w:rsidRPr="0080159A" w:rsidRDefault="00F90A83" w:rsidP="00F90A83">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90A83" w:rsidRPr="00B22E32" w:rsidRDefault="00F90A83" w:rsidP="00AA4D49">
            <w:pPr>
              <w:rPr>
                <w:rFonts w:ascii="Times New Roman" w:hAnsi="Times New Roman" w:cs="Times New Roman"/>
                <w:bCs/>
                <w:sz w:val="24"/>
                <w:szCs w:val="24"/>
              </w:rPr>
            </w:pPr>
            <w:r w:rsidRPr="00B22E32">
              <w:rPr>
                <w:rFonts w:ascii="Times New Roman" w:hAnsi="Times New Roman" w:cs="Times New Roman"/>
                <w:bCs/>
                <w:sz w:val="24"/>
                <w:szCs w:val="24"/>
              </w:rPr>
              <w:t xml:space="preserve">Розвиток інформаційної структури </w:t>
            </w:r>
            <w:r w:rsidR="00B22E32" w:rsidRPr="00B22E32">
              <w:rPr>
                <w:rFonts w:ascii="Times New Roman" w:hAnsi="Times New Roman" w:cs="Times New Roman"/>
                <w:bCs/>
                <w:sz w:val="24"/>
                <w:szCs w:val="24"/>
              </w:rPr>
              <w:t>АТ</w:t>
            </w:r>
            <w:r w:rsidRPr="00B22E32">
              <w:rPr>
                <w:rFonts w:ascii="Times New Roman" w:hAnsi="Times New Roman" w:cs="Times New Roman"/>
                <w:bCs/>
                <w:sz w:val="24"/>
                <w:szCs w:val="24"/>
              </w:rPr>
              <w:t xml:space="preserve"> «Укрпошта»: </w:t>
            </w:r>
          </w:p>
          <w:p w:rsidR="00F90A83" w:rsidRPr="00B22E32" w:rsidRDefault="00F90A83" w:rsidP="00AA4D49">
            <w:pPr>
              <w:rPr>
                <w:rFonts w:ascii="Times New Roman" w:hAnsi="Times New Roman" w:cs="Times New Roman"/>
                <w:bCs/>
                <w:sz w:val="24"/>
                <w:szCs w:val="24"/>
              </w:rPr>
            </w:pPr>
            <w:r w:rsidRPr="00B22E32">
              <w:rPr>
                <w:rFonts w:ascii="Times New Roman" w:hAnsi="Times New Roman" w:cs="Times New Roman"/>
                <w:bCs/>
                <w:sz w:val="24"/>
                <w:szCs w:val="24"/>
              </w:rPr>
              <w:t>-</w:t>
            </w:r>
            <w:r w:rsidR="003A1377">
              <w:rPr>
                <w:rFonts w:ascii="Times New Roman" w:hAnsi="Times New Roman" w:cs="Times New Roman"/>
                <w:bCs/>
                <w:sz w:val="24"/>
                <w:szCs w:val="24"/>
              </w:rPr>
              <w:t xml:space="preserve"> </w:t>
            </w:r>
            <w:r w:rsidRPr="00B22E32">
              <w:rPr>
                <w:rFonts w:ascii="Times New Roman" w:hAnsi="Times New Roman" w:cs="Times New Roman"/>
                <w:bCs/>
                <w:sz w:val="24"/>
                <w:szCs w:val="24"/>
              </w:rPr>
              <w:t>збільшення комп</w:t>
            </w:r>
            <w:r w:rsidR="00484E84">
              <w:rPr>
                <w:rFonts w:ascii="Times New Roman" w:hAnsi="Times New Roman" w:cs="Times New Roman"/>
                <w:bCs/>
                <w:sz w:val="24"/>
                <w:szCs w:val="24"/>
              </w:rPr>
              <w:t>’</w:t>
            </w:r>
            <w:r w:rsidRPr="00B22E32">
              <w:rPr>
                <w:rFonts w:ascii="Times New Roman" w:hAnsi="Times New Roman" w:cs="Times New Roman"/>
                <w:bCs/>
                <w:sz w:val="24"/>
                <w:szCs w:val="24"/>
              </w:rPr>
              <w:t xml:space="preserve">ютерних комплексів автоматизованих робочих місць; </w:t>
            </w:r>
          </w:p>
          <w:p w:rsidR="00F90A83" w:rsidRPr="00B22E32" w:rsidRDefault="00F90A83" w:rsidP="00AA4D49">
            <w:pPr>
              <w:rPr>
                <w:rFonts w:ascii="Times New Roman" w:hAnsi="Times New Roman" w:cs="Times New Roman"/>
                <w:bCs/>
                <w:sz w:val="24"/>
                <w:szCs w:val="24"/>
              </w:rPr>
            </w:pPr>
            <w:r w:rsidRPr="00B22E32">
              <w:rPr>
                <w:rFonts w:ascii="Times New Roman" w:hAnsi="Times New Roman" w:cs="Times New Roman"/>
                <w:bCs/>
                <w:sz w:val="24"/>
                <w:szCs w:val="24"/>
              </w:rPr>
              <w:t>-</w:t>
            </w:r>
            <w:r w:rsidR="003A1377">
              <w:rPr>
                <w:rFonts w:ascii="Times New Roman" w:hAnsi="Times New Roman" w:cs="Times New Roman"/>
                <w:bCs/>
                <w:sz w:val="24"/>
                <w:szCs w:val="24"/>
              </w:rPr>
              <w:t xml:space="preserve"> </w:t>
            </w:r>
            <w:r w:rsidRPr="00B22E32">
              <w:rPr>
                <w:rFonts w:ascii="Times New Roman" w:hAnsi="Times New Roman" w:cs="Times New Roman"/>
                <w:bCs/>
                <w:sz w:val="24"/>
                <w:szCs w:val="24"/>
              </w:rPr>
              <w:t>збільшення кількості спеціалізованих електронно-касових апаратів та модернізованих серверних комплектів</w:t>
            </w:r>
          </w:p>
        </w:tc>
        <w:tc>
          <w:tcPr>
            <w:tcW w:w="3402" w:type="dxa"/>
          </w:tcPr>
          <w:p w:rsidR="00F90A83" w:rsidRPr="00B22E32" w:rsidRDefault="00B22E32" w:rsidP="00AA4D49">
            <w:pPr>
              <w:ind w:firstLine="5"/>
              <w:rPr>
                <w:rFonts w:ascii="Times New Roman" w:hAnsi="Times New Roman" w:cs="Times New Roman"/>
                <w:bCs/>
                <w:sz w:val="24"/>
                <w:szCs w:val="24"/>
              </w:rPr>
            </w:pPr>
            <w:r w:rsidRPr="00B22E32">
              <w:rPr>
                <w:rFonts w:ascii="Times New Roman" w:hAnsi="Times New Roman" w:cs="Times New Roman"/>
                <w:bCs/>
                <w:sz w:val="24"/>
                <w:szCs w:val="24"/>
              </w:rPr>
              <w:t>Впродовж кварталу</w:t>
            </w:r>
          </w:p>
        </w:tc>
        <w:tc>
          <w:tcPr>
            <w:tcW w:w="4248" w:type="dxa"/>
          </w:tcPr>
          <w:p w:rsidR="00F90A83" w:rsidRPr="0080159A" w:rsidRDefault="00F90A83" w:rsidP="00AA4D49">
            <w:pPr>
              <w:rPr>
                <w:rFonts w:ascii="Times New Roman" w:hAnsi="Times New Roman" w:cs="Times New Roman"/>
                <w:bCs/>
                <w:sz w:val="24"/>
                <w:szCs w:val="24"/>
              </w:rPr>
            </w:pPr>
            <w:r w:rsidRPr="0080159A">
              <w:rPr>
                <w:rFonts w:ascii="Times New Roman" w:hAnsi="Times New Roman" w:cs="Times New Roman"/>
                <w:bCs/>
                <w:sz w:val="24"/>
                <w:szCs w:val="24"/>
              </w:rPr>
              <w:t>Управління транспорту та зв</w:t>
            </w:r>
            <w:r w:rsidR="00484E84">
              <w:rPr>
                <w:rFonts w:ascii="Times New Roman" w:hAnsi="Times New Roman" w:cs="Times New Roman"/>
                <w:bCs/>
                <w:sz w:val="24"/>
                <w:szCs w:val="24"/>
              </w:rPr>
              <w:t>’</w:t>
            </w:r>
            <w:r w:rsidRPr="0080159A">
              <w:rPr>
                <w:rFonts w:ascii="Times New Roman" w:hAnsi="Times New Roman" w:cs="Times New Roman"/>
                <w:bCs/>
                <w:sz w:val="24"/>
                <w:szCs w:val="24"/>
              </w:rPr>
              <w:t>язку Львівської обласної державної адміністрації</w:t>
            </w:r>
          </w:p>
          <w:p w:rsidR="00F90A83" w:rsidRPr="0080159A" w:rsidRDefault="00F90A83" w:rsidP="00AA4D49">
            <w:pPr>
              <w:rPr>
                <w:rFonts w:ascii="Times New Roman" w:hAnsi="Times New Roman" w:cs="Times New Roman"/>
                <w:bCs/>
                <w:sz w:val="24"/>
                <w:szCs w:val="24"/>
              </w:rPr>
            </w:pPr>
          </w:p>
        </w:tc>
      </w:tr>
      <w:tr w:rsidR="00F90A83" w:rsidRPr="0080159A" w:rsidTr="00B22E32">
        <w:tc>
          <w:tcPr>
            <w:tcW w:w="709" w:type="dxa"/>
          </w:tcPr>
          <w:p w:rsidR="00F90A83" w:rsidRPr="0080159A" w:rsidRDefault="00F90A83" w:rsidP="00F90A83">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90A83" w:rsidRPr="00B22E32" w:rsidRDefault="00F90A83" w:rsidP="00AA4D49">
            <w:pPr>
              <w:rPr>
                <w:rFonts w:ascii="Times New Roman" w:hAnsi="Times New Roman" w:cs="Times New Roman"/>
                <w:bCs/>
                <w:sz w:val="24"/>
                <w:szCs w:val="24"/>
              </w:rPr>
            </w:pPr>
            <w:r w:rsidRPr="00B22E32">
              <w:rPr>
                <w:rFonts w:ascii="Times New Roman" w:hAnsi="Times New Roman" w:cs="Times New Roman"/>
                <w:bCs/>
                <w:sz w:val="24"/>
                <w:szCs w:val="24"/>
              </w:rPr>
              <w:t>Розширення зони покриття Львівської області стільниковим 4G зв</w:t>
            </w:r>
            <w:r w:rsidR="00484E84">
              <w:rPr>
                <w:rFonts w:ascii="Times New Roman" w:hAnsi="Times New Roman" w:cs="Times New Roman"/>
                <w:bCs/>
                <w:sz w:val="24"/>
                <w:szCs w:val="24"/>
              </w:rPr>
              <w:t>’</w:t>
            </w:r>
            <w:r w:rsidRPr="00B22E32">
              <w:rPr>
                <w:rFonts w:ascii="Times New Roman" w:hAnsi="Times New Roman" w:cs="Times New Roman"/>
                <w:bCs/>
                <w:sz w:val="24"/>
                <w:szCs w:val="24"/>
              </w:rPr>
              <w:t>язку</w:t>
            </w:r>
          </w:p>
        </w:tc>
        <w:tc>
          <w:tcPr>
            <w:tcW w:w="3402" w:type="dxa"/>
          </w:tcPr>
          <w:p w:rsidR="00F90A83" w:rsidRPr="00B22E32" w:rsidRDefault="00B22E32" w:rsidP="00AA4D49">
            <w:pPr>
              <w:ind w:firstLine="5"/>
              <w:rPr>
                <w:rFonts w:ascii="Times New Roman" w:hAnsi="Times New Roman" w:cs="Times New Roman"/>
                <w:bCs/>
                <w:sz w:val="24"/>
                <w:szCs w:val="24"/>
              </w:rPr>
            </w:pPr>
            <w:r w:rsidRPr="00B22E32">
              <w:rPr>
                <w:rFonts w:ascii="Times New Roman" w:hAnsi="Times New Roman" w:cs="Times New Roman"/>
                <w:bCs/>
                <w:sz w:val="24"/>
                <w:szCs w:val="24"/>
              </w:rPr>
              <w:t>Впродовж кварталу</w:t>
            </w:r>
          </w:p>
        </w:tc>
        <w:tc>
          <w:tcPr>
            <w:tcW w:w="4248" w:type="dxa"/>
          </w:tcPr>
          <w:p w:rsidR="00F90A83" w:rsidRPr="0080159A" w:rsidRDefault="00F90A83" w:rsidP="00AA4D49">
            <w:pPr>
              <w:rPr>
                <w:rFonts w:ascii="Times New Roman" w:hAnsi="Times New Roman" w:cs="Times New Roman"/>
                <w:bCs/>
                <w:sz w:val="24"/>
                <w:szCs w:val="24"/>
              </w:rPr>
            </w:pPr>
            <w:r w:rsidRPr="0080159A">
              <w:rPr>
                <w:rFonts w:ascii="Times New Roman" w:hAnsi="Times New Roman" w:cs="Times New Roman"/>
                <w:bCs/>
                <w:sz w:val="24"/>
                <w:szCs w:val="24"/>
              </w:rPr>
              <w:t>Управління транспорту та зв</w:t>
            </w:r>
            <w:r w:rsidR="00484E84">
              <w:rPr>
                <w:rFonts w:ascii="Times New Roman" w:hAnsi="Times New Roman" w:cs="Times New Roman"/>
                <w:bCs/>
                <w:sz w:val="24"/>
                <w:szCs w:val="24"/>
              </w:rPr>
              <w:t>’</w:t>
            </w:r>
            <w:r w:rsidRPr="0080159A">
              <w:rPr>
                <w:rFonts w:ascii="Times New Roman" w:hAnsi="Times New Roman" w:cs="Times New Roman"/>
                <w:bCs/>
                <w:sz w:val="24"/>
                <w:szCs w:val="24"/>
              </w:rPr>
              <w:t>язку Львівської о</w:t>
            </w:r>
            <w:r w:rsidR="003A1377">
              <w:rPr>
                <w:rFonts w:ascii="Times New Roman" w:hAnsi="Times New Roman" w:cs="Times New Roman"/>
                <w:bCs/>
                <w:sz w:val="24"/>
                <w:szCs w:val="24"/>
              </w:rPr>
              <w:t>бласної державної адміністрації</w:t>
            </w:r>
          </w:p>
        </w:tc>
      </w:tr>
      <w:tr w:rsidR="009920B0" w:rsidRPr="0080159A" w:rsidTr="00830E3F">
        <w:tc>
          <w:tcPr>
            <w:tcW w:w="709" w:type="dxa"/>
          </w:tcPr>
          <w:p w:rsidR="009920B0" w:rsidRPr="0080159A" w:rsidRDefault="009920B0" w:rsidP="009920B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9920B0" w:rsidRPr="009920B0" w:rsidRDefault="009920B0" w:rsidP="00AA4D49">
            <w:pPr>
              <w:pStyle w:val="ae"/>
              <w:tabs>
                <w:tab w:val="left" w:pos="7230"/>
              </w:tabs>
              <w:jc w:val="left"/>
              <w:rPr>
                <w:rFonts w:eastAsiaTheme="minorEastAsia"/>
                <w:bCs/>
                <w:kern w:val="0"/>
                <w:sz w:val="24"/>
                <w:szCs w:val="24"/>
                <w:lang w:eastAsia="uk-UA"/>
              </w:rPr>
            </w:pPr>
            <w:r w:rsidRPr="009920B0">
              <w:rPr>
                <w:rFonts w:eastAsiaTheme="minorEastAsia"/>
                <w:bCs/>
                <w:kern w:val="0"/>
                <w:sz w:val="24"/>
                <w:szCs w:val="24"/>
                <w:lang w:eastAsia="uk-UA"/>
              </w:rPr>
              <w:t>Організація процесу направлення дітей області в УДЦ «Молода Гвардія» та ДП МДЦ «Артек»</w:t>
            </w:r>
          </w:p>
        </w:tc>
        <w:tc>
          <w:tcPr>
            <w:tcW w:w="3402" w:type="dxa"/>
          </w:tcPr>
          <w:p w:rsidR="009920B0" w:rsidRPr="009920B0" w:rsidRDefault="00693688" w:rsidP="00AA4D49">
            <w:pPr>
              <w:spacing w:line="256" w:lineRule="auto"/>
              <w:rPr>
                <w:rFonts w:ascii="Times New Roman" w:hAnsi="Times New Roman" w:cs="Times New Roman"/>
                <w:bCs/>
                <w:sz w:val="24"/>
                <w:szCs w:val="24"/>
              </w:rPr>
            </w:pPr>
            <w:r w:rsidRPr="00B22E32">
              <w:rPr>
                <w:rFonts w:ascii="Times New Roman" w:hAnsi="Times New Roman" w:cs="Times New Roman"/>
                <w:bCs/>
                <w:sz w:val="24"/>
                <w:szCs w:val="24"/>
              </w:rPr>
              <w:t>Впродовж кварталу</w:t>
            </w:r>
          </w:p>
        </w:tc>
        <w:tc>
          <w:tcPr>
            <w:tcW w:w="4248" w:type="dxa"/>
          </w:tcPr>
          <w:p w:rsidR="009920B0" w:rsidRPr="0080159A" w:rsidRDefault="009920B0" w:rsidP="00AA4D49">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920B0" w:rsidRPr="0080159A" w:rsidTr="00830E3F">
        <w:tc>
          <w:tcPr>
            <w:tcW w:w="709" w:type="dxa"/>
          </w:tcPr>
          <w:p w:rsidR="009920B0" w:rsidRPr="0080159A" w:rsidRDefault="009920B0" w:rsidP="009920B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9920B0" w:rsidRPr="009920B0" w:rsidRDefault="009920B0" w:rsidP="00AA4D49">
            <w:pPr>
              <w:pStyle w:val="ae"/>
              <w:tabs>
                <w:tab w:val="left" w:pos="7230"/>
              </w:tabs>
              <w:spacing w:after="0"/>
              <w:jc w:val="left"/>
              <w:rPr>
                <w:rFonts w:eastAsiaTheme="minorEastAsia"/>
                <w:bCs/>
                <w:kern w:val="0"/>
                <w:sz w:val="24"/>
                <w:szCs w:val="24"/>
                <w:lang w:eastAsia="uk-UA"/>
              </w:rPr>
            </w:pPr>
            <w:r w:rsidRPr="009920B0">
              <w:rPr>
                <w:rFonts w:eastAsiaTheme="minorEastAsia"/>
                <w:bCs/>
                <w:kern w:val="0"/>
                <w:sz w:val="24"/>
                <w:szCs w:val="24"/>
                <w:lang w:eastAsia="uk-UA"/>
              </w:rPr>
              <w:t>Організація процесу підбору та направлення дітей соціально незахищених категорій на оздоровлення та відпочинок</w:t>
            </w:r>
          </w:p>
        </w:tc>
        <w:tc>
          <w:tcPr>
            <w:tcW w:w="3402" w:type="dxa"/>
          </w:tcPr>
          <w:p w:rsidR="009920B0" w:rsidRPr="009920B0" w:rsidRDefault="00693688" w:rsidP="00AA4D49">
            <w:pPr>
              <w:spacing w:line="256" w:lineRule="auto"/>
              <w:rPr>
                <w:rFonts w:ascii="Times New Roman" w:hAnsi="Times New Roman" w:cs="Times New Roman"/>
                <w:bCs/>
                <w:sz w:val="24"/>
                <w:szCs w:val="24"/>
              </w:rPr>
            </w:pPr>
            <w:r w:rsidRPr="00B22E32">
              <w:rPr>
                <w:rFonts w:ascii="Times New Roman" w:hAnsi="Times New Roman" w:cs="Times New Roman"/>
                <w:bCs/>
                <w:sz w:val="24"/>
                <w:szCs w:val="24"/>
              </w:rPr>
              <w:t>Впродовж</w:t>
            </w:r>
            <w:r w:rsidRPr="009920B0">
              <w:rPr>
                <w:rFonts w:ascii="Times New Roman" w:hAnsi="Times New Roman" w:cs="Times New Roman"/>
                <w:bCs/>
                <w:sz w:val="24"/>
                <w:szCs w:val="24"/>
              </w:rPr>
              <w:t xml:space="preserve"> </w:t>
            </w:r>
            <w:r w:rsidR="009920B0" w:rsidRPr="009920B0">
              <w:rPr>
                <w:rFonts w:ascii="Times New Roman" w:hAnsi="Times New Roman" w:cs="Times New Roman"/>
                <w:bCs/>
                <w:sz w:val="24"/>
                <w:szCs w:val="24"/>
              </w:rPr>
              <w:t>літнього періоду</w:t>
            </w:r>
          </w:p>
        </w:tc>
        <w:tc>
          <w:tcPr>
            <w:tcW w:w="4248" w:type="dxa"/>
          </w:tcPr>
          <w:p w:rsidR="009920B0" w:rsidRPr="0080159A" w:rsidRDefault="009920B0" w:rsidP="00AA4D49">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920B0" w:rsidRPr="0080159A" w:rsidTr="00830E3F">
        <w:tc>
          <w:tcPr>
            <w:tcW w:w="709" w:type="dxa"/>
          </w:tcPr>
          <w:p w:rsidR="009920B0" w:rsidRPr="0080159A" w:rsidRDefault="009920B0" w:rsidP="009920B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9920B0" w:rsidRPr="000E3D33" w:rsidRDefault="009920B0" w:rsidP="00AA4D49">
            <w:pPr>
              <w:rPr>
                <w:rFonts w:ascii="Times New Roman" w:hAnsi="Times New Roman" w:cs="Times New Roman"/>
                <w:bCs/>
                <w:sz w:val="24"/>
                <w:szCs w:val="24"/>
              </w:rPr>
            </w:pPr>
            <w:r w:rsidRPr="000E3D33">
              <w:rPr>
                <w:rFonts w:ascii="Times New Roman" w:hAnsi="Times New Roman" w:cs="Times New Roman"/>
                <w:bCs/>
                <w:sz w:val="24"/>
                <w:szCs w:val="24"/>
              </w:rPr>
              <w:t>Реалізація Програми охорони навколишнього природного середовища на 2021-2025 роки</w:t>
            </w:r>
          </w:p>
        </w:tc>
        <w:tc>
          <w:tcPr>
            <w:tcW w:w="3402" w:type="dxa"/>
          </w:tcPr>
          <w:p w:rsidR="009920B0" w:rsidRPr="000E3D33" w:rsidRDefault="009920B0" w:rsidP="00AA4D49">
            <w:pPr>
              <w:ind w:firstLine="5"/>
              <w:rPr>
                <w:rFonts w:ascii="Times New Roman" w:hAnsi="Times New Roman" w:cs="Times New Roman"/>
                <w:bCs/>
                <w:sz w:val="24"/>
                <w:szCs w:val="24"/>
              </w:rPr>
            </w:pPr>
            <w:r w:rsidRPr="000E3D33">
              <w:rPr>
                <w:rFonts w:ascii="Times New Roman" w:hAnsi="Times New Roman" w:cs="Times New Roman"/>
                <w:bCs/>
                <w:sz w:val="24"/>
                <w:szCs w:val="24"/>
              </w:rPr>
              <w:t>ІІІ квартал</w:t>
            </w:r>
          </w:p>
        </w:tc>
        <w:tc>
          <w:tcPr>
            <w:tcW w:w="4248" w:type="dxa"/>
          </w:tcPr>
          <w:p w:rsidR="009920B0" w:rsidRPr="0080159A" w:rsidRDefault="009920B0"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екології та природних ресурсів</w:t>
            </w:r>
            <w:r w:rsidRPr="0080159A">
              <w:rPr>
                <w:rFonts w:ascii="Times New Roman" w:hAnsi="Times New Roman" w:cs="Times New Roman"/>
                <w:b/>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9920B0" w:rsidRPr="0080159A" w:rsidTr="00830E3F">
        <w:tc>
          <w:tcPr>
            <w:tcW w:w="709" w:type="dxa"/>
          </w:tcPr>
          <w:p w:rsidR="009920B0" w:rsidRPr="0080159A" w:rsidRDefault="009920B0" w:rsidP="009920B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9920B0" w:rsidRPr="003C38DD" w:rsidRDefault="009920B0" w:rsidP="00AA4D49">
            <w:pPr>
              <w:rPr>
                <w:rFonts w:ascii="Times New Roman" w:hAnsi="Times New Roman" w:cs="Times New Roman"/>
                <w:bCs/>
                <w:sz w:val="24"/>
                <w:szCs w:val="24"/>
              </w:rPr>
            </w:pPr>
            <w:r w:rsidRPr="003C38DD">
              <w:rPr>
                <w:rFonts w:ascii="Times New Roman" w:hAnsi="Times New Roman" w:cs="Times New Roman"/>
                <w:bCs/>
                <w:sz w:val="24"/>
                <w:szCs w:val="24"/>
              </w:rPr>
              <w:t>Проведення Форумів, семінарів, тренінгів, навчальні сесії в рамках реалізації реформи системи інституційного догляду та виховання дітей у Львівській області</w:t>
            </w:r>
          </w:p>
        </w:tc>
        <w:tc>
          <w:tcPr>
            <w:tcW w:w="3402" w:type="dxa"/>
          </w:tcPr>
          <w:p w:rsidR="009920B0" w:rsidRPr="003C38DD" w:rsidRDefault="009920B0" w:rsidP="00AA4D49">
            <w:pPr>
              <w:rPr>
                <w:rFonts w:ascii="Times New Roman" w:hAnsi="Times New Roman" w:cs="Times New Roman"/>
                <w:bCs/>
                <w:sz w:val="24"/>
                <w:szCs w:val="24"/>
              </w:rPr>
            </w:pPr>
            <w:r w:rsidRPr="003C38DD">
              <w:rPr>
                <w:rFonts w:ascii="Times New Roman" w:hAnsi="Times New Roman" w:cs="Times New Roman"/>
                <w:bCs/>
                <w:sz w:val="24"/>
                <w:szCs w:val="24"/>
              </w:rPr>
              <w:t xml:space="preserve">ІІІ квартал </w:t>
            </w:r>
          </w:p>
        </w:tc>
        <w:tc>
          <w:tcPr>
            <w:tcW w:w="4248" w:type="dxa"/>
          </w:tcPr>
          <w:p w:rsidR="009920B0" w:rsidRPr="0080159A" w:rsidRDefault="009920B0" w:rsidP="00AA4D49">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p w:rsidR="009920B0" w:rsidRPr="0080159A" w:rsidRDefault="009920B0" w:rsidP="00AA4D49">
            <w:pPr>
              <w:rPr>
                <w:rFonts w:ascii="Times New Roman" w:hAnsi="Times New Roman" w:cs="Times New Roman"/>
                <w:bCs/>
                <w:sz w:val="24"/>
                <w:szCs w:val="24"/>
              </w:rPr>
            </w:pPr>
          </w:p>
        </w:tc>
      </w:tr>
      <w:tr w:rsidR="009920B0" w:rsidRPr="0080159A" w:rsidTr="00830E3F">
        <w:tc>
          <w:tcPr>
            <w:tcW w:w="709" w:type="dxa"/>
          </w:tcPr>
          <w:p w:rsidR="009920B0" w:rsidRPr="0080159A" w:rsidRDefault="009920B0" w:rsidP="009920B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9920B0" w:rsidRPr="0080159A" w:rsidRDefault="009920B0" w:rsidP="00AA4D49">
            <w:pPr>
              <w:rPr>
                <w:rFonts w:ascii="Times New Roman" w:hAnsi="Times New Roman" w:cs="Times New Roman"/>
                <w:bCs/>
                <w:sz w:val="24"/>
                <w:szCs w:val="24"/>
              </w:rPr>
            </w:pPr>
            <w:r w:rsidRPr="00B0715B">
              <w:rPr>
                <w:rFonts w:ascii="Times New Roman" w:hAnsi="Times New Roman" w:cs="Times New Roman"/>
                <w:bCs/>
                <w:sz w:val="24"/>
                <w:szCs w:val="24"/>
              </w:rPr>
              <w:t xml:space="preserve">Реалізація Комплексної програми розвитку фізичної культури та спорту Львівщини на період до </w:t>
            </w:r>
            <w:r>
              <w:rPr>
                <w:rFonts w:ascii="Times New Roman" w:hAnsi="Times New Roman" w:cs="Times New Roman"/>
                <w:bCs/>
                <w:sz w:val="24"/>
                <w:szCs w:val="24"/>
              </w:rPr>
              <w:t xml:space="preserve">кінця        </w:t>
            </w:r>
            <w:r w:rsidRPr="00B0715B">
              <w:rPr>
                <w:rFonts w:ascii="Times New Roman" w:hAnsi="Times New Roman" w:cs="Times New Roman"/>
                <w:bCs/>
                <w:sz w:val="24"/>
                <w:szCs w:val="24"/>
              </w:rPr>
              <w:t>2021 року</w:t>
            </w:r>
          </w:p>
        </w:tc>
        <w:tc>
          <w:tcPr>
            <w:tcW w:w="3402" w:type="dxa"/>
          </w:tcPr>
          <w:p w:rsidR="009920B0" w:rsidRPr="0080159A" w:rsidRDefault="009920B0" w:rsidP="00AA4D49">
            <w:pPr>
              <w:rPr>
                <w:rFonts w:ascii="Times New Roman" w:hAnsi="Times New Roman" w:cs="Times New Roman"/>
                <w:bCs/>
                <w:sz w:val="24"/>
                <w:szCs w:val="24"/>
              </w:rPr>
            </w:pPr>
            <w:r w:rsidRPr="00560B26">
              <w:rPr>
                <w:rFonts w:ascii="Times New Roman" w:hAnsi="Times New Roman" w:cs="Times New Roman"/>
                <w:bCs/>
                <w:sz w:val="24"/>
                <w:szCs w:val="24"/>
              </w:rPr>
              <w:t>ІІI квартал</w:t>
            </w:r>
          </w:p>
        </w:tc>
        <w:tc>
          <w:tcPr>
            <w:tcW w:w="4248" w:type="dxa"/>
          </w:tcPr>
          <w:p w:rsidR="009920B0" w:rsidRPr="0080159A" w:rsidRDefault="009920B0" w:rsidP="00AA4D49">
            <w:pPr>
              <w:rPr>
                <w:rFonts w:ascii="Times New Roman" w:hAnsi="Times New Roman" w:cs="Times New Roman"/>
                <w:bCs/>
                <w:sz w:val="24"/>
                <w:szCs w:val="24"/>
              </w:rPr>
            </w:pPr>
            <w:r w:rsidRPr="0080159A">
              <w:rPr>
                <w:rFonts w:ascii="Times New Roman" w:hAnsi="Times New Roman" w:cs="Times New Roman"/>
                <w:bCs/>
                <w:sz w:val="24"/>
                <w:szCs w:val="24"/>
              </w:rPr>
              <w:t>Управління молоді та спорту Львівської обласної державної адміністрації</w:t>
            </w:r>
          </w:p>
        </w:tc>
      </w:tr>
      <w:tr w:rsidR="009920B0" w:rsidRPr="0080159A" w:rsidTr="00830E3F">
        <w:tc>
          <w:tcPr>
            <w:tcW w:w="709" w:type="dxa"/>
          </w:tcPr>
          <w:p w:rsidR="009920B0" w:rsidRPr="0080159A" w:rsidRDefault="009920B0" w:rsidP="009920B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9920B0" w:rsidRPr="00560B26" w:rsidRDefault="009920B0" w:rsidP="00AA4D49">
            <w:pPr>
              <w:rPr>
                <w:rFonts w:ascii="Times New Roman" w:hAnsi="Times New Roman" w:cs="Times New Roman"/>
                <w:bCs/>
                <w:sz w:val="24"/>
                <w:szCs w:val="24"/>
              </w:rPr>
            </w:pPr>
            <w:r w:rsidRPr="00560B26">
              <w:rPr>
                <w:rFonts w:ascii="Times New Roman" w:hAnsi="Times New Roman" w:cs="Times New Roman"/>
                <w:bCs/>
                <w:sz w:val="24"/>
                <w:szCs w:val="24"/>
              </w:rPr>
              <w:t>Забезпечення відшкодування мешканцям та ОСББ області коштів за кредитами, отриманими в рамках «Комплексної програми підвищення енергоефективності, енергозбереження та розвитку відновлюваної енергетики у Львівській області на 2021-2025 роки», проведення заходів щодо популяризації механізмів Програми</w:t>
            </w:r>
          </w:p>
        </w:tc>
        <w:tc>
          <w:tcPr>
            <w:tcW w:w="3402" w:type="dxa"/>
          </w:tcPr>
          <w:p w:rsidR="009920B0" w:rsidRPr="00560B26" w:rsidRDefault="009920B0" w:rsidP="00AA4D49">
            <w:pPr>
              <w:rPr>
                <w:rFonts w:ascii="Times New Roman" w:hAnsi="Times New Roman" w:cs="Times New Roman"/>
                <w:bCs/>
                <w:sz w:val="24"/>
                <w:szCs w:val="24"/>
              </w:rPr>
            </w:pPr>
            <w:r w:rsidRPr="00560B26">
              <w:rPr>
                <w:rFonts w:ascii="Times New Roman" w:hAnsi="Times New Roman" w:cs="Times New Roman"/>
                <w:bCs/>
                <w:sz w:val="24"/>
                <w:szCs w:val="24"/>
              </w:rPr>
              <w:t xml:space="preserve">ІІI квартал </w:t>
            </w:r>
          </w:p>
        </w:tc>
        <w:tc>
          <w:tcPr>
            <w:tcW w:w="4248" w:type="dxa"/>
          </w:tcPr>
          <w:p w:rsidR="009920B0" w:rsidRPr="0080159A" w:rsidRDefault="009920B0"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w:t>
            </w:r>
            <w:r>
              <w:rPr>
                <w:rFonts w:ascii="Times New Roman" w:hAnsi="Times New Roman" w:cs="Times New Roman"/>
                <w:bCs/>
                <w:sz w:val="24"/>
                <w:szCs w:val="24"/>
              </w:rPr>
              <w:t>,</w:t>
            </w:r>
            <w:r w:rsidRPr="0080159A">
              <w:rPr>
                <w:rFonts w:ascii="Times New Roman" w:hAnsi="Times New Roman" w:cs="Times New Roman"/>
                <w:bCs/>
                <w:sz w:val="24"/>
                <w:szCs w:val="24"/>
              </w:rPr>
              <w:t xml:space="preserve"> енерго</w:t>
            </w:r>
            <w:r>
              <w:rPr>
                <w:rFonts w:ascii="Times New Roman" w:hAnsi="Times New Roman" w:cs="Times New Roman"/>
                <w:bCs/>
                <w:sz w:val="24"/>
                <w:szCs w:val="24"/>
              </w:rPr>
              <w:t xml:space="preserve">ефективності та </w:t>
            </w:r>
            <w:r w:rsidRPr="0080159A">
              <w:rPr>
                <w:rFonts w:ascii="Times New Roman" w:hAnsi="Times New Roman" w:cs="Times New Roman"/>
                <w:bCs/>
                <w:sz w:val="24"/>
                <w:szCs w:val="24"/>
              </w:rPr>
              <w:t>житлово-комунального господарства Львівської обласної державної адміністрації</w:t>
            </w:r>
          </w:p>
        </w:tc>
      </w:tr>
      <w:tr w:rsidR="009920B0" w:rsidRPr="0080159A" w:rsidTr="00830E3F">
        <w:tc>
          <w:tcPr>
            <w:tcW w:w="709" w:type="dxa"/>
          </w:tcPr>
          <w:p w:rsidR="009920B0" w:rsidRPr="0080159A" w:rsidRDefault="009920B0" w:rsidP="009920B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9920B0" w:rsidRPr="00560B26" w:rsidRDefault="009920B0" w:rsidP="00AA4D49">
            <w:pPr>
              <w:rPr>
                <w:rFonts w:ascii="Times New Roman" w:hAnsi="Times New Roman" w:cs="Times New Roman"/>
                <w:bCs/>
                <w:sz w:val="24"/>
                <w:szCs w:val="24"/>
              </w:rPr>
            </w:pPr>
            <w:r w:rsidRPr="00560B26">
              <w:rPr>
                <w:rFonts w:ascii="Times New Roman" w:hAnsi="Times New Roman" w:cs="Times New Roman"/>
                <w:bCs/>
                <w:sz w:val="24"/>
                <w:szCs w:val="24"/>
              </w:rPr>
              <w:t>Впровадження заходів з підвищення енергоефективності в бюджетних установах області в рамках «Комплексної програми підвищення енергоефективності, енергозбереження та розвитку відновлюваної енергетики у Львівській області на 2021-2025 роки»</w:t>
            </w:r>
          </w:p>
        </w:tc>
        <w:tc>
          <w:tcPr>
            <w:tcW w:w="3402" w:type="dxa"/>
          </w:tcPr>
          <w:p w:rsidR="009920B0" w:rsidRPr="00560B26" w:rsidRDefault="009920B0" w:rsidP="00AA4D49">
            <w:pPr>
              <w:rPr>
                <w:rFonts w:ascii="Times New Roman" w:hAnsi="Times New Roman" w:cs="Times New Roman"/>
                <w:bCs/>
                <w:sz w:val="24"/>
                <w:szCs w:val="24"/>
              </w:rPr>
            </w:pPr>
            <w:r w:rsidRPr="00560B26">
              <w:rPr>
                <w:rFonts w:ascii="Times New Roman" w:hAnsi="Times New Roman" w:cs="Times New Roman"/>
                <w:bCs/>
                <w:sz w:val="24"/>
                <w:szCs w:val="24"/>
              </w:rPr>
              <w:t>ІІI квартал</w:t>
            </w:r>
          </w:p>
        </w:tc>
        <w:tc>
          <w:tcPr>
            <w:tcW w:w="4248" w:type="dxa"/>
          </w:tcPr>
          <w:p w:rsidR="009920B0" w:rsidRPr="0080159A" w:rsidRDefault="009920B0"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w:t>
            </w:r>
            <w:r>
              <w:rPr>
                <w:rFonts w:ascii="Times New Roman" w:hAnsi="Times New Roman" w:cs="Times New Roman"/>
                <w:bCs/>
                <w:sz w:val="24"/>
                <w:szCs w:val="24"/>
              </w:rPr>
              <w:t>,</w:t>
            </w:r>
            <w:r w:rsidRPr="0080159A">
              <w:rPr>
                <w:rFonts w:ascii="Times New Roman" w:hAnsi="Times New Roman" w:cs="Times New Roman"/>
                <w:bCs/>
                <w:sz w:val="24"/>
                <w:szCs w:val="24"/>
              </w:rPr>
              <w:t xml:space="preserve"> енерго</w:t>
            </w:r>
            <w:r>
              <w:rPr>
                <w:rFonts w:ascii="Times New Roman" w:hAnsi="Times New Roman" w:cs="Times New Roman"/>
                <w:bCs/>
                <w:sz w:val="24"/>
                <w:szCs w:val="24"/>
              </w:rPr>
              <w:t xml:space="preserve">ефективності та </w:t>
            </w:r>
            <w:r w:rsidRPr="0080159A">
              <w:rPr>
                <w:rFonts w:ascii="Times New Roman" w:hAnsi="Times New Roman" w:cs="Times New Roman"/>
                <w:bCs/>
                <w:sz w:val="24"/>
                <w:szCs w:val="24"/>
              </w:rPr>
              <w:t>житлово-комунального господарства Львівської обласної державної адміністрації</w:t>
            </w:r>
          </w:p>
        </w:tc>
      </w:tr>
      <w:tr w:rsidR="009920B0" w:rsidRPr="0080159A" w:rsidTr="00830E3F">
        <w:tc>
          <w:tcPr>
            <w:tcW w:w="709" w:type="dxa"/>
          </w:tcPr>
          <w:p w:rsidR="009920B0" w:rsidRPr="0080159A" w:rsidRDefault="009920B0" w:rsidP="009920B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9920B0" w:rsidRPr="00560B26" w:rsidRDefault="009920B0" w:rsidP="00AA4D49">
            <w:pPr>
              <w:rPr>
                <w:rFonts w:ascii="Times New Roman" w:hAnsi="Times New Roman" w:cs="Times New Roman"/>
                <w:bCs/>
                <w:sz w:val="24"/>
                <w:szCs w:val="24"/>
              </w:rPr>
            </w:pPr>
            <w:r w:rsidRPr="00560B26">
              <w:rPr>
                <w:rFonts w:ascii="Times New Roman" w:hAnsi="Times New Roman" w:cs="Times New Roman"/>
                <w:bCs/>
                <w:sz w:val="24"/>
                <w:szCs w:val="24"/>
              </w:rPr>
              <w:t>Відшкодування мешканцям частини вартості обладнання, що використовує відновлювані джерела енергії, які придбані й установлені за власні кошти в рамках «Комплексної програми підвищення енергоефективності, енергозбереження та розвитку відновлюваної енергетики у Львівській області на 2021-2025 роки»</w:t>
            </w:r>
          </w:p>
        </w:tc>
        <w:tc>
          <w:tcPr>
            <w:tcW w:w="3402" w:type="dxa"/>
          </w:tcPr>
          <w:p w:rsidR="009920B0" w:rsidRPr="00560B26" w:rsidRDefault="009920B0" w:rsidP="00AA4D49">
            <w:pPr>
              <w:rPr>
                <w:rFonts w:ascii="Times New Roman" w:hAnsi="Times New Roman" w:cs="Times New Roman"/>
                <w:bCs/>
                <w:sz w:val="24"/>
                <w:szCs w:val="24"/>
              </w:rPr>
            </w:pPr>
            <w:r w:rsidRPr="00560B26">
              <w:rPr>
                <w:rFonts w:ascii="Times New Roman" w:hAnsi="Times New Roman" w:cs="Times New Roman"/>
                <w:bCs/>
                <w:sz w:val="24"/>
                <w:szCs w:val="24"/>
              </w:rPr>
              <w:t>ІІI квартал</w:t>
            </w:r>
          </w:p>
        </w:tc>
        <w:tc>
          <w:tcPr>
            <w:tcW w:w="4248" w:type="dxa"/>
          </w:tcPr>
          <w:p w:rsidR="009920B0" w:rsidRPr="0080159A" w:rsidRDefault="009920B0"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w:t>
            </w:r>
            <w:r>
              <w:rPr>
                <w:rFonts w:ascii="Times New Roman" w:hAnsi="Times New Roman" w:cs="Times New Roman"/>
                <w:bCs/>
                <w:sz w:val="24"/>
                <w:szCs w:val="24"/>
              </w:rPr>
              <w:t>,</w:t>
            </w:r>
            <w:r w:rsidRPr="0080159A">
              <w:rPr>
                <w:rFonts w:ascii="Times New Roman" w:hAnsi="Times New Roman" w:cs="Times New Roman"/>
                <w:bCs/>
                <w:sz w:val="24"/>
                <w:szCs w:val="24"/>
              </w:rPr>
              <w:t xml:space="preserve"> енерго</w:t>
            </w:r>
            <w:r>
              <w:rPr>
                <w:rFonts w:ascii="Times New Roman" w:hAnsi="Times New Roman" w:cs="Times New Roman"/>
                <w:bCs/>
                <w:sz w:val="24"/>
                <w:szCs w:val="24"/>
              </w:rPr>
              <w:t xml:space="preserve">ефективності та </w:t>
            </w:r>
            <w:r w:rsidRPr="0080159A">
              <w:rPr>
                <w:rFonts w:ascii="Times New Roman" w:hAnsi="Times New Roman" w:cs="Times New Roman"/>
                <w:bCs/>
                <w:sz w:val="24"/>
                <w:szCs w:val="24"/>
              </w:rPr>
              <w:t>житлово-комунального господарства Львівської обласної державної адміністрації</w:t>
            </w:r>
          </w:p>
        </w:tc>
      </w:tr>
      <w:tr w:rsidR="009920B0" w:rsidRPr="0080159A" w:rsidTr="00830E3F">
        <w:tc>
          <w:tcPr>
            <w:tcW w:w="709" w:type="dxa"/>
          </w:tcPr>
          <w:p w:rsidR="009920B0" w:rsidRPr="0080159A" w:rsidRDefault="009920B0" w:rsidP="009920B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9920B0" w:rsidRPr="00560B26" w:rsidRDefault="009920B0" w:rsidP="00AA4D49">
            <w:pPr>
              <w:ind w:firstLine="22"/>
              <w:rPr>
                <w:rFonts w:ascii="Times New Roman" w:hAnsi="Times New Roman" w:cs="Times New Roman"/>
                <w:bCs/>
                <w:sz w:val="24"/>
                <w:szCs w:val="24"/>
              </w:rPr>
            </w:pPr>
            <w:r w:rsidRPr="00560B26">
              <w:rPr>
                <w:rFonts w:ascii="Times New Roman" w:hAnsi="Times New Roman" w:cs="Times New Roman"/>
                <w:bCs/>
                <w:sz w:val="24"/>
                <w:szCs w:val="24"/>
              </w:rPr>
              <w:t xml:space="preserve">Заходи з питань популяризації енергоефективності та відновлюваної енергетики серед жителів області та ОСББ в рамках «Комплексної програми підвищення енергоефективності, енергозбереження та розвитку відновлюваної енергетики у Львівській області на </w:t>
            </w:r>
            <w:r>
              <w:rPr>
                <w:rFonts w:ascii="Times New Roman" w:hAnsi="Times New Roman" w:cs="Times New Roman"/>
                <w:bCs/>
                <w:sz w:val="24"/>
                <w:szCs w:val="24"/>
              </w:rPr>
              <w:t xml:space="preserve">       </w:t>
            </w:r>
            <w:r w:rsidRPr="00560B26">
              <w:rPr>
                <w:rFonts w:ascii="Times New Roman" w:hAnsi="Times New Roman" w:cs="Times New Roman"/>
                <w:bCs/>
                <w:sz w:val="24"/>
                <w:szCs w:val="24"/>
              </w:rPr>
              <w:t>2021-2025 роки»</w:t>
            </w:r>
          </w:p>
        </w:tc>
        <w:tc>
          <w:tcPr>
            <w:tcW w:w="3402" w:type="dxa"/>
          </w:tcPr>
          <w:p w:rsidR="009920B0" w:rsidRPr="00560B26" w:rsidRDefault="009920B0" w:rsidP="00AA4D49">
            <w:pPr>
              <w:rPr>
                <w:rFonts w:ascii="Times New Roman" w:hAnsi="Times New Roman" w:cs="Times New Roman"/>
                <w:bCs/>
                <w:sz w:val="24"/>
                <w:szCs w:val="24"/>
              </w:rPr>
            </w:pPr>
            <w:r w:rsidRPr="00560B26">
              <w:rPr>
                <w:rFonts w:ascii="Times New Roman" w:hAnsi="Times New Roman" w:cs="Times New Roman"/>
                <w:bCs/>
                <w:sz w:val="24"/>
                <w:szCs w:val="24"/>
              </w:rPr>
              <w:t>ІІI квартал</w:t>
            </w:r>
          </w:p>
        </w:tc>
        <w:tc>
          <w:tcPr>
            <w:tcW w:w="4248" w:type="dxa"/>
          </w:tcPr>
          <w:p w:rsidR="009920B0" w:rsidRPr="0080159A" w:rsidRDefault="009920B0"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w:t>
            </w:r>
            <w:r>
              <w:rPr>
                <w:rFonts w:ascii="Times New Roman" w:hAnsi="Times New Roman" w:cs="Times New Roman"/>
                <w:bCs/>
                <w:sz w:val="24"/>
                <w:szCs w:val="24"/>
              </w:rPr>
              <w:t>,</w:t>
            </w:r>
            <w:r w:rsidRPr="0080159A">
              <w:rPr>
                <w:rFonts w:ascii="Times New Roman" w:hAnsi="Times New Roman" w:cs="Times New Roman"/>
                <w:bCs/>
                <w:sz w:val="24"/>
                <w:szCs w:val="24"/>
              </w:rPr>
              <w:t xml:space="preserve"> енерго</w:t>
            </w:r>
            <w:r>
              <w:rPr>
                <w:rFonts w:ascii="Times New Roman" w:hAnsi="Times New Roman" w:cs="Times New Roman"/>
                <w:bCs/>
                <w:sz w:val="24"/>
                <w:szCs w:val="24"/>
              </w:rPr>
              <w:t xml:space="preserve">ефективності та </w:t>
            </w:r>
            <w:r w:rsidRPr="0080159A">
              <w:rPr>
                <w:rFonts w:ascii="Times New Roman" w:hAnsi="Times New Roman" w:cs="Times New Roman"/>
                <w:bCs/>
                <w:sz w:val="24"/>
                <w:szCs w:val="24"/>
              </w:rPr>
              <w:t>житлово-комунального господарства Львівської обласної державної адміністрації</w:t>
            </w:r>
          </w:p>
        </w:tc>
      </w:tr>
      <w:tr w:rsidR="009920B0" w:rsidRPr="0080159A" w:rsidTr="00560B26">
        <w:tc>
          <w:tcPr>
            <w:tcW w:w="709" w:type="dxa"/>
          </w:tcPr>
          <w:p w:rsidR="009920B0" w:rsidRPr="0080159A" w:rsidRDefault="009920B0" w:rsidP="009920B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9920B0" w:rsidRPr="00560B26" w:rsidRDefault="009920B0" w:rsidP="00AA4D49">
            <w:pPr>
              <w:ind w:right="-245"/>
              <w:rPr>
                <w:rFonts w:ascii="Times New Roman" w:hAnsi="Times New Roman" w:cs="Times New Roman"/>
                <w:bCs/>
                <w:sz w:val="24"/>
                <w:szCs w:val="24"/>
              </w:rPr>
            </w:pPr>
            <w:r w:rsidRPr="00560B26">
              <w:rPr>
                <w:rFonts w:ascii="Times New Roman" w:hAnsi="Times New Roman" w:cs="Times New Roman"/>
                <w:bCs/>
                <w:sz w:val="24"/>
                <w:szCs w:val="24"/>
              </w:rPr>
              <w:t>Забезпечення підготовки та проходження опалювального сезону</w:t>
            </w:r>
          </w:p>
        </w:tc>
        <w:tc>
          <w:tcPr>
            <w:tcW w:w="3402" w:type="dxa"/>
          </w:tcPr>
          <w:p w:rsidR="009920B0" w:rsidRPr="00560B26" w:rsidRDefault="009920B0" w:rsidP="00AA4D49">
            <w:pPr>
              <w:rPr>
                <w:rFonts w:ascii="Times New Roman" w:hAnsi="Times New Roman" w:cs="Times New Roman"/>
                <w:bCs/>
                <w:sz w:val="24"/>
                <w:szCs w:val="24"/>
              </w:rPr>
            </w:pPr>
            <w:r w:rsidRPr="00560B26">
              <w:rPr>
                <w:rFonts w:ascii="Times New Roman" w:hAnsi="Times New Roman" w:cs="Times New Roman"/>
                <w:bCs/>
                <w:sz w:val="24"/>
                <w:szCs w:val="24"/>
              </w:rPr>
              <w:t>ІІI квартал</w:t>
            </w:r>
          </w:p>
        </w:tc>
        <w:tc>
          <w:tcPr>
            <w:tcW w:w="4248" w:type="dxa"/>
          </w:tcPr>
          <w:p w:rsidR="009920B0" w:rsidRPr="0080159A" w:rsidRDefault="009920B0"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w:t>
            </w:r>
            <w:r>
              <w:rPr>
                <w:rFonts w:ascii="Times New Roman" w:hAnsi="Times New Roman" w:cs="Times New Roman"/>
                <w:bCs/>
                <w:sz w:val="24"/>
                <w:szCs w:val="24"/>
              </w:rPr>
              <w:t>,</w:t>
            </w:r>
            <w:r w:rsidRPr="0080159A">
              <w:rPr>
                <w:rFonts w:ascii="Times New Roman" w:hAnsi="Times New Roman" w:cs="Times New Roman"/>
                <w:bCs/>
                <w:sz w:val="24"/>
                <w:szCs w:val="24"/>
              </w:rPr>
              <w:t xml:space="preserve"> енерго</w:t>
            </w:r>
            <w:r>
              <w:rPr>
                <w:rFonts w:ascii="Times New Roman" w:hAnsi="Times New Roman" w:cs="Times New Roman"/>
                <w:bCs/>
                <w:sz w:val="24"/>
                <w:szCs w:val="24"/>
              </w:rPr>
              <w:t xml:space="preserve">ефективності та </w:t>
            </w:r>
            <w:r w:rsidRPr="0080159A">
              <w:rPr>
                <w:rFonts w:ascii="Times New Roman" w:hAnsi="Times New Roman" w:cs="Times New Roman"/>
                <w:bCs/>
                <w:sz w:val="24"/>
                <w:szCs w:val="24"/>
              </w:rPr>
              <w:t>житлово-комунального господарства Львівської обласної державної адміністрації</w:t>
            </w:r>
          </w:p>
        </w:tc>
      </w:tr>
      <w:tr w:rsidR="009920B0" w:rsidRPr="0080159A" w:rsidTr="00560B26">
        <w:tc>
          <w:tcPr>
            <w:tcW w:w="709" w:type="dxa"/>
          </w:tcPr>
          <w:p w:rsidR="009920B0" w:rsidRPr="0080159A" w:rsidRDefault="009920B0" w:rsidP="009920B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9920B0" w:rsidRPr="00560B26" w:rsidRDefault="009920B0" w:rsidP="00AA4D49">
            <w:pPr>
              <w:ind w:right="-245"/>
              <w:rPr>
                <w:rFonts w:ascii="Times New Roman" w:hAnsi="Times New Roman" w:cs="Times New Roman"/>
                <w:bCs/>
                <w:sz w:val="24"/>
                <w:szCs w:val="24"/>
              </w:rPr>
            </w:pPr>
            <w:r w:rsidRPr="00560B26">
              <w:rPr>
                <w:rFonts w:ascii="Times New Roman" w:hAnsi="Times New Roman" w:cs="Times New Roman"/>
                <w:bCs/>
                <w:sz w:val="24"/>
                <w:szCs w:val="24"/>
              </w:rPr>
              <w:t>Забезпечення укладення підприємствами теплопостачання договорів на постачання природного газу</w:t>
            </w:r>
          </w:p>
        </w:tc>
        <w:tc>
          <w:tcPr>
            <w:tcW w:w="3402" w:type="dxa"/>
          </w:tcPr>
          <w:p w:rsidR="009920B0" w:rsidRPr="00560B26" w:rsidRDefault="009920B0" w:rsidP="00AA4D49">
            <w:pPr>
              <w:rPr>
                <w:rFonts w:ascii="Times New Roman" w:hAnsi="Times New Roman" w:cs="Times New Roman"/>
                <w:bCs/>
                <w:sz w:val="24"/>
                <w:szCs w:val="24"/>
              </w:rPr>
            </w:pPr>
            <w:r w:rsidRPr="00560B26">
              <w:rPr>
                <w:rFonts w:ascii="Times New Roman" w:hAnsi="Times New Roman" w:cs="Times New Roman"/>
                <w:bCs/>
                <w:sz w:val="24"/>
                <w:szCs w:val="24"/>
              </w:rPr>
              <w:t>ІІI квартал</w:t>
            </w:r>
          </w:p>
        </w:tc>
        <w:tc>
          <w:tcPr>
            <w:tcW w:w="4248" w:type="dxa"/>
          </w:tcPr>
          <w:p w:rsidR="009920B0" w:rsidRPr="0080159A" w:rsidRDefault="009920B0"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w:t>
            </w:r>
            <w:r>
              <w:rPr>
                <w:rFonts w:ascii="Times New Roman" w:hAnsi="Times New Roman" w:cs="Times New Roman"/>
                <w:bCs/>
                <w:sz w:val="24"/>
                <w:szCs w:val="24"/>
              </w:rPr>
              <w:t>,</w:t>
            </w:r>
            <w:r w:rsidRPr="0080159A">
              <w:rPr>
                <w:rFonts w:ascii="Times New Roman" w:hAnsi="Times New Roman" w:cs="Times New Roman"/>
                <w:bCs/>
                <w:sz w:val="24"/>
                <w:szCs w:val="24"/>
              </w:rPr>
              <w:t xml:space="preserve"> енерго</w:t>
            </w:r>
            <w:r>
              <w:rPr>
                <w:rFonts w:ascii="Times New Roman" w:hAnsi="Times New Roman" w:cs="Times New Roman"/>
                <w:bCs/>
                <w:sz w:val="24"/>
                <w:szCs w:val="24"/>
              </w:rPr>
              <w:t xml:space="preserve">ефективності та </w:t>
            </w:r>
            <w:r w:rsidRPr="0080159A">
              <w:rPr>
                <w:rFonts w:ascii="Times New Roman" w:hAnsi="Times New Roman" w:cs="Times New Roman"/>
                <w:bCs/>
                <w:sz w:val="24"/>
                <w:szCs w:val="24"/>
              </w:rPr>
              <w:t>житлово-комунального господарства Львівської обласної державної адміністрації</w:t>
            </w:r>
          </w:p>
        </w:tc>
      </w:tr>
      <w:tr w:rsidR="009920B0" w:rsidRPr="0080159A" w:rsidTr="00560B26">
        <w:tc>
          <w:tcPr>
            <w:tcW w:w="709" w:type="dxa"/>
          </w:tcPr>
          <w:p w:rsidR="009920B0" w:rsidRPr="0080159A" w:rsidRDefault="009920B0" w:rsidP="009920B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94EE0" w:rsidRDefault="009920B0" w:rsidP="00AA4D49">
            <w:pPr>
              <w:ind w:right="-245"/>
              <w:rPr>
                <w:rFonts w:ascii="Times New Roman" w:hAnsi="Times New Roman" w:cs="Times New Roman"/>
                <w:bCs/>
                <w:sz w:val="24"/>
                <w:szCs w:val="24"/>
              </w:rPr>
            </w:pPr>
            <w:r w:rsidRPr="00560B26">
              <w:rPr>
                <w:rFonts w:ascii="Times New Roman" w:hAnsi="Times New Roman" w:cs="Times New Roman"/>
                <w:bCs/>
                <w:sz w:val="24"/>
                <w:szCs w:val="24"/>
              </w:rPr>
              <w:t>Забезпечення 100 % виплати заробітної плати на підприємствах у сфері житлово-комунального</w:t>
            </w:r>
          </w:p>
          <w:p w:rsidR="009920B0" w:rsidRDefault="009920B0" w:rsidP="00AA4D49">
            <w:pPr>
              <w:ind w:right="-245"/>
              <w:rPr>
                <w:rFonts w:ascii="Times New Roman" w:hAnsi="Times New Roman" w:cs="Times New Roman"/>
                <w:bCs/>
                <w:sz w:val="24"/>
                <w:szCs w:val="24"/>
              </w:rPr>
            </w:pPr>
            <w:r w:rsidRPr="00560B26">
              <w:rPr>
                <w:rFonts w:ascii="Times New Roman" w:hAnsi="Times New Roman" w:cs="Times New Roman"/>
                <w:bCs/>
                <w:sz w:val="24"/>
                <w:szCs w:val="24"/>
              </w:rPr>
              <w:t>господарства</w:t>
            </w:r>
          </w:p>
          <w:p w:rsidR="00B94EE0" w:rsidRPr="00560B26" w:rsidRDefault="00B94EE0" w:rsidP="00AA4D49">
            <w:pPr>
              <w:ind w:right="-245"/>
              <w:rPr>
                <w:rFonts w:ascii="Times New Roman" w:hAnsi="Times New Roman" w:cs="Times New Roman"/>
                <w:bCs/>
                <w:sz w:val="24"/>
                <w:szCs w:val="24"/>
              </w:rPr>
            </w:pPr>
          </w:p>
        </w:tc>
        <w:tc>
          <w:tcPr>
            <w:tcW w:w="3402" w:type="dxa"/>
          </w:tcPr>
          <w:p w:rsidR="009920B0" w:rsidRPr="00560B26" w:rsidRDefault="009920B0" w:rsidP="00AA4D49">
            <w:pPr>
              <w:rPr>
                <w:rFonts w:ascii="Times New Roman" w:hAnsi="Times New Roman" w:cs="Times New Roman"/>
                <w:bCs/>
                <w:sz w:val="24"/>
                <w:szCs w:val="24"/>
              </w:rPr>
            </w:pPr>
            <w:r w:rsidRPr="00560B26">
              <w:rPr>
                <w:rFonts w:ascii="Times New Roman" w:hAnsi="Times New Roman" w:cs="Times New Roman"/>
                <w:bCs/>
                <w:sz w:val="24"/>
                <w:szCs w:val="24"/>
              </w:rPr>
              <w:t>ІІI квартал</w:t>
            </w:r>
          </w:p>
        </w:tc>
        <w:tc>
          <w:tcPr>
            <w:tcW w:w="4248" w:type="dxa"/>
          </w:tcPr>
          <w:p w:rsidR="009920B0" w:rsidRPr="0080159A" w:rsidRDefault="009920B0"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w:t>
            </w:r>
            <w:r>
              <w:rPr>
                <w:rFonts w:ascii="Times New Roman" w:hAnsi="Times New Roman" w:cs="Times New Roman"/>
                <w:bCs/>
                <w:sz w:val="24"/>
                <w:szCs w:val="24"/>
              </w:rPr>
              <w:t>,</w:t>
            </w:r>
            <w:r w:rsidRPr="0080159A">
              <w:rPr>
                <w:rFonts w:ascii="Times New Roman" w:hAnsi="Times New Roman" w:cs="Times New Roman"/>
                <w:bCs/>
                <w:sz w:val="24"/>
                <w:szCs w:val="24"/>
              </w:rPr>
              <w:t xml:space="preserve"> енерго</w:t>
            </w:r>
            <w:r>
              <w:rPr>
                <w:rFonts w:ascii="Times New Roman" w:hAnsi="Times New Roman" w:cs="Times New Roman"/>
                <w:bCs/>
                <w:sz w:val="24"/>
                <w:szCs w:val="24"/>
              </w:rPr>
              <w:t xml:space="preserve">ефективності та </w:t>
            </w:r>
            <w:r w:rsidRPr="0080159A">
              <w:rPr>
                <w:rFonts w:ascii="Times New Roman" w:hAnsi="Times New Roman" w:cs="Times New Roman"/>
                <w:bCs/>
                <w:sz w:val="24"/>
                <w:szCs w:val="24"/>
              </w:rPr>
              <w:t>житлово-комунального господарства Львівської обласної державної адміністрації</w:t>
            </w:r>
          </w:p>
        </w:tc>
      </w:tr>
      <w:tr w:rsidR="009920B0" w:rsidRPr="0080159A" w:rsidTr="00830E3F">
        <w:tc>
          <w:tcPr>
            <w:tcW w:w="709" w:type="dxa"/>
          </w:tcPr>
          <w:p w:rsidR="009920B0" w:rsidRPr="0080159A" w:rsidRDefault="009920B0" w:rsidP="009920B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9920B0" w:rsidRPr="00560B26" w:rsidRDefault="009920B0" w:rsidP="00AA4D49">
            <w:pPr>
              <w:rPr>
                <w:rFonts w:ascii="Times New Roman" w:hAnsi="Times New Roman" w:cs="Times New Roman"/>
                <w:bCs/>
                <w:sz w:val="24"/>
                <w:szCs w:val="24"/>
              </w:rPr>
            </w:pPr>
            <w:r w:rsidRPr="00560B26">
              <w:rPr>
                <w:rFonts w:ascii="Times New Roman" w:hAnsi="Times New Roman" w:cs="Times New Roman"/>
                <w:bCs/>
                <w:sz w:val="24"/>
                <w:szCs w:val="24"/>
              </w:rPr>
              <w:t>Оперативне реагування на звернення депутатів, громадян та громадських організацій, які стосуються вугільної, енергетичної та нафтогазової галузей, з метою розв</w:t>
            </w:r>
            <w:r w:rsidR="00484E84">
              <w:rPr>
                <w:rFonts w:ascii="Times New Roman" w:hAnsi="Times New Roman" w:cs="Times New Roman"/>
                <w:bCs/>
                <w:sz w:val="24"/>
                <w:szCs w:val="24"/>
              </w:rPr>
              <w:t>’</w:t>
            </w:r>
            <w:r w:rsidRPr="00560B26">
              <w:rPr>
                <w:rFonts w:ascii="Times New Roman" w:hAnsi="Times New Roman" w:cs="Times New Roman"/>
                <w:bCs/>
                <w:sz w:val="24"/>
                <w:szCs w:val="24"/>
              </w:rPr>
              <w:t>язання соціальних проблем</w:t>
            </w:r>
          </w:p>
        </w:tc>
        <w:tc>
          <w:tcPr>
            <w:tcW w:w="3402" w:type="dxa"/>
          </w:tcPr>
          <w:p w:rsidR="009920B0" w:rsidRPr="00560B26" w:rsidRDefault="009920B0" w:rsidP="00AA4D49">
            <w:pPr>
              <w:ind w:left="782" w:hanging="782"/>
              <w:rPr>
                <w:rFonts w:ascii="Times New Roman" w:hAnsi="Times New Roman" w:cs="Times New Roman"/>
                <w:bCs/>
                <w:sz w:val="24"/>
                <w:szCs w:val="24"/>
              </w:rPr>
            </w:pPr>
            <w:r w:rsidRPr="00560B26">
              <w:rPr>
                <w:rFonts w:ascii="Times New Roman" w:hAnsi="Times New Roman" w:cs="Times New Roman"/>
                <w:bCs/>
                <w:sz w:val="24"/>
                <w:szCs w:val="24"/>
              </w:rPr>
              <w:t>ІІI квартал</w:t>
            </w:r>
          </w:p>
        </w:tc>
        <w:tc>
          <w:tcPr>
            <w:tcW w:w="4248" w:type="dxa"/>
          </w:tcPr>
          <w:p w:rsidR="009920B0" w:rsidRPr="0080159A" w:rsidRDefault="009920B0"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w:t>
            </w:r>
            <w:r>
              <w:rPr>
                <w:rFonts w:ascii="Times New Roman" w:hAnsi="Times New Roman" w:cs="Times New Roman"/>
                <w:bCs/>
                <w:sz w:val="24"/>
                <w:szCs w:val="24"/>
              </w:rPr>
              <w:t>,</w:t>
            </w:r>
            <w:r w:rsidRPr="0080159A">
              <w:rPr>
                <w:rFonts w:ascii="Times New Roman" w:hAnsi="Times New Roman" w:cs="Times New Roman"/>
                <w:bCs/>
                <w:sz w:val="24"/>
                <w:szCs w:val="24"/>
              </w:rPr>
              <w:t xml:space="preserve"> енерго</w:t>
            </w:r>
            <w:r>
              <w:rPr>
                <w:rFonts w:ascii="Times New Roman" w:hAnsi="Times New Roman" w:cs="Times New Roman"/>
                <w:bCs/>
                <w:sz w:val="24"/>
                <w:szCs w:val="24"/>
              </w:rPr>
              <w:t xml:space="preserve">ефективності та </w:t>
            </w:r>
            <w:r w:rsidRPr="0080159A">
              <w:rPr>
                <w:rFonts w:ascii="Times New Roman" w:hAnsi="Times New Roman" w:cs="Times New Roman"/>
                <w:bCs/>
                <w:sz w:val="24"/>
                <w:szCs w:val="24"/>
              </w:rPr>
              <w:t>житлово-комунального господарства Львівської обласної державної адміністрації</w:t>
            </w:r>
          </w:p>
        </w:tc>
      </w:tr>
      <w:tr w:rsidR="009920B0" w:rsidRPr="0080159A" w:rsidTr="00830E3F">
        <w:tc>
          <w:tcPr>
            <w:tcW w:w="709" w:type="dxa"/>
          </w:tcPr>
          <w:p w:rsidR="009920B0" w:rsidRPr="0080159A" w:rsidRDefault="009920B0" w:rsidP="009920B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9920B0" w:rsidRPr="00560B26" w:rsidRDefault="009920B0" w:rsidP="00AA4D49">
            <w:pPr>
              <w:rPr>
                <w:rFonts w:ascii="Times New Roman" w:hAnsi="Times New Roman" w:cs="Times New Roman"/>
                <w:bCs/>
                <w:sz w:val="24"/>
                <w:szCs w:val="24"/>
              </w:rPr>
            </w:pPr>
            <w:r w:rsidRPr="00560B26">
              <w:rPr>
                <w:rFonts w:ascii="Times New Roman" w:hAnsi="Times New Roman" w:cs="Times New Roman"/>
                <w:bCs/>
                <w:sz w:val="24"/>
                <w:szCs w:val="24"/>
              </w:rPr>
              <w:t>Здійснення аналізу видобутку вуглеводнів і надходження платежів за користування надрами до місцевих бюджетів</w:t>
            </w:r>
          </w:p>
        </w:tc>
        <w:tc>
          <w:tcPr>
            <w:tcW w:w="3402" w:type="dxa"/>
          </w:tcPr>
          <w:p w:rsidR="009920B0" w:rsidRPr="00560B26" w:rsidRDefault="009920B0" w:rsidP="00AA4D49">
            <w:pPr>
              <w:ind w:hanging="538"/>
              <w:rPr>
                <w:rFonts w:ascii="Times New Roman" w:hAnsi="Times New Roman" w:cs="Times New Roman"/>
                <w:bCs/>
                <w:sz w:val="24"/>
                <w:szCs w:val="24"/>
              </w:rPr>
            </w:pPr>
            <w:r w:rsidRPr="00560B26">
              <w:rPr>
                <w:rFonts w:ascii="Times New Roman" w:hAnsi="Times New Roman" w:cs="Times New Roman"/>
                <w:bCs/>
                <w:sz w:val="24"/>
                <w:szCs w:val="24"/>
              </w:rPr>
              <w:t xml:space="preserve">        ІІI квартал</w:t>
            </w:r>
          </w:p>
        </w:tc>
        <w:tc>
          <w:tcPr>
            <w:tcW w:w="4248" w:type="dxa"/>
          </w:tcPr>
          <w:p w:rsidR="009920B0" w:rsidRPr="0080159A" w:rsidRDefault="009920B0"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w:t>
            </w:r>
            <w:r>
              <w:rPr>
                <w:rFonts w:ascii="Times New Roman" w:hAnsi="Times New Roman" w:cs="Times New Roman"/>
                <w:bCs/>
                <w:sz w:val="24"/>
                <w:szCs w:val="24"/>
              </w:rPr>
              <w:t>,</w:t>
            </w:r>
            <w:r w:rsidRPr="0080159A">
              <w:rPr>
                <w:rFonts w:ascii="Times New Roman" w:hAnsi="Times New Roman" w:cs="Times New Roman"/>
                <w:bCs/>
                <w:sz w:val="24"/>
                <w:szCs w:val="24"/>
              </w:rPr>
              <w:t xml:space="preserve"> енерго</w:t>
            </w:r>
            <w:r>
              <w:rPr>
                <w:rFonts w:ascii="Times New Roman" w:hAnsi="Times New Roman" w:cs="Times New Roman"/>
                <w:bCs/>
                <w:sz w:val="24"/>
                <w:szCs w:val="24"/>
              </w:rPr>
              <w:t xml:space="preserve">ефективності та </w:t>
            </w:r>
            <w:r w:rsidRPr="0080159A">
              <w:rPr>
                <w:rFonts w:ascii="Times New Roman" w:hAnsi="Times New Roman" w:cs="Times New Roman"/>
                <w:bCs/>
                <w:sz w:val="24"/>
                <w:szCs w:val="24"/>
              </w:rPr>
              <w:t>житлово-комунального господарства Львівської обласної державної адміністрації</w:t>
            </w:r>
          </w:p>
        </w:tc>
      </w:tr>
      <w:tr w:rsidR="009920B0" w:rsidRPr="0080159A" w:rsidTr="00830E3F">
        <w:tc>
          <w:tcPr>
            <w:tcW w:w="709" w:type="dxa"/>
          </w:tcPr>
          <w:p w:rsidR="009920B0" w:rsidRPr="0080159A" w:rsidRDefault="009920B0" w:rsidP="009920B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9920B0" w:rsidRPr="00560B26" w:rsidRDefault="009920B0" w:rsidP="00AA4D49">
            <w:pPr>
              <w:rPr>
                <w:rFonts w:ascii="Times New Roman" w:hAnsi="Times New Roman" w:cs="Times New Roman"/>
                <w:bCs/>
                <w:sz w:val="24"/>
                <w:szCs w:val="24"/>
              </w:rPr>
            </w:pPr>
            <w:r w:rsidRPr="00560B26">
              <w:rPr>
                <w:rFonts w:ascii="Times New Roman" w:hAnsi="Times New Roman" w:cs="Times New Roman"/>
                <w:bCs/>
                <w:sz w:val="24"/>
                <w:szCs w:val="24"/>
              </w:rPr>
              <w:t>Підготовка аналітичних матеріалів у частині паливно-енергетичного комплексу та енергозбереження для розроблення річних стратегій та програм розвитку регіону</w:t>
            </w:r>
          </w:p>
        </w:tc>
        <w:tc>
          <w:tcPr>
            <w:tcW w:w="3402" w:type="dxa"/>
          </w:tcPr>
          <w:p w:rsidR="009920B0" w:rsidRPr="0080159A" w:rsidRDefault="009920B0" w:rsidP="00AA4D49">
            <w:pPr>
              <w:rPr>
                <w:rFonts w:ascii="Times New Roman" w:hAnsi="Times New Roman" w:cs="Times New Roman"/>
                <w:bCs/>
                <w:sz w:val="24"/>
                <w:szCs w:val="24"/>
              </w:rPr>
            </w:pPr>
            <w:r>
              <w:rPr>
                <w:rFonts w:ascii="Times New Roman" w:hAnsi="Times New Roman" w:cs="Times New Roman"/>
                <w:bCs/>
                <w:sz w:val="24"/>
                <w:szCs w:val="24"/>
              </w:rPr>
              <w:t>Впродовж</w:t>
            </w:r>
            <w:r w:rsidRPr="0080159A">
              <w:rPr>
                <w:rFonts w:ascii="Times New Roman" w:hAnsi="Times New Roman" w:cs="Times New Roman"/>
                <w:bCs/>
                <w:sz w:val="24"/>
                <w:szCs w:val="24"/>
              </w:rPr>
              <w:t xml:space="preserve"> кварталу</w:t>
            </w:r>
          </w:p>
          <w:p w:rsidR="009920B0" w:rsidRPr="00665D61" w:rsidRDefault="009920B0" w:rsidP="00AA4D49">
            <w:pPr>
              <w:ind w:hanging="781"/>
              <w:rPr>
                <w:rFonts w:ascii="Times New Roman" w:hAnsi="Times New Roman" w:cs="Times New Roman"/>
                <w:bCs/>
                <w:sz w:val="24"/>
                <w:szCs w:val="24"/>
                <w:highlight w:val="yellow"/>
              </w:rPr>
            </w:pPr>
          </w:p>
        </w:tc>
        <w:tc>
          <w:tcPr>
            <w:tcW w:w="4248" w:type="dxa"/>
          </w:tcPr>
          <w:p w:rsidR="009920B0" w:rsidRPr="0080159A" w:rsidRDefault="009920B0"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w:t>
            </w:r>
            <w:r>
              <w:rPr>
                <w:rFonts w:ascii="Times New Roman" w:hAnsi="Times New Roman" w:cs="Times New Roman"/>
                <w:bCs/>
                <w:sz w:val="24"/>
                <w:szCs w:val="24"/>
              </w:rPr>
              <w:t>,</w:t>
            </w:r>
            <w:r w:rsidRPr="0080159A">
              <w:rPr>
                <w:rFonts w:ascii="Times New Roman" w:hAnsi="Times New Roman" w:cs="Times New Roman"/>
                <w:bCs/>
                <w:sz w:val="24"/>
                <w:szCs w:val="24"/>
              </w:rPr>
              <w:t xml:space="preserve"> енерго</w:t>
            </w:r>
            <w:r>
              <w:rPr>
                <w:rFonts w:ascii="Times New Roman" w:hAnsi="Times New Roman" w:cs="Times New Roman"/>
                <w:bCs/>
                <w:sz w:val="24"/>
                <w:szCs w:val="24"/>
              </w:rPr>
              <w:t xml:space="preserve">ефективності та </w:t>
            </w:r>
            <w:r w:rsidRPr="0080159A">
              <w:rPr>
                <w:rFonts w:ascii="Times New Roman" w:hAnsi="Times New Roman" w:cs="Times New Roman"/>
                <w:bCs/>
                <w:sz w:val="24"/>
                <w:szCs w:val="24"/>
              </w:rPr>
              <w:t>житлово-комунального господарства Львівської обласної державної адміністрації</w:t>
            </w:r>
          </w:p>
        </w:tc>
      </w:tr>
      <w:tr w:rsidR="009920B0" w:rsidRPr="0080159A" w:rsidTr="00830E3F">
        <w:tc>
          <w:tcPr>
            <w:tcW w:w="709" w:type="dxa"/>
          </w:tcPr>
          <w:p w:rsidR="009920B0" w:rsidRPr="0080159A" w:rsidRDefault="009920B0" w:rsidP="009920B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9920B0" w:rsidRPr="00560B26" w:rsidRDefault="009920B0" w:rsidP="00AA4D49">
            <w:pPr>
              <w:rPr>
                <w:rFonts w:ascii="Times New Roman" w:hAnsi="Times New Roman" w:cs="Times New Roman"/>
                <w:bCs/>
                <w:sz w:val="24"/>
                <w:szCs w:val="24"/>
              </w:rPr>
            </w:pPr>
            <w:r w:rsidRPr="00560B26">
              <w:rPr>
                <w:rFonts w:ascii="Times New Roman" w:hAnsi="Times New Roman" w:cs="Times New Roman"/>
                <w:bCs/>
                <w:sz w:val="24"/>
                <w:szCs w:val="24"/>
              </w:rPr>
              <w:t>Введення в експлуатацію нових комплексно-механізованих очисних вибоїв на шахтах ДП «Львіввугілля»</w:t>
            </w:r>
          </w:p>
        </w:tc>
        <w:tc>
          <w:tcPr>
            <w:tcW w:w="3402" w:type="dxa"/>
          </w:tcPr>
          <w:p w:rsidR="009920B0" w:rsidRPr="0080159A" w:rsidRDefault="009920B0" w:rsidP="00AA4D49">
            <w:pPr>
              <w:rPr>
                <w:rFonts w:ascii="Times New Roman" w:hAnsi="Times New Roman" w:cs="Times New Roman"/>
                <w:bCs/>
                <w:sz w:val="24"/>
                <w:szCs w:val="24"/>
              </w:rPr>
            </w:pPr>
            <w:r>
              <w:rPr>
                <w:rFonts w:ascii="Times New Roman" w:hAnsi="Times New Roman" w:cs="Times New Roman"/>
                <w:bCs/>
                <w:sz w:val="24"/>
                <w:szCs w:val="24"/>
              </w:rPr>
              <w:t>Впродовж</w:t>
            </w:r>
            <w:r w:rsidRPr="0080159A">
              <w:rPr>
                <w:rFonts w:ascii="Times New Roman" w:hAnsi="Times New Roman" w:cs="Times New Roman"/>
                <w:bCs/>
                <w:sz w:val="24"/>
                <w:szCs w:val="24"/>
              </w:rPr>
              <w:t xml:space="preserve"> кварталу</w:t>
            </w:r>
          </w:p>
          <w:p w:rsidR="009920B0" w:rsidRPr="00665D61" w:rsidRDefault="009920B0" w:rsidP="00AA4D49">
            <w:pPr>
              <w:ind w:hanging="538"/>
              <w:rPr>
                <w:rFonts w:ascii="Times New Roman" w:hAnsi="Times New Roman" w:cs="Times New Roman"/>
                <w:bCs/>
                <w:sz w:val="24"/>
                <w:szCs w:val="24"/>
                <w:highlight w:val="yellow"/>
              </w:rPr>
            </w:pPr>
          </w:p>
        </w:tc>
        <w:tc>
          <w:tcPr>
            <w:tcW w:w="4248" w:type="dxa"/>
          </w:tcPr>
          <w:p w:rsidR="009920B0" w:rsidRPr="0080159A" w:rsidRDefault="009920B0"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w:t>
            </w:r>
            <w:r>
              <w:rPr>
                <w:rFonts w:ascii="Times New Roman" w:hAnsi="Times New Roman" w:cs="Times New Roman"/>
                <w:bCs/>
                <w:sz w:val="24"/>
                <w:szCs w:val="24"/>
              </w:rPr>
              <w:t>,</w:t>
            </w:r>
            <w:r w:rsidRPr="0080159A">
              <w:rPr>
                <w:rFonts w:ascii="Times New Roman" w:hAnsi="Times New Roman" w:cs="Times New Roman"/>
                <w:bCs/>
                <w:sz w:val="24"/>
                <w:szCs w:val="24"/>
              </w:rPr>
              <w:t xml:space="preserve"> енерго</w:t>
            </w:r>
            <w:r>
              <w:rPr>
                <w:rFonts w:ascii="Times New Roman" w:hAnsi="Times New Roman" w:cs="Times New Roman"/>
                <w:bCs/>
                <w:sz w:val="24"/>
                <w:szCs w:val="24"/>
              </w:rPr>
              <w:t xml:space="preserve">ефективності та </w:t>
            </w:r>
            <w:r w:rsidRPr="0080159A">
              <w:rPr>
                <w:rFonts w:ascii="Times New Roman" w:hAnsi="Times New Roman" w:cs="Times New Roman"/>
                <w:bCs/>
                <w:sz w:val="24"/>
                <w:szCs w:val="24"/>
              </w:rPr>
              <w:t>житлово-комунального господарства Львівської обласної державної адміністрації</w:t>
            </w:r>
          </w:p>
        </w:tc>
      </w:tr>
      <w:tr w:rsidR="009920B0" w:rsidRPr="0080159A" w:rsidTr="00830E3F">
        <w:tc>
          <w:tcPr>
            <w:tcW w:w="709" w:type="dxa"/>
          </w:tcPr>
          <w:p w:rsidR="009920B0" w:rsidRPr="0080159A" w:rsidRDefault="009920B0" w:rsidP="009920B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9920B0" w:rsidRPr="00560B26" w:rsidRDefault="009920B0" w:rsidP="00AA4D49">
            <w:pPr>
              <w:rPr>
                <w:rFonts w:ascii="Times New Roman" w:hAnsi="Times New Roman" w:cs="Times New Roman"/>
                <w:bCs/>
                <w:sz w:val="24"/>
                <w:szCs w:val="24"/>
              </w:rPr>
            </w:pPr>
            <w:r w:rsidRPr="00560B26">
              <w:rPr>
                <w:rFonts w:ascii="Times New Roman" w:hAnsi="Times New Roman" w:cs="Times New Roman"/>
                <w:bCs/>
                <w:sz w:val="24"/>
                <w:szCs w:val="24"/>
              </w:rPr>
              <w:t>Моніторинг за виконанням заходів з підготовки до ліквідації ПрАТ «Шахта «Надія»</w:t>
            </w:r>
          </w:p>
        </w:tc>
        <w:tc>
          <w:tcPr>
            <w:tcW w:w="3402" w:type="dxa"/>
          </w:tcPr>
          <w:p w:rsidR="009920B0" w:rsidRPr="0080159A" w:rsidRDefault="009920B0" w:rsidP="00AA4D49">
            <w:pPr>
              <w:rPr>
                <w:rFonts w:ascii="Times New Roman" w:hAnsi="Times New Roman" w:cs="Times New Roman"/>
                <w:bCs/>
                <w:sz w:val="24"/>
                <w:szCs w:val="24"/>
              </w:rPr>
            </w:pPr>
            <w:r>
              <w:rPr>
                <w:rFonts w:ascii="Times New Roman" w:hAnsi="Times New Roman" w:cs="Times New Roman"/>
                <w:bCs/>
                <w:sz w:val="24"/>
                <w:szCs w:val="24"/>
              </w:rPr>
              <w:t>Впродовж</w:t>
            </w:r>
            <w:r w:rsidRPr="0080159A">
              <w:rPr>
                <w:rFonts w:ascii="Times New Roman" w:hAnsi="Times New Roman" w:cs="Times New Roman"/>
                <w:bCs/>
                <w:sz w:val="24"/>
                <w:szCs w:val="24"/>
              </w:rPr>
              <w:t xml:space="preserve"> кварталу</w:t>
            </w:r>
          </w:p>
          <w:p w:rsidR="009920B0" w:rsidRPr="00665D61" w:rsidRDefault="009920B0" w:rsidP="00AA4D49">
            <w:pPr>
              <w:ind w:hanging="538"/>
              <w:rPr>
                <w:rFonts w:ascii="Times New Roman" w:hAnsi="Times New Roman" w:cs="Times New Roman"/>
                <w:bCs/>
                <w:sz w:val="24"/>
                <w:szCs w:val="24"/>
                <w:highlight w:val="yellow"/>
              </w:rPr>
            </w:pPr>
          </w:p>
        </w:tc>
        <w:tc>
          <w:tcPr>
            <w:tcW w:w="4248" w:type="dxa"/>
          </w:tcPr>
          <w:p w:rsidR="009920B0" w:rsidRPr="0080159A" w:rsidRDefault="009920B0"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w:t>
            </w:r>
            <w:r>
              <w:rPr>
                <w:rFonts w:ascii="Times New Roman" w:hAnsi="Times New Roman" w:cs="Times New Roman"/>
                <w:bCs/>
                <w:sz w:val="24"/>
                <w:szCs w:val="24"/>
              </w:rPr>
              <w:t>,</w:t>
            </w:r>
            <w:r w:rsidRPr="0080159A">
              <w:rPr>
                <w:rFonts w:ascii="Times New Roman" w:hAnsi="Times New Roman" w:cs="Times New Roman"/>
                <w:bCs/>
                <w:sz w:val="24"/>
                <w:szCs w:val="24"/>
              </w:rPr>
              <w:t xml:space="preserve"> енерго</w:t>
            </w:r>
            <w:r>
              <w:rPr>
                <w:rFonts w:ascii="Times New Roman" w:hAnsi="Times New Roman" w:cs="Times New Roman"/>
                <w:bCs/>
                <w:sz w:val="24"/>
                <w:szCs w:val="24"/>
              </w:rPr>
              <w:t xml:space="preserve">ефективності та </w:t>
            </w:r>
            <w:r w:rsidRPr="0080159A">
              <w:rPr>
                <w:rFonts w:ascii="Times New Roman" w:hAnsi="Times New Roman" w:cs="Times New Roman"/>
                <w:bCs/>
                <w:sz w:val="24"/>
                <w:szCs w:val="24"/>
              </w:rPr>
              <w:t>житлово-комунального господарства Львівської обласної державної адміністрації</w:t>
            </w:r>
          </w:p>
        </w:tc>
      </w:tr>
      <w:tr w:rsidR="009920B0" w:rsidRPr="0080159A" w:rsidTr="00830E3F">
        <w:tc>
          <w:tcPr>
            <w:tcW w:w="709" w:type="dxa"/>
          </w:tcPr>
          <w:p w:rsidR="009920B0" w:rsidRPr="0080159A" w:rsidRDefault="009920B0" w:rsidP="009920B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9920B0" w:rsidRPr="00560B26" w:rsidRDefault="009920B0" w:rsidP="00AA4D49">
            <w:pPr>
              <w:rPr>
                <w:rFonts w:ascii="Times New Roman" w:hAnsi="Times New Roman" w:cs="Times New Roman"/>
                <w:bCs/>
                <w:sz w:val="24"/>
                <w:szCs w:val="24"/>
              </w:rPr>
            </w:pPr>
            <w:r w:rsidRPr="00560B26">
              <w:rPr>
                <w:rFonts w:ascii="Times New Roman" w:hAnsi="Times New Roman" w:cs="Times New Roman"/>
                <w:bCs/>
                <w:sz w:val="24"/>
                <w:szCs w:val="24"/>
              </w:rPr>
              <w:t xml:space="preserve">Моніторинг за виконанням заходів з закриття </w:t>
            </w:r>
            <w:r w:rsidR="00E76BAE">
              <w:rPr>
                <w:rFonts w:ascii="Times New Roman" w:hAnsi="Times New Roman" w:cs="Times New Roman"/>
                <w:bCs/>
                <w:sz w:val="24"/>
                <w:szCs w:val="24"/>
              </w:rPr>
              <w:t>ДП «Шахта</w:t>
            </w:r>
            <w:r w:rsidRPr="00560B26">
              <w:rPr>
                <w:rFonts w:ascii="Times New Roman" w:hAnsi="Times New Roman" w:cs="Times New Roman"/>
                <w:bCs/>
                <w:sz w:val="24"/>
                <w:szCs w:val="24"/>
              </w:rPr>
              <w:t xml:space="preserve"> </w:t>
            </w:r>
            <w:r w:rsidR="00E76BAE">
              <w:rPr>
                <w:rFonts w:ascii="Times New Roman" w:hAnsi="Times New Roman" w:cs="Times New Roman"/>
                <w:bCs/>
                <w:sz w:val="24"/>
                <w:szCs w:val="24"/>
              </w:rPr>
              <w:t>«</w:t>
            </w:r>
            <w:proofErr w:type="spellStart"/>
            <w:r w:rsidR="00E76BAE">
              <w:rPr>
                <w:rFonts w:ascii="Times New Roman" w:hAnsi="Times New Roman" w:cs="Times New Roman"/>
                <w:bCs/>
                <w:sz w:val="24"/>
                <w:szCs w:val="24"/>
              </w:rPr>
              <w:t>Бендюзька</w:t>
            </w:r>
            <w:proofErr w:type="spellEnd"/>
            <w:r w:rsidR="00E76BAE">
              <w:rPr>
                <w:rFonts w:ascii="Times New Roman" w:hAnsi="Times New Roman" w:cs="Times New Roman"/>
                <w:bCs/>
                <w:sz w:val="24"/>
                <w:szCs w:val="24"/>
              </w:rPr>
              <w:t>»</w:t>
            </w:r>
          </w:p>
        </w:tc>
        <w:tc>
          <w:tcPr>
            <w:tcW w:w="3402" w:type="dxa"/>
          </w:tcPr>
          <w:p w:rsidR="009920B0" w:rsidRPr="00560B26" w:rsidRDefault="009920B0" w:rsidP="00AA4D49">
            <w:pPr>
              <w:ind w:hanging="538"/>
              <w:rPr>
                <w:rFonts w:ascii="Times New Roman" w:hAnsi="Times New Roman" w:cs="Times New Roman"/>
                <w:bCs/>
                <w:sz w:val="24"/>
                <w:szCs w:val="24"/>
              </w:rPr>
            </w:pPr>
            <w:r w:rsidRPr="00560B26">
              <w:rPr>
                <w:rFonts w:ascii="Times New Roman" w:hAnsi="Times New Roman" w:cs="Times New Roman"/>
                <w:bCs/>
                <w:sz w:val="24"/>
                <w:szCs w:val="24"/>
              </w:rPr>
              <w:t xml:space="preserve">         ІІI квартал</w:t>
            </w:r>
          </w:p>
        </w:tc>
        <w:tc>
          <w:tcPr>
            <w:tcW w:w="4248" w:type="dxa"/>
          </w:tcPr>
          <w:p w:rsidR="009920B0" w:rsidRPr="0080159A" w:rsidRDefault="009920B0"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w:t>
            </w:r>
            <w:r>
              <w:rPr>
                <w:rFonts w:ascii="Times New Roman" w:hAnsi="Times New Roman" w:cs="Times New Roman"/>
                <w:bCs/>
                <w:sz w:val="24"/>
                <w:szCs w:val="24"/>
              </w:rPr>
              <w:t>,</w:t>
            </w:r>
            <w:r w:rsidRPr="0080159A">
              <w:rPr>
                <w:rFonts w:ascii="Times New Roman" w:hAnsi="Times New Roman" w:cs="Times New Roman"/>
                <w:bCs/>
                <w:sz w:val="24"/>
                <w:szCs w:val="24"/>
              </w:rPr>
              <w:t xml:space="preserve"> енерго</w:t>
            </w:r>
            <w:r>
              <w:rPr>
                <w:rFonts w:ascii="Times New Roman" w:hAnsi="Times New Roman" w:cs="Times New Roman"/>
                <w:bCs/>
                <w:sz w:val="24"/>
                <w:szCs w:val="24"/>
              </w:rPr>
              <w:t xml:space="preserve">ефективності та </w:t>
            </w:r>
            <w:r w:rsidRPr="0080159A">
              <w:rPr>
                <w:rFonts w:ascii="Times New Roman" w:hAnsi="Times New Roman" w:cs="Times New Roman"/>
                <w:bCs/>
                <w:sz w:val="24"/>
                <w:szCs w:val="24"/>
              </w:rPr>
              <w:t>житлово-комунального господарства Львівської обласної державної адміністрації</w:t>
            </w:r>
          </w:p>
        </w:tc>
      </w:tr>
      <w:tr w:rsidR="009920B0" w:rsidRPr="0080159A" w:rsidTr="00830E3F">
        <w:tc>
          <w:tcPr>
            <w:tcW w:w="709" w:type="dxa"/>
          </w:tcPr>
          <w:p w:rsidR="009920B0" w:rsidRPr="0080159A" w:rsidRDefault="009920B0" w:rsidP="009920B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9920B0" w:rsidRPr="00560B26" w:rsidRDefault="009920B0" w:rsidP="00AA4D49">
            <w:pPr>
              <w:rPr>
                <w:rFonts w:ascii="Times New Roman" w:hAnsi="Times New Roman" w:cs="Times New Roman"/>
                <w:bCs/>
                <w:sz w:val="24"/>
                <w:szCs w:val="24"/>
              </w:rPr>
            </w:pPr>
            <w:r w:rsidRPr="00560B26">
              <w:rPr>
                <w:rFonts w:ascii="Times New Roman" w:hAnsi="Times New Roman" w:cs="Times New Roman"/>
                <w:bCs/>
                <w:sz w:val="24"/>
                <w:szCs w:val="24"/>
              </w:rPr>
              <w:t xml:space="preserve">Опрацювання проєктів Інвестиційних програм на 2022 рік ПрАТ «Львівобленерго», НЕК «Укренерго» та </w:t>
            </w:r>
            <w:r w:rsidRPr="00560B26">
              <w:rPr>
                <w:rFonts w:ascii="Times New Roman" w:hAnsi="Times New Roman" w:cs="Times New Roman"/>
                <w:bCs/>
                <w:sz w:val="24"/>
                <w:szCs w:val="24"/>
              </w:rPr>
              <w:br/>
              <w:t>ДП «Регіональні електричні мережі» (в частині Львівської області)</w:t>
            </w:r>
          </w:p>
        </w:tc>
        <w:tc>
          <w:tcPr>
            <w:tcW w:w="3402" w:type="dxa"/>
          </w:tcPr>
          <w:p w:rsidR="009920B0" w:rsidRPr="00560B26" w:rsidRDefault="009920B0" w:rsidP="00AA4D49">
            <w:pPr>
              <w:ind w:left="29" w:hanging="810"/>
              <w:rPr>
                <w:rFonts w:ascii="Times New Roman" w:hAnsi="Times New Roman" w:cs="Times New Roman"/>
                <w:bCs/>
                <w:sz w:val="24"/>
                <w:szCs w:val="24"/>
              </w:rPr>
            </w:pPr>
            <w:r w:rsidRPr="00560B26">
              <w:rPr>
                <w:rFonts w:ascii="Times New Roman" w:hAnsi="Times New Roman" w:cs="Times New Roman"/>
                <w:bCs/>
                <w:sz w:val="24"/>
                <w:szCs w:val="24"/>
              </w:rPr>
              <w:t xml:space="preserve">            ІІI квартал</w:t>
            </w:r>
          </w:p>
        </w:tc>
        <w:tc>
          <w:tcPr>
            <w:tcW w:w="4248" w:type="dxa"/>
          </w:tcPr>
          <w:p w:rsidR="009920B0" w:rsidRPr="0080159A" w:rsidRDefault="009920B0"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w:t>
            </w:r>
            <w:r>
              <w:rPr>
                <w:rFonts w:ascii="Times New Roman" w:hAnsi="Times New Roman" w:cs="Times New Roman"/>
                <w:bCs/>
                <w:sz w:val="24"/>
                <w:szCs w:val="24"/>
              </w:rPr>
              <w:t>,</w:t>
            </w:r>
            <w:r w:rsidRPr="0080159A">
              <w:rPr>
                <w:rFonts w:ascii="Times New Roman" w:hAnsi="Times New Roman" w:cs="Times New Roman"/>
                <w:bCs/>
                <w:sz w:val="24"/>
                <w:szCs w:val="24"/>
              </w:rPr>
              <w:t xml:space="preserve"> енерго</w:t>
            </w:r>
            <w:r>
              <w:rPr>
                <w:rFonts w:ascii="Times New Roman" w:hAnsi="Times New Roman" w:cs="Times New Roman"/>
                <w:bCs/>
                <w:sz w:val="24"/>
                <w:szCs w:val="24"/>
              </w:rPr>
              <w:t xml:space="preserve">ефективності та </w:t>
            </w:r>
            <w:r w:rsidRPr="0080159A">
              <w:rPr>
                <w:rFonts w:ascii="Times New Roman" w:hAnsi="Times New Roman" w:cs="Times New Roman"/>
                <w:bCs/>
                <w:sz w:val="24"/>
                <w:szCs w:val="24"/>
              </w:rPr>
              <w:t>житлово-комунального господарства Львівської обласної державної адміністрації</w:t>
            </w:r>
          </w:p>
        </w:tc>
      </w:tr>
      <w:tr w:rsidR="009920B0" w:rsidRPr="0080159A" w:rsidTr="00830E3F">
        <w:tc>
          <w:tcPr>
            <w:tcW w:w="709" w:type="dxa"/>
          </w:tcPr>
          <w:p w:rsidR="009920B0" w:rsidRPr="0080159A" w:rsidRDefault="009920B0" w:rsidP="009920B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9920B0" w:rsidRPr="00193440" w:rsidRDefault="009920B0" w:rsidP="00AA4D49">
            <w:pPr>
              <w:rPr>
                <w:rFonts w:ascii="Times New Roman" w:hAnsi="Times New Roman" w:cs="Times New Roman"/>
                <w:bCs/>
                <w:sz w:val="24"/>
                <w:szCs w:val="24"/>
              </w:rPr>
            </w:pPr>
            <w:r w:rsidRPr="00193440">
              <w:rPr>
                <w:rFonts w:ascii="Times New Roman" w:hAnsi="Times New Roman" w:cs="Times New Roman"/>
                <w:bCs/>
                <w:sz w:val="24"/>
                <w:szCs w:val="24"/>
              </w:rPr>
              <w:t xml:space="preserve">Проєкт «Експедиція громад: фокус на туризм як шлях до економічного розвитку» </w:t>
            </w:r>
          </w:p>
        </w:tc>
        <w:tc>
          <w:tcPr>
            <w:tcW w:w="3402" w:type="dxa"/>
          </w:tcPr>
          <w:p w:rsidR="009920B0" w:rsidRPr="00193440" w:rsidRDefault="009920B0" w:rsidP="00AA4D49">
            <w:pPr>
              <w:rPr>
                <w:rFonts w:ascii="Times New Roman" w:hAnsi="Times New Roman" w:cs="Times New Roman"/>
                <w:bCs/>
                <w:sz w:val="24"/>
                <w:szCs w:val="24"/>
              </w:rPr>
            </w:pPr>
            <w:r w:rsidRPr="00193440">
              <w:rPr>
                <w:rFonts w:ascii="Times New Roman" w:hAnsi="Times New Roman" w:cs="Times New Roman"/>
                <w:bCs/>
                <w:sz w:val="24"/>
                <w:szCs w:val="24"/>
              </w:rPr>
              <w:t xml:space="preserve">Липень-вересень </w:t>
            </w:r>
          </w:p>
        </w:tc>
        <w:tc>
          <w:tcPr>
            <w:tcW w:w="4248" w:type="dxa"/>
          </w:tcPr>
          <w:p w:rsidR="009920B0" w:rsidRPr="0080159A" w:rsidRDefault="009920B0" w:rsidP="00AA4D49">
            <w:pPr>
              <w:rPr>
                <w:rFonts w:ascii="Times New Roman" w:hAnsi="Times New Roman" w:cs="Times New Roman"/>
                <w:bCs/>
                <w:sz w:val="24"/>
                <w:szCs w:val="24"/>
              </w:rPr>
            </w:pPr>
            <w:r>
              <w:rPr>
                <w:rFonts w:ascii="Times New Roman" w:hAnsi="Times New Roman" w:cs="Times New Roman"/>
                <w:sz w:val="24"/>
                <w:szCs w:val="24"/>
              </w:rPr>
              <w:t>Управління туризму та курортів Львівської обласної державної адміністрації</w:t>
            </w:r>
          </w:p>
        </w:tc>
      </w:tr>
      <w:tr w:rsidR="009920B0" w:rsidRPr="0080159A" w:rsidTr="00830E3F">
        <w:tc>
          <w:tcPr>
            <w:tcW w:w="709" w:type="dxa"/>
          </w:tcPr>
          <w:p w:rsidR="009920B0" w:rsidRPr="0080159A" w:rsidRDefault="009920B0" w:rsidP="009920B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9920B0" w:rsidRPr="00665D61" w:rsidRDefault="009920B0" w:rsidP="00AA4D49">
            <w:pPr>
              <w:rPr>
                <w:rFonts w:ascii="Times New Roman" w:hAnsi="Times New Roman" w:cs="Times New Roman"/>
                <w:sz w:val="24"/>
                <w:szCs w:val="24"/>
              </w:rPr>
            </w:pPr>
            <w:r w:rsidRPr="00665D61">
              <w:rPr>
                <w:rFonts w:ascii="Times New Roman" w:hAnsi="Times New Roman" w:cs="Times New Roman"/>
                <w:sz w:val="24"/>
                <w:szCs w:val="24"/>
              </w:rPr>
              <w:t>Забезпечити реалізацію пріоритетних напрямів охорони здоров</w:t>
            </w:r>
            <w:r w:rsidR="00484E84">
              <w:rPr>
                <w:rFonts w:ascii="Times New Roman" w:hAnsi="Times New Roman" w:cs="Times New Roman"/>
                <w:sz w:val="24"/>
                <w:szCs w:val="24"/>
              </w:rPr>
              <w:t>’</w:t>
            </w:r>
            <w:r w:rsidRPr="00665D61">
              <w:rPr>
                <w:rFonts w:ascii="Times New Roman" w:hAnsi="Times New Roman" w:cs="Times New Roman"/>
                <w:sz w:val="24"/>
                <w:szCs w:val="24"/>
              </w:rPr>
              <w:t xml:space="preserve">я області: </w:t>
            </w:r>
          </w:p>
          <w:p w:rsidR="009920B0" w:rsidRPr="00665D61" w:rsidRDefault="009920B0" w:rsidP="00AA4D49">
            <w:pPr>
              <w:rPr>
                <w:rFonts w:ascii="Times New Roman" w:hAnsi="Times New Roman" w:cs="Times New Roman"/>
                <w:sz w:val="24"/>
                <w:szCs w:val="24"/>
              </w:rPr>
            </w:pPr>
            <w:r w:rsidRPr="00665D61">
              <w:rPr>
                <w:rFonts w:ascii="Times New Roman" w:hAnsi="Times New Roman" w:cs="Times New Roman"/>
                <w:sz w:val="24"/>
                <w:szCs w:val="24"/>
              </w:rPr>
              <w:t>- реформування у руслі відповідних законів України, постанов та розпоряджень Уряду та наказів МОЗ України;</w:t>
            </w:r>
          </w:p>
          <w:p w:rsidR="009920B0" w:rsidRPr="00665D61" w:rsidRDefault="007212F6" w:rsidP="00AA4D49">
            <w:pPr>
              <w:rPr>
                <w:rFonts w:ascii="Times New Roman" w:hAnsi="Times New Roman" w:cs="Times New Roman"/>
                <w:sz w:val="24"/>
                <w:szCs w:val="24"/>
              </w:rPr>
            </w:pPr>
            <w:r>
              <w:rPr>
                <w:rFonts w:ascii="Times New Roman" w:hAnsi="Times New Roman" w:cs="Times New Roman"/>
                <w:sz w:val="24"/>
                <w:szCs w:val="24"/>
              </w:rPr>
              <w:t xml:space="preserve">- </w:t>
            </w:r>
            <w:r w:rsidR="009920B0" w:rsidRPr="00665D61">
              <w:rPr>
                <w:rFonts w:ascii="Times New Roman" w:hAnsi="Times New Roman" w:cs="Times New Roman"/>
                <w:sz w:val="24"/>
                <w:szCs w:val="24"/>
              </w:rPr>
              <w:t>доступність медичної допомоги до населення області, зокрема, сільської місцевості;</w:t>
            </w:r>
          </w:p>
          <w:p w:rsidR="009920B0" w:rsidRPr="00665D61" w:rsidRDefault="007212F6" w:rsidP="00AA4D49">
            <w:pPr>
              <w:rPr>
                <w:rFonts w:ascii="Times New Roman" w:hAnsi="Times New Roman" w:cs="Times New Roman"/>
                <w:sz w:val="24"/>
                <w:szCs w:val="24"/>
              </w:rPr>
            </w:pPr>
            <w:r>
              <w:rPr>
                <w:rFonts w:ascii="Times New Roman" w:hAnsi="Times New Roman" w:cs="Times New Roman"/>
                <w:sz w:val="24"/>
                <w:szCs w:val="24"/>
              </w:rPr>
              <w:t xml:space="preserve">- </w:t>
            </w:r>
            <w:r w:rsidR="009920B0" w:rsidRPr="00665D61">
              <w:rPr>
                <w:rFonts w:ascii="Times New Roman" w:hAnsi="Times New Roman" w:cs="Times New Roman"/>
                <w:sz w:val="24"/>
                <w:szCs w:val="24"/>
              </w:rPr>
              <w:t>розвиток первинної медико-санітарної допомоги на засадах сімейної медицини;</w:t>
            </w:r>
          </w:p>
          <w:p w:rsidR="009920B0" w:rsidRPr="00665D61" w:rsidRDefault="007212F6" w:rsidP="00AA4D49">
            <w:pPr>
              <w:ind w:left="2"/>
              <w:rPr>
                <w:rFonts w:ascii="Times New Roman" w:hAnsi="Times New Roman" w:cs="Times New Roman"/>
                <w:sz w:val="24"/>
                <w:szCs w:val="24"/>
              </w:rPr>
            </w:pPr>
            <w:r>
              <w:rPr>
                <w:rFonts w:ascii="Times New Roman" w:hAnsi="Times New Roman" w:cs="Times New Roman"/>
                <w:sz w:val="24"/>
                <w:szCs w:val="24"/>
              </w:rPr>
              <w:t xml:space="preserve">- </w:t>
            </w:r>
            <w:r w:rsidR="009920B0" w:rsidRPr="00665D61">
              <w:rPr>
                <w:rFonts w:ascii="Times New Roman" w:hAnsi="Times New Roman" w:cs="Times New Roman"/>
                <w:sz w:val="24"/>
                <w:szCs w:val="24"/>
              </w:rPr>
              <w:t>розвиток високоспеціалізованої медичної допомоги;</w:t>
            </w:r>
          </w:p>
          <w:p w:rsidR="009920B0" w:rsidRPr="00665D61" w:rsidRDefault="007212F6" w:rsidP="00AA4D49">
            <w:pPr>
              <w:rPr>
                <w:rFonts w:ascii="Times New Roman" w:hAnsi="Times New Roman" w:cs="Times New Roman"/>
                <w:sz w:val="24"/>
                <w:szCs w:val="24"/>
              </w:rPr>
            </w:pPr>
            <w:r>
              <w:rPr>
                <w:rFonts w:ascii="Times New Roman" w:hAnsi="Times New Roman" w:cs="Times New Roman"/>
                <w:sz w:val="24"/>
                <w:szCs w:val="24"/>
              </w:rPr>
              <w:t xml:space="preserve">- </w:t>
            </w:r>
            <w:r w:rsidR="009920B0" w:rsidRPr="00665D61">
              <w:rPr>
                <w:rFonts w:ascii="Times New Roman" w:hAnsi="Times New Roman" w:cs="Times New Roman"/>
                <w:sz w:val="24"/>
                <w:szCs w:val="24"/>
              </w:rPr>
              <w:t>зниження смертності населення області, зокрема осіб працездатного віку;</w:t>
            </w:r>
          </w:p>
          <w:p w:rsidR="009920B0" w:rsidRPr="00665D61" w:rsidRDefault="007212F6" w:rsidP="00AA4D49">
            <w:pPr>
              <w:rPr>
                <w:rFonts w:ascii="Times New Roman" w:hAnsi="Times New Roman" w:cs="Times New Roman"/>
                <w:sz w:val="24"/>
                <w:szCs w:val="24"/>
              </w:rPr>
            </w:pPr>
            <w:r>
              <w:rPr>
                <w:rFonts w:ascii="Times New Roman" w:hAnsi="Times New Roman" w:cs="Times New Roman"/>
                <w:sz w:val="24"/>
                <w:szCs w:val="24"/>
              </w:rPr>
              <w:t xml:space="preserve">- </w:t>
            </w:r>
            <w:r w:rsidR="009920B0" w:rsidRPr="00665D61">
              <w:rPr>
                <w:rFonts w:ascii="Times New Roman" w:hAnsi="Times New Roman" w:cs="Times New Roman"/>
                <w:sz w:val="24"/>
                <w:szCs w:val="24"/>
              </w:rPr>
              <w:t>охорона материнства і дитинства;</w:t>
            </w:r>
          </w:p>
          <w:p w:rsidR="009920B0" w:rsidRPr="00665D61" w:rsidRDefault="007212F6" w:rsidP="00AA4D49">
            <w:pPr>
              <w:rPr>
                <w:rFonts w:ascii="Times New Roman" w:hAnsi="Times New Roman" w:cs="Times New Roman"/>
                <w:sz w:val="24"/>
                <w:szCs w:val="24"/>
              </w:rPr>
            </w:pPr>
            <w:r>
              <w:rPr>
                <w:rFonts w:ascii="Times New Roman" w:hAnsi="Times New Roman" w:cs="Times New Roman"/>
                <w:sz w:val="24"/>
                <w:szCs w:val="24"/>
              </w:rPr>
              <w:t xml:space="preserve">- </w:t>
            </w:r>
            <w:r w:rsidR="009920B0" w:rsidRPr="00665D61">
              <w:rPr>
                <w:rFonts w:ascii="Times New Roman" w:hAnsi="Times New Roman" w:cs="Times New Roman"/>
                <w:sz w:val="24"/>
                <w:szCs w:val="24"/>
              </w:rPr>
              <w:t>організаційне забезпечення медичного обслуговування пацієнтів з гострою респіраторною хворобою COVID-19, спричиненою коронавірусом SARS-CoV-2;</w:t>
            </w:r>
          </w:p>
          <w:p w:rsidR="009920B0" w:rsidRPr="00665D61" w:rsidRDefault="007212F6" w:rsidP="00AA4D49">
            <w:pPr>
              <w:rPr>
                <w:rFonts w:ascii="Times New Roman" w:hAnsi="Times New Roman" w:cs="Times New Roman"/>
                <w:sz w:val="24"/>
                <w:szCs w:val="24"/>
              </w:rPr>
            </w:pPr>
            <w:r>
              <w:rPr>
                <w:rFonts w:ascii="Times New Roman" w:hAnsi="Times New Roman" w:cs="Times New Roman"/>
                <w:sz w:val="24"/>
                <w:szCs w:val="24"/>
              </w:rPr>
              <w:t xml:space="preserve">- </w:t>
            </w:r>
            <w:r w:rsidR="009920B0" w:rsidRPr="00665D61">
              <w:rPr>
                <w:rFonts w:ascii="Times New Roman" w:hAnsi="Times New Roman" w:cs="Times New Roman"/>
                <w:sz w:val="24"/>
                <w:szCs w:val="24"/>
              </w:rPr>
              <w:t xml:space="preserve">боротьба з туберкульозом, </w:t>
            </w:r>
            <w:proofErr w:type="spellStart"/>
            <w:r w:rsidR="009920B0" w:rsidRPr="00665D61">
              <w:rPr>
                <w:rFonts w:ascii="Times New Roman" w:hAnsi="Times New Roman" w:cs="Times New Roman"/>
                <w:sz w:val="24"/>
                <w:szCs w:val="24"/>
              </w:rPr>
              <w:t>онкозахворюваннями</w:t>
            </w:r>
            <w:proofErr w:type="spellEnd"/>
            <w:r w:rsidR="009920B0" w:rsidRPr="00665D61">
              <w:rPr>
                <w:rFonts w:ascii="Times New Roman" w:hAnsi="Times New Roman" w:cs="Times New Roman"/>
                <w:sz w:val="24"/>
                <w:szCs w:val="24"/>
              </w:rPr>
              <w:t>, серцево-судинною патологією, цукровим діабетом;</w:t>
            </w:r>
          </w:p>
          <w:p w:rsidR="009920B0" w:rsidRPr="00665D61" w:rsidRDefault="007212F6" w:rsidP="00AA4D49">
            <w:pPr>
              <w:rPr>
                <w:rFonts w:ascii="Times New Roman" w:hAnsi="Times New Roman" w:cs="Times New Roman"/>
                <w:sz w:val="24"/>
                <w:szCs w:val="24"/>
              </w:rPr>
            </w:pPr>
            <w:r>
              <w:rPr>
                <w:rFonts w:ascii="Times New Roman" w:hAnsi="Times New Roman" w:cs="Times New Roman"/>
                <w:sz w:val="24"/>
                <w:szCs w:val="24"/>
              </w:rPr>
              <w:t xml:space="preserve">- </w:t>
            </w:r>
            <w:r w:rsidR="009920B0" w:rsidRPr="00665D61">
              <w:rPr>
                <w:rFonts w:ascii="Times New Roman" w:hAnsi="Times New Roman" w:cs="Times New Roman"/>
                <w:sz w:val="24"/>
                <w:szCs w:val="24"/>
              </w:rPr>
              <w:t xml:space="preserve">зниження рівня </w:t>
            </w:r>
            <w:proofErr w:type="spellStart"/>
            <w:r w:rsidR="009920B0" w:rsidRPr="00665D61">
              <w:rPr>
                <w:rFonts w:ascii="Times New Roman" w:hAnsi="Times New Roman" w:cs="Times New Roman"/>
                <w:sz w:val="24"/>
                <w:szCs w:val="24"/>
              </w:rPr>
              <w:t>інвалідизації</w:t>
            </w:r>
            <w:proofErr w:type="spellEnd"/>
            <w:r w:rsidR="009920B0" w:rsidRPr="00665D61">
              <w:rPr>
                <w:rFonts w:ascii="Times New Roman" w:hAnsi="Times New Roman" w:cs="Times New Roman"/>
                <w:sz w:val="24"/>
                <w:szCs w:val="24"/>
              </w:rPr>
              <w:t xml:space="preserve"> населення;</w:t>
            </w:r>
          </w:p>
          <w:p w:rsidR="009920B0" w:rsidRPr="00665D61" w:rsidRDefault="007212F6" w:rsidP="00AA4D49">
            <w:pPr>
              <w:rPr>
                <w:rFonts w:ascii="Times New Roman" w:hAnsi="Times New Roman" w:cs="Times New Roman"/>
                <w:sz w:val="24"/>
                <w:szCs w:val="24"/>
              </w:rPr>
            </w:pPr>
            <w:r>
              <w:rPr>
                <w:rFonts w:ascii="Times New Roman" w:hAnsi="Times New Roman" w:cs="Times New Roman"/>
                <w:sz w:val="24"/>
                <w:szCs w:val="24"/>
              </w:rPr>
              <w:t xml:space="preserve">- </w:t>
            </w:r>
            <w:r w:rsidR="009920B0" w:rsidRPr="00665D61">
              <w:rPr>
                <w:rFonts w:ascii="Times New Roman" w:hAnsi="Times New Roman" w:cs="Times New Roman"/>
                <w:sz w:val="24"/>
                <w:szCs w:val="24"/>
              </w:rPr>
              <w:t>раціональне використання матеріальних і трудових ресурсів;</w:t>
            </w:r>
          </w:p>
          <w:p w:rsidR="009920B0" w:rsidRPr="00665D61" w:rsidRDefault="007212F6" w:rsidP="00AA4D49">
            <w:pPr>
              <w:rPr>
                <w:rFonts w:ascii="Times New Roman" w:hAnsi="Times New Roman" w:cs="Times New Roman"/>
                <w:sz w:val="24"/>
                <w:szCs w:val="24"/>
              </w:rPr>
            </w:pPr>
            <w:r>
              <w:rPr>
                <w:rFonts w:ascii="Times New Roman" w:hAnsi="Times New Roman" w:cs="Times New Roman"/>
                <w:sz w:val="24"/>
                <w:szCs w:val="24"/>
              </w:rPr>
              <w:t>- </w:t>
            </w:r>
            <w:r w:rsidR="009920B0" w:rsidRPr="00665D61">
              <w:rPr>
                <w:rFonts w:ascii="Times New Roman" w:hAnsi="Times New Roman" w:cs="Times New Roman"/>
                <w:sz w:val="24"/>
                <w:szCs w:val="24"/>
              </w:rPr>
              <w:t>активізація співпраці з органами місцевого самоврядування, об</w:t>
            </w:r>
            <w:r w:rsidR="00484E84">
              <w:rPr>
                <w:rFonts w:ascii="Times New Roman" w:hAnsi="Times New Roman" w:cs="Times New Roman"/>
                <w:sz w:val="24"/>
                <w:szCs w:val="24"/>
              </w:rPr>
              <w:t>’</w:t>
            </w:r>
            <w:r w:rsidR="009920B0" w:rsidRPr="00665D61">
              <w:rPr>
                <w:rFonts w:ascii="Times New Roman" w:hAnsi="Times New Roman" w:cs="Times New Roman"/>
                <w:sz w:val="24"/>
                <w:szCs w:val="24"/>
              </w:rPr>
              <w:t>єднаними територіальними громадами, громадськими організаціями, ЗМІ з питань діяльності та рефор</w:t>
            </w:r>
            <w:r w:rsidR="009920B0">
              <w:rPr>
                <w:rFonts w:ascii="Times New Roman" w:hAnsi="Times New Roman" w:cs="Times New Roman"/>
                <w:sz w:val="24"/>
                <w:szCs w:val="24"/>
              </w:rPr>
              <w:t>мування галузі охорони здоров</w:t>
            </w:r>
            <w:r w:rsidR="00484E84">
              <w:rPr>
                <w:rFonts w:ascii="Times New Roman" w:hAnsi="Times New Roman" w:cs="Times New Roman"/>
                <w:sz w:val="24"/>
                <w:szCs w:val="24"/>
              </w:rPr>
              <w:t>’</w:t>
            </w:r>
            <w:r w:rsidR="009920B0">
              <w:rPr>
                <w:rFonts w:ascii="Times New Roman" w:hAnsi="Times New Roman" w:cs="Times New Roman"/>
                <w:sz w:val="24"/>
                <w:szCs w:val="24"/>
              </w:rPr>
              <w:t>я</w:t>
            </w:r>
          </w:p>
        </w:tc>
        <w:tc>
          <w:tcPr>
            <w:tcW w:w="3402" w:type="dxa"/>
          </w:tcPr>
          <w:p w:rsidR="009920B0" w:rsidRPr="00665D61" w:rsidRDefault="009920B0" w:rsidP="00AA4D49">
            <w:pPr>
              <w:rPr>
                <w:rFonts w:ascii="Times New Roman" w:hAnsi="Times New Roman" w:cs="Times New Roman"/>
                <w:sz w:val="24"/>
                <w:szCs w:val="24"/>
              </w:rPr>
            </w:pPr>
            <w:r w:rsidRPr="00665D61">
              <w:rPr>
                <w:rFonts w:ascii="Times New Roman" w:hAnsi="Times New Roman" w:cs="Times New Roman"/>
                <w:sz w:val="24"/>
                <w:szCs w:val="24"/>
              </w:rPr>
              <w:t>Впродовж ІІІ кварталу</w:t>
            </w:r>
          </w:p>
          <w:p w:rsidR="009920B0" w:rsidRPr="00665D61" w:rsidRDefault="009920B0" w:rsidP="00AA4D49">
            <w:pPr>
              <w:ind w:firstLine="851"/>
              <w:rPr>
                <w:rFonts w:ascii="Times New Roman" w:hAnsi="Times New Roman" w:cs="Times New Roman"/>
                <w:sz w:val="24"/>
                <w:szCs w:val="24"/>
              </w:rPr>
            </w:pPr>
          </w:p>
        </w:tc>
        <w:tc>
          <w:tcPr>
            <w:tcW w:w="4248" w:type="dxa"/>
          </w:tcPr>
          <w:p w:rsidR="009920B0" w:rsidRDefault="009920B0" w:rsidP="00AA4D49">
            <w:pPr>
              <w:rPr>
                <w:rFonts w:ascii="Times New Roman" w:hAnsi="Times New Roman" w:cs="Times New Roman"/>
                <w:sz w:val="24"/>
                <w:szCs w:val="24"/>
              </w:rPr>
            </w:pPr>
            <w:r w:rsidRPr="00665D61">
              <w:rPr>
                <w:rFonts w:ascii="Times New Roman" w:hAnsi="Times New Roman" w:cs="Times New Roman"/>
                <w:sz w:val="24"/>
                <w:szCs w:val="24"/>
              </w:rPr>
              <w:t>Департамент охорони здоров</w:t>
            </w:r>
            <w:r w:rsidR="00484E84">
              <w:rPr>
                <w:rFonts w:ascii="Times New Roman" w:hAnsi="Times New Roman" w:cs="Times New Roman"/>
                <w:sz w:val="24"/>
                <w:szCs w:val="24"/>
              </w:rPr>
              <w:t>’</w:t>
            </w:r>
            <w:r w:rsidRPr="00665D61">
              <w:rPr>
                <w:rFonts w:ascii="Times New Roman" w:hAnsi="Times New Roman" w:cs="Times New Roman"/>
                <w:sz w:val="24"/>
                <w:szCs w:val="24"/>
              </w:rPr>
              <w:t>я Львівської обласної державної адміністрації</w:t>
            </w:r>
          </w:p>
        </w:tc>
      </w:tr>
      <w:tr w:rsidR="009920B0" w:rsidRPr="0080159A" w:rsidTr="00665D61">
        <w:tc>
          <w:tcPr>
            <w:tcW w:w="709" w:type="dxa"/>
          </w:tcPr>
          <w:p w:rsidR="009920B0" w:rsidRPr="0080159A" w:rsidRDefault="009920B0" w:rsidP="009920B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9920B0" w:rsidRPr="00665D61" w:rsidRDefault="009920B0" w:rsidP="00AA4D49">
            <w:pPr>
              <w:rPr>
                <w:rFonts w:ascii="Times New Roman" w:hAnsi="Times New Roman" w:cs="Times New Roman"/>
                <w:sz w:val="24"/>
                <w:szCs w:val="24"/>
              </w:rPr>
            </w:pPr>
            <w:r w:rsidRPr="00665D61">
              <w:rPr>
                <w:rFonts w:ascii="Times New Roman" w:hAnsi="Times New Roman" w:cs="Times New Roman"/>
                <w:sz w:val="24"/>
                <w:szCs w:val="24"/>
              </w:rPr>
              <w:t>Продовжити моніторинг будівництва типових сільських лікарських амбулаторій у руслі виконання Закону України «Про підвищення доступності та якості медичного обслуговування у сільській місцевост</w:t>
            </w:r>
            <w:r>
              <w:rPr>
                <w:rFonts w:ascii="Times New Roman" w:hAnsi="Times New Roman" w:cs="Times New Roman"/>
                <w:sz w:val="24"/>
                <w:szCs w:val="24"/>
              </w:rPr>
              <w:t>і» (від 14.11.2017 №2206-VIII)</w:t>
            </w:r>
          </w:p>
        </w:tc>
        <w:tc>
          <w:tcPr>
            <w:tcW w:w="3402" w:type="dxa"/>
          </w:tcPr>
          <w:p w:rsidR="009920B0" w:rsidRPr="00665D61" w:rsidRDefault="009920B0" w:rsidP="00AA4D49">
            <w:pPr>
              <w:rPr>
                <w:rFonts w:ascii="Times New Roman" w:hAnsi="Times New Roman" w:cs="Times New Roman"/>
                <w:sz w:val="24"/>
                <w:szCs w:val="24"/>
              </w:rPr>
            </w:pPr>
            <w:r w:rsidRPr="00665D61">
              <w:rPr>
                <w:rFonts w:ascii="Times New Roman" w:hAnsi="Times New Roman" w:cs="Times New Roman"/>
                <w:sz w:val="24"/>
                <w:szCs w:val="24"/>
              </w:rPr>
              <w:t>Впродовж ІІІ кварталу</w:t>
            </w:r>
          </w:p>
          <w:p w:rsidR="009920B0" w:rsidRPr="00665D61" w:rsidRDefault="009920B0" w:rsidP="00AA4D49">
            <w:pPr>
              <w:rPr>
                <w:rFonts w:ascii="Times New Roman" w:hAnsi="Times New Roman" w:cs="Times New Roman"/>
                <w:sz w:val="24"/>
                <w:szCs w:val="24"/>
              </w:rPr>
            </w:pPr>
          </w:p>
        </w:tc>
        <w:tc>
          <w:tcPr>
            <w:tcW w:w="4248" w:type="dxa"/>
          </w:tcPr>
          <w:p w:rsidR="009920B0" w:rsidRDefault="009920B0" w:rsidP="00AA4D49">
            <w:pPr>
              <w:rPr>
                <w:rFonts w:ascii="Times New Roman" w:hAnsi="Times New Roman" w:cs="Times New Roman"/>
                <w:sz w:val="24"/>
                <w:szCs w:val="24"/>
              </w:rPr>
            </w:pPr>
            <w:r w:rsidRPr="00665D61">
              <w:rPr>
                <w:rFonts w:ascii="Times New Roman" w:hAnsi="Times New Roman" w:cs="Times New Roman"/>
                <w:sz w:val="24"/>
                <w:szCs w:val="24"/>
              </w:rPr>
              <w:t>Департамент охорони здоров</w:t>
            </w:r>
            <w:r w:rsidR="00484E84">
              <w:rPr>
                <w:rFonts w:ascii="Times New Roman" w:hAnsi="Times New Roman" w:cs="Times New Roman"/>
                <w:sz w:val="24"/>
                <w:szCs w:val="24"/>
              </w:rPr>
              <w:t>’</w:t>
            </w:r>
            <w:r w:rsidRPr="00665D61">
              <w:rPr>
                <w:rFonts w:ascii="Times New Roman" w:hAnsi="Times New Roman" w:cs="Times New Roman"/>
                <w:sz w:val="24"/>
                <w:szCs w:val="24"/>
              </w:rPr>
              <w:t>я Львівської обласної державної адміністрації</w:t>
            </w:r>
          </w:p>
        </w:tc>
      </w:tr>
      <w:tr w:rsidR="009920B0" w:rsidRPr="0080159A" w:rsidTr="00830E3F">
        <w:tc>
          <w:tcPr>
            <w:tcW w:w="709" w:type="dxa"/>
          </w:tcPr>
          <w:p w:rsidR="009920B0" w:rsidRPr="0080159A" w:rsidRDefault="009920B0" w:rsidP="009920B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9920B0" w:rsidRPr="00665D61" w:rsidRDefault="009920B0" w:rsidP="00AA4D49">
            <w:pPr>
              <w:rPr>
                <w:rFonts w:ascii="Times New Roman" w:hAnsi="Times New Roman" w:cs="Times New Roman"/>
                <w:sz w:val="24"/>
                <w:szCs w:val="24"/>
              </w:rPr>
            </w:pPr>
            <w:r w:rsidRPr="00665D61">
              <w:rPr>
                <w:rFonts w:ascii="Times New Roman" w:hAnsi="Times New Roman" w:cs="Times New Roman"/>
                <w:sz w:val="24"/>
                <w:szCs w:val="24"/>
              </w:rPr>
              <w:t>Удосконалювати систему управління охороною здоров</w:t>
            </w:r>
            <w:r w:rsidR="00484E84">
              <w:rPr>
                <w:rFonts w:ascii="Times New Roman" w:hAnsi="Times New Roman" w:cs="Times New Roman"/>
                <w:sz w:val="24"/>
                <w:szCs w:val="24"/>
              </w:rPr>
              <w:t>’</w:t>
            </w:r>
            <w:r w:rsidRPr="00665D61">
              <w:rPr>
                <w:rFonts w:ascii="Times New Roman" w:hAnsi="Times New Roman" w:cs="Times New Roman"/>
                <w:sz w:val="24"/>
                <w:szCs w:val="24"/>
              </w:rPr>
              <w:t>я області за такими основними напрямами:</w:t>
            </w:r>
          </w:p>
          <w:p w:rsidR="009920B0" w:rsidRPr="00665D61" w:rsidRDefault="007212F6" w:rsidP="00AA4D49">
            <w:pPr>
              <w:tabs>
                <w:tab w:val="left" w:pos="312"/>
              </w:tabs>
              <w:rPr>
                <w:rFonts w:ascii="Times New Roman" w:hAnsi="Times New Roman" w:cs="Times New Roman"/>
                <w:sz w:val="24"/>
                <w:szCs w:val="24"/>
              </w:rPr>
            </w:pPr>
            <w:r>
              <w:rPr>
                <w:rFonts w:ascii="Times New Roman" w:hAnsi="Times New Roman" w:cs="Times New Roman"/>
                <w:sz w:val="24"/>
                <w:szCs w:val="24"/>
              </w:rPr>
              <w:t xml:space="preserve">- </w:t>
            </w:r>
            <w:r w:rsidR="009920B0" w:rsidRPr="00665D61">
              <w:rPr>
                <w:rFonts w:ascii="Times New Roman" w:hAnsi="Times New Roman" w:cs="Times New Roman"/>
                <w:sz w:val="24"/>
                <w:szCs w:val="24"/>
              </w:rPr>
              <w:t>управлінські та організаційні заходи;</w:t>
            </w:r>
          </w:p>
          <w:p w:rsidR="009920B0" w:rsidRPr="00665D61" w:rsidRDefault="007212F6" w:rsidP="00AA4D49">
            <w:pPr>
              <w:tabs>
                <w:tab w:val="left" w:pos="312"/>
                <w:tab w:val="left" w:pos="596"/>
              </w:tabs>
              <w:rPr>
                <w:rFonts w:ascii="Times New Roman" w:hAnsi="Times New Roman" w:cs="Times New Roman"/>
                <w:sz w:val="24"/>
                <w:szCs w:val="24"/>
              </w:rPr>
            </w:pPr>
            <w:r>
              <w:rPr>
                <w:rFonts w:ascii="Times New Roman" w:hAnsi="Times New Roman" w:cs="Times New Roman"/>
                <w:sz w:val="24"/>
                <w:szCs w:val="24"/>
              </w:rPr>
              <w:t xml:space="preserve">- </w:t>
            </w:r>
            <w:r w:rsidR="009920B0" w:rsidRPr="00665D61">
              <w:rPr>
                <w:rFonts w:ascii="Times New Roman" w:hAnsi="Times New Roman" w:cs="Times New Roman"/>
                <w:sz w:val="24"/>
                <w:szCs w:val="24"/>
              </w:rPr>
              <w:t>завершення процесу автономізації закладів охорони здоров</w:t>
            </w:r>
            <w:r w:rsidR="00484E84">
              <w:rPr>
                <w:rFonts w:ascii="Times New Roman" w:hAnsi="Times New Roman" w:cs="Times New Roman"/>
                <w:sz w:val="24"/>
                <w:szCs w:val="24"/>
              </w:rPr>
              <w:t>’</w:t>
            </w:r>
            <w:r w:rsidR="009920B0" w:rsidRPr="00665D61">
              <w:rPr>
                <w:rFonts w:ascii="Times New Roman" w:hAnsi="Times New Roman" w:cs="Times New Roman"/>
                <w:sz w:val="24"/>
                <w:szCs w:val="24"/>
              </w:rPr>
              <w:t xml:space="preserve">я області (ЗОЗ) шляхом перетворення з бюджетних установ у комунальні некомерційні підприємства (КНП); </w:t>
            </w:r>
          </w:p>
          <w:p w:rsidR="009920B0" w:rsidRPr="00665D61" w:rsidRDefault="007212F6" w:rsidP="00AA4D49">
            <w:pPr>
              <w:tabs>
                <w:tab w:val="left" w:pos="312"/>
              </w:tabs>
              <w:rPr>
                <w:rFonts w:ascii="Times New Roman" w:hAnsi="Times New Roman" w:cs="Times New Roman"/>
                <w:sz w:val="24"/>
                <w:szCs w:val="24"/>
              </w:rPr>
            </w:pPr>
            <w:r>
              <w:rPr>
                <w:rFonts w:ascii="Times New Roman" w:hAnsi="Times New Roman" w:cs="Times New Roman"/>
                <w:sz w:val="24"/>
                <w:szCs w:val="24"/>
              </w:rPr>
              <w:t xml:space="preserve">- </w:t>
            </w:r>
            <w:r w:rsidR="009920B0" w:rsidRPr="00665D61">
              <w:rPr>
                <w:rFonts w:ascii="Times New Roman" w:hAnsi="Times New Roman" w:cs="Times New Roman"/>
                <w:sz w:val="24"/>
                <w:szCs w:val="24"/>
              </w:rPr>
              <w:t>впровадження медичних інформаційних системи (</w:t>
            </w:r>
            <w:proofErr w:type="spellStart"/>
            <w:r w:rsidR="009920B0" w:rsidRPr="00665D61">
              <w:rPr>
                <w:rFonts w:ascii="Times New Roman" w:hAnsi="Times New Roman" w:cs="Times New Roman"/>
                <w:sz w:val="24"/>
                <w:szCs w:val="24"/>
              </w:rPr>
              <w:t>МІСів</w:t>
            </w:r>
            <w:proofErr w:type="spellEnd"/>
            <w:r w:rsidR="009920B0" w:rsidRPr="00665D61">
              <w:rPr>
                <w:rFonts w:ascii="Times New Roman" w:hAnsi="Times New Roman" w:cs="Times New Roman"/>
                <w:sz w:val="24"/>
                <w:szCs w:val="24"/>
              </w:rPr>
              <w:t>) у всіх ЗОЗ вторинного і третинного рівнів для взаємодії з Національною службою здоров</w:t>
            </w:r>
            <w:r w:rsidR="00484E84">
              <w:rPr>
                <w:rFonts w:ascii="Times New Roman" w:hAnsi="Times New Roman" w:cs="Times New Roman"/>
                <w:sz w:val="24"/>
                <w:szCs w:val="24"/>
              </w:rPr>
              <w:t>’</w:t>
            </w:r>
            <w:r w:rsidR="009920B0" w:rsidRPr="00665D61">
              <w:rPr>
                <w:rFonts w:ascii="Times New Roman" w:hAnsi="Times New Roman" w:cs="Times New Roman"/>
                <w:sz w:val="24"/>
                <w:szCs w:val="24"/>
              </w:rPr>
              <w:t xml:space="preserve">я України (НСЗУ); </w:t>
            </w:r>
          </w:p>
          <w:p w:rsidR="009920B0" w:rsidRPr="00665D61" w:rsidRDefault="007212F6" w:rsidP="00AA4D49">
            <w:pPr>
              <w:tabs>
                <w:tab w:val="left" w:pos="312"/>
              </w:tabs>
              <w:rPr>
                <w:rFonts w:ascii="Times New Roman" w:hAnsi="Times New Roman" w:cs="Times New Roman"/>
                <w:sz w:val="24"/>
                <w:szCs w:val="24"/>
              </w:rPr>
            </w:pPr>
            <w:r>
              <w:rPr>
                <w:rFonts w:ascii="Times New Roman" w:hAnsi="Times New Roman" w:cs="Times New Roman"/>
                <w:sz w:val="24"/>
                <w:szCs w:val="24"/>
              </w:rPr>
              <w:t xml:space="preserve">- </w:t>
            </w:r>
            <w:r w:rsidR="009920B0" w:rsidRPr="00665D61">
              <w:rPr>
                <w:rFonts w:ascii="Times New Roman" w:hAnsi="Times New Roman" w:cs="Times New Roman"/>
                <w:sz w:val="24"/>
                <w:szCs w:val="24"/>
              </w:rPr>
              <w:t>впровадження медичних стандартів (уніфікованих клінічних протоколів) надання медичної допомоги на засадах доказової медицини;</w:t>
            </w:r>
          </w:p>
          <w:p w:rsidR="009920B0" w:rsidRPr="00665D61" w:rsidRDefault="007212F6" w:rsidP="00AA4D49">
            <w:pPr>
              <w:tabs>
                <w:tab w:val="left" w:pos="312"/>
              </w:tabs>
              <w:rPr>
                <w:rFonts w:ascii="Times New Roman" w:hAnsi="Times New Roman" w:cs="Times New Roman"/>
                <w:sz w:val="24"/>
                <w:szCs w:val="24"/>
              </w:rPr>
            </w:pPr>
            <w:r>
              <w:rPr>
                <w:rFonts w:ascii="Times New Roman" w:hAnsi="Times New Roman" w:cs="Times New Roman"/>
                <w:sz w:val="24"/>
                <w:szCs w:val="24"/>
              </w:rPr>
              <w:t xml:space="preserve">- </w:t>
            </w:r>
            <w:r w:rsidR="009920B0" w:rsidRPr="00665D61">
              <w:rPr>
                <w:rFonts w:ascii="Times New Roman" w:hAnsi="Times New Roman" w:cs="Times New Roman"/>
                <w:sz w:val="24"/>
                <w:szCs w:val="24"/>
              </w:rPr>
              <w:t>впровадження системи оцінки діяльності ЗОЗ, доступності,  якості та своєчасності медичної допомоги;</w:t>
            </w:r>
          </w:p>
          <w:p w:rsidR="009920B0" w:rsidRPr="00665D61" w:rsidRDefault="007212F6" w:rsidP="00AA4D49">
            <w:pPr>
              <w:tabs>
                <w:tab w:val="left" w:pos="312"/>
              </w:tabs>
              <w:rPr>
                <w:rFonts w:ascii="Times New Roman" w:hAnsi="Times New Roman" w:cs="Times New Roman"/>
                <w:sz w:val="24"/>
                <w:szCs w:val="24"/>
              </w:rPr>
            </w:pPr>
            <w:r>
              <w:rPr>
                <w:rFonts w:ascii="Times New Roman" w:hAnsi="Times New Roman" w:cs="Times New Roman"/>
                <w:sz w:val="24"/>
                <w:szCs w:val="24"/>
              </w:rPr>
              <w:t xml:space="preserve">- </w:t>
            </w:r>
            <w:r w:rsidR="009920B0" w:rsidRPr="00665D61">
              <w:rPr>
                <w:rFonts w:ascii="Times New Roman" w:hAnsi="Times New Roman" w:cs="Times New Roman"/>
                <w:sz w:val="24"/>
                <w:szCs w:val="24"/>
              </w:rPr>
              <w:t>покращення матеріально-технічного забезпечення ЗОЗ;</w:t>
            </w:r>
          </w:p>
          <w:p w:rsidR="009920B0" w:rsidRPr="00665D61" w:rsidRDefault="007212F6" w:rsidP="00AA4D49">
            <w:pPr>
              <w:tabs>
                <w:tab w:val="left" w:pos="312"/>
              </w:tabs>
              <w:rPr>
                <w:rFonts w:ascii="Times New Roman" w:hAnsi="Times New Roman" w:cs="Times New Roman"/>
                <w:sz w:val="24"/>
                <w:szCs w:val="24"/>
              </w:rPr>
            </w:pPr>
            <w:r>
              <w:rPr>
                <w:rFonts w:ascii="Times New Roman" w:hAnsi="Times New Roman" w:cs="Times New Roman"/>
                <w:sz w:val="24"/>
                <w:szCs w:val="24"/>
              </w:rPr>
              <w:t xml:space="preserve">- </w:t>
            </w:r>
            <w:r w:rsidR="009920B0" w:rsidRPr="00665D61">
              <w:rPr>
                <w:rFonts w:ascii="Times New Roman" w:hAnsi="Times New Roman" w:cs="Times New Roman"/>
                <w:sz w:val="24"/>
                <w:szCs w:val="24"/>
              </w:rPr>
              <w:t>удосконалення надання медичної допомоги населенню;</w:t>
            </w:r>
          </w:p>
          <w:p w:rsidR="009920B0" w:rsidRPr="00665D61" w:rsidRDefault="007212F6" w:rsidP="00AA4D49">
            <w:pPr>
              <w:tabs>
                <w:tab w:val="left" w:pos="312"/>
              </w:tabs>
              <w:ind w:left="4"/>
              <w:rPr>
                <w:rFonts w:ascii="Times New Roman" w:hAnsi="Times New Roman" w:cs="Times New Roman"/>
                <w:sz w:val="24"/>
                <w:szCs w:val="24"/>
              </w:rPr>
            </w:pPr>
            <w:r>
              <w:rPr>
                <w:rFonts w:ascii="Times New Roman" w:hAnsi="Times New Roman" w:cs="Times New Roman"/>
                <w:sz w:val="24"/>
                <w:szCs w:val="24"/>
              </w:rPr>
              <w:t xml:space="preserve">- </w:t>
            </w:r>
            <w:r w:rsidR="009920B0" w:rsidRPr="00665D61">
              <w:rPr>
                <w:rFonts w:ascii="Times New Roman" w:hAnsi="Times New Roman" w:cs="Times New Roman"/>
                <w:sz w:val="24"/>
                <w:szCs w:val="24"/>
              </w:rPr>
              <w:t>охорона здоров</w:t>
            </w:r>
            <w:r w:rsidR="00484E84">
              <w:rPr>
                <w:rFonts w:ascii="Times New Roman" w:hAnsi="Times New Roman" w:cs="Times New Roman"/>
                <w:sz w:val="24"/>
                <w:szCs w:val="24"/>
              </w:rPr>
              <w:t>’</w:t>
            </w:r>
            <w:r w:rsidR="009920B0" w:rsidRPr="00665D61">
              <w:rPr>
                <w:rFonts w:ascii="Times New Roman" w:hAnsi="Times New Roman" w:cs="Times New Roman"/>
                <w:sz w:val="24"/>
                <w:szCs w:val="24"/>
              </w:rPr>
              <w:t xml:space="preserve">я матерів і дітей: забезпечення доступу вагітних жінок, </w:t>
            </w:r>
            <w:proofErr w:type="spellStart"/>
            <w:r w:rsidR="009920B0" w:rsidRPr="00665D61">
              <w:rPr>
                <w:rFonts w:ascii="Times New Roman" w:hAnsi="Times New Roman" w:cs="Times New Roman"/>
                <w:sz w:val="24"/>
                <w:szCs w:val="24"/>
              </w:rPr>
              <w:t>породіль</w:t>
            </w:r>
            <w:proofErr w:type="spellEnd"/>
            <w:r w:rsidR="009920B0" w:rsidRPr="00665D61">
              <w:rPr>
                <w:rFonts w:ascii="Times New Roman" w:hAnsi="Times New Roman" w:cs="Times New Roman"/>
                <w:sz w:val="24"/>
                <w:szCs w:val="24"/>
              </w:rPr>
              <w:t xml:space="preserve"> і дітей до якісної та своєчасної медичної допомоги;</w:t>
            </w:r>
          </w:p>
          <w:p w:rsidR="009920B0" w:rsidRPr="00665D61" w:rsidRDefault="007212F6" w:rsidP="00AA4D49">
            <w:pPr>
              <w:tabs>
                <w:tab w:val="left" w:pos="312"/>
              </w:tabs>
              <w:rPr>
                <w:rFonts w:ascii="Times New Roman" w:hAnsi="Times New Roman" w:cs="Times New Roman"/>
                <w:sz w:val="24"/>
                <w:szCs w:val="24"/>
              </w:rPr>
            </w:pPr>
            <w:r>
              <w:rPr>
                <w:rFonts w:ascii="Times New Roman" w:hAnsi="Times New Roman" w:cs="Times New Roman"/>
                <w:sz w:val="24"/>
                <w:szCs w:val="24"/>
              </w:rPr>
              <w:t xml:space="preserve">- </w:t>
            </w:r>
            <w:r w:rsidR="009920B0" w:rsidRPr="00665D61">
              <w:rPr>
                <w:rFonts w:ascii="Times New Roman" w:hAnsi="Times New Roman" w:cs="Times New Roman"/>
                <w:sz w:val="24"/>
                <w:szCs w:val="24"/>
              </w:rPr>
              <w:t>зміцнення кадрового забезпечення ЗОЗ;</w:t>
            </w:r>
          </w:p>
          <w:p w:rsidR="009920B0" w:rsidRPr="00665D61" w:rsidRDefault="007212F6" w:rsidP="00AA4D49">
            <w:pPr>
              <w:tabs>
                <w:tab w:val="left" w:pos="312"/>
              </w:tabs>
              <w:rPr>
                <w:rFonts w:ascii="Times New Roman" w:hAnsi="Times New Roman" w:cs="Times New Roman"/>
                <w:sz w:val="24"/>
                <w:szCs w:val="24"/>
              </w:rPr>
            </w:pPr>
            <w:r>
              <w:rPr>
                <w:rFonts w:ascii="Times New Roman" w:hAnsi="Times New Roman" w:cs="Times New Roman"/>
                <w:sz w:val="24"/>
                <w:szCs w:val="24"/>
              </w:rPr>
              <w:t xml:space="preserve">- </w:t>
            </w:r>
            <w:r w:rsidR="009920B0" w:rsidRPr="00665D61">
              <w:rPr>
                <w:rFonts w:ascii="Times New Roman" w:hAnsi="Times New Roman" w:cs="Times New Roman"/>
                <w:sz w:val="24"/>
                <w:szCs w:val="24"/>
              </w:rPr>
              <w:t>створення умов для фор</w:t>
            </w:r>
            <w:r w:rsidR="009920B0">
              <w:rPr>
                <w:rFonts w:ascii="Times New Roman" w:hAnsi="Times New Roman" w:cs="Times New Roman"/>
                <w:sz w:val="24"/>
                <w:szCs w:val="24"/>
              </w:rPr>
              <w:t>мування здорового способу життя</w:t>
            </w:r>
          </w:p>
        </w:tc>
        <w:tc>
          <w:tcPr>
            <w:tcW w:w="3402" w:type="dxa"/>
          </w:tcPr>
          <w:p w:rsidR="009920B0" w:rsidRPr="00665D61" w:rsidRDefault="009920B0" w:rsidP="00AA4D49">
            <w:pPr>
              <w:rPr>
                <w:rFonts w:ascii="Times New Roman" w:hAnsi="Times New Roman" w:cs="Times New Roman"/>
                <w:sz w:val="24"/>
                <w:szCs w:val="24"/>
              </w:rPr>
            </w:pPr>
            <w:r w:rsidRPr="00665D61">
              <w:rPr>
                <w:rFonts w:ascii="Times New Roman" w:hAnsi="Times New Roman" w:cs="Times New Roman"/>
                <w:sz w:val="24"/>
                <w:szCs w:val="24"/>
              </w:rPr>
              <w:t>Впродовж ІІІ кварталу</w:t>
            </w:r>
          </w:p>
          <w:p w:rsidR="009920B0" w:rsidRPr="00665D61" w:rsidRDefault="009920B0" w:rsidP="00AA4D49">
            <w:pPr>
              <w:rPr>
                <w:rFonts w:ascii="Times New Roman" w:hAnsi="Times New Roman" w:cs="Times New Roman"/>
                <w:sz w:val="24"/>
                <w:szCs w:val="24"/>
              </w:rPr>
            </w:pPr>
          </w:p>
        </w:tc>
        <w:tc>
          <w:tcPr>
            <w:tcW w:w="4248" w:type="dxa"/>
          </w:tcPr>
          <w:p w:rsidR="009920B0" w:rsidRDefault="009920B0" w:rsidP="00AA4D49">
            <w:pPr>
              <w:rPr>
                <w:rFonts w:ascii="Times New Roman" w:hAnsi="Times New Roman" w:cs="Times New Roman"/>
                <w:sz w:val="24"/>
                <w:szCs w:val="24"/>
              </w:rPr>
            </w:pPr>
            <w:r w:rsidRPr="00665D61">
              <w:rPr>
                <w:rFonts w:ascii="Times New Roman" w:hAnsi="Times New Roman" w:cs="Times New Roman"/>
                <w:sz w:val="24"/>
                <w:szCs w:val="24"/>
              </w:rPr>
              <w:t>Департамент охорони здоров</w:t>
            </w:r>
            <w:r w:rsidR="00484E84">
              <w:rPr>
                <w:rFonts w:ascii="Times New Roman" w:hAnsi="Times New Roman" w:cs="Times New Roman"/>
                <w:sz w:val="24"/>
                <w:szCs w:val="24"/>
              </w:rPr>
              <w:t>’</w:t>
            </w:r>
            <w:r w:rsidRPr="00665D61">
              <w:rPr>
                <w:rFonts w:ascii="Times New Roman" w:hAnsi="Times New Roman" w:cs="Times New Roman"/>
                <w:sz w:val="24"/>
                <w:szCs w:val="24"/>
              </w:rPr>
              <w:t>я Львівської обласної державної адміністрації</w:t>
            </w:r>
          </w:p>
        </w:tc>
      </w:tr>
      <w:tr w:rsidR="009920B0" w:rsidRPr="0080159A" w:rsidTr="00665D61">
        <w:tc>
          <w:tcPr>
            <w:tcW w:w="709" w:type="dxa"/>
          </w:tcPr>
          <w:p w:rsidR="009920B0" w:rsidRPr="0080159A" w:rsidRDefault="009920B0" w:rsidP="009920B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9920B0" w:rsidRPr="00665D61" w:rsidRDefault="009920B0" w:rsidP="00AA4D49">
            <w:pPr>
              <w:rPr>
                <w:rFonts w:ascii="Times New Roman" w:hAnsi="Times New Roman" w:cs="Times New Roman"/>
                <w:sz w:val="24"/>
                <w:szCs w:val="24"/>
              </w:rPr>
            </w:pPr>
            <w:r w:rsidRPr="00665D61">
              <w:rPr>
                <w:rFonts w:ascii="Times New Roman" w:hAnsi="Times New Roman" w:cs="Times New Roman"/>
                <w:sz w:val="24"/>
                <w:szCs w:val="24"/>
              </w:rPr>
              <w:t>Забезпечити контроль за впровадженням і дотриманням ЗОЗ затверджених МОЗ України медичних стандартів (уніфікованих клінічних протоколів) надання медичної допомоги</w:t>
            </w:r>
          </w:p>
        </w:tc>
        <w:tc>
          <w:tcPr>
            <w:tcW w:w="3402" w:type="dxa"/>
          </w:tcPr>
          <w:p w:rsidR="009920B0" w:rsidRPr="00665D61" w:rsidRDefault="009920B0" w:rsidP="00AA4D49">
            <w:pPr>
              <w:rPr>
                <w:rFonts w:ascii="Times New Roman" w:hAnsi="Times New Roman" w:cs="Times New Roman"/>
                <w:sz w:val="24"/>
                <w:szCs w:val="24"/>
              </w:rPr>
            </w:pPr>
            <w:r w:rsidRPr="00665D61">
              <w:rPr>
                <w:rFonts w:ascii="Times New Roman" w:hAnsi="Times New Roman" w:cs="Times New Roman"/>
                <w:sz w:val="24"/>
                <w:szCs w:val="24"/>
              </w:rPr>
              <w:t>Впродовж ІІІ кварталу</w:t>
            </w:r>
          </w:p>
          <w:p w:rsidR="009920B0" w:rsidRPr="00665D61" w:rsidRDefault="009920B0" w:rsidP="00AA4D49">
            <w:pPr>
              <w:rPr>
                <w:rFonts w:ascii="Times New Roman" w:hAnsi="Times New Roman" w:cs="Times New Roman"/>
                <w:sz w:val="24"/>
                <w:szCs w:val="24"/>
              </w:rPr>
            </w:pPr>
          </w:p>
        </w:tc>
        <w:tc>
          <w:tcPr>
            <w:tcW w:w="4248" w:type="dxa"/>
          </w:tcPr>
          <w:p w:rsidR="009920B0" w:rsidRDefault="009920B0" w:rsidP="00AA4D49">
            <w:pPr>
              <w:rPr>
                <w:rFonts w:ascii="Times New Roman" w:hAnsi="Times New Roman" w:cs="Times New Roman"/>
                <w:sz w:val="24"/>
                <w:szCs w:val="24"/>
              </w:rPr>
            </w:pPr>
            <w:r w:rsidRPr="00665D61">
              <w:rPr>
                <w:rFonts w:ascii="Times New Roman" w:hAnsi="Times New Roman" w:cs="Times New Roman"/>
                <w:sz w:val="24"/>
                <w:szCs w:val="24"/>
              </w:rPr>
              <w:t>Департамент охорони здоров</w:t>
            </w:r>
            <w:r w:rsidR="00484E84">
              <w:rPr>
                <w:rFonts w:ascii="Times New Roman" w:hAnsi="Times New Roman" w:cs="Times New Roman"/>
                <w:sz w:val="24"/>
                <w:szCs w:val="24"/>
              </w:rPr>
              <w:t>’</w:t>
            </w:r>
            <w:r w:rsidRPr="00665D61">
              <w:rPr>
                <w:rFonts w:ascii="Times New Roman" w:hAnsi="Times New Roman" w:cs="Times New Roman"/>
                <w:sz w:val="24"/>
                <w:szCs w:val="24"/>
              </w:rPr>
              <w:t>я Львівської обласної державної адміністрації</w:t>
            </w:r>
          </w:p>
        </w:tc>
      </w:tr>
      <w:tr w:rsidR="009920B0" w:rsidRPr="0080159A" w:rsidTr="00665D61">
        <w:tc>
          <w:tcPr>
            <w:tcW w:w="709" w:type="dxa"/>
          </w:tcPr>
          <w:p w:rsidR="009920B0" w:rsidRPr="0080159A" w:rsidRDefault="009920B0" w:rsidP="009920B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9920B0" w:rsidRPr="00665D61" w:rsidRDefault="009920B0" w:rsidP="00AA4D49">
            <w:pPr>
              <w:rPr>
                <w:rFonts w:ascii="Times New Roman" w:hAnsi="Times New Roman" w:cs="Times New Roman"/>
                <w:sz w:val="24"/>
                <w:szCs w:val="24"/>
              </w:rPr>
            </w:pPr>
            <w:r w:rsidRPr="00665D61">
              <w:rPr>
                <w:rFonts w:ascii="Times New Roman" w:hAnsi="Times New Roman" w:cs="Times New Roman"/>
                <w:sz w:val="24"/>
                <w:szCs w:val="24"/>
              </w:rPr>
              <w:t>Проводити акре</w:t>
            </w:r>
            <w:r w:rsidR="007212F6">
              <w:rPr>
                <w:rFonts w:ascii="Times New Roman" w:hAnsi="Times New Roman" w:cs="Times New Roman"/>
                <w:sz w:val="24"/>
                <w:szCs w:val="24"/>
              </w:rPr>
              <w:t>дитацію закладів охорони здоров’</w:t>
            </w:r>
            <w:r w:rsidRPr="00665D61">
              <w:rPr>
                <w:rFonts w:ascii="Times New Roman" w:hAnsi="Times New Roman" w:cs="Times New Roman"/>
                <w:sz w:val="24"/>
                <w:szCs w:val="24"/>
              </w:rPr>
              <w:t>я області, забезпечивши контроль за дотриманням критерії</w:t>
            </w:r>
            <w:r w:rsidR="002C18E5">
              <w:rPr>
                <w:rFonts w:ascii="Times New Roman" w:hAnsi="Times New Roman" w:cs="Times New Roman"/>
                <w:sz w:val="24"/>
                <w:szCs w:val="24"/>
              </w:rPr>
              <w:t>в (умов) державної акредитації</w:t>
            </w:r>
          </w:p>
        </w:tc>
        <w:tc>
          <w:tcPr>
            <w:tcW w:w="3402" w:type="dxa"/>
          </w:tcPr>
          <w:p w:rsidR="009920B0" w:rsidRPr="00665D61" w:rsidRDefault="009920B0" w:rsidP="00AA4D49">
            <w:pPr>
              <w:rPr>
                <w:rFonts w:ascii="Times New Roman" w:hAnsi="Times New Roman" w:cs="Times New Roman"/>
                <w:sz w:val="24"/>
                <w:szCs w:val="24"/>
              </w:rPr>
            </w:pPr>
            <w:r w:rsidRPr="00665D61">
              <w:rPr>
                <w:rFonts w:ascii="Times New Roman" w:hAnsi="Times New Roman" w:cs="Times New Roman"/>
                <w:sz w:val="24"/>
                <w:szCs w:val="24"/>
              </w:rPr>
              <w:t>Впродовж ІІІ кварталу</w:t>
            </w:r>
          </w:p>
          <w:p w:rsidR="009920B0" w:rsidRPr="00665D61" w:rsidRDefault="009920B0" w:rsidP="00AA4D49">
            <w:pPr>
              <w:rPr>
                <w:rFonts w:ascii="Times New Roman" w:hAnsi="Times New Roman" w:cs="Times New Roman"/>
                <w:sz w:val="24"/>
                <w:szCs w:val="24"/>
              </w:rPr>
            </w:pPr>
          </w:p>
        </w:tc>
        <w:tc>
          <w:tcPr>
            <w:tcW w:w="4248" w:type="dxa"/>
          </w:tcPr>
          <w:p w:rsidR="009920B0" w:rsidRDefault="009920B0" w:rsidP="00AA4D49">
            <w:pPr>
              <w:rPr>
                <w:rFonts w:ascii="Times New Roman" w:hAnsi="Times New Roman" w:cs="Times New Roman"/>
                <w:sz w:val="24"/>
                <w:szCs w:val="24"/>
              </w:rPr>
            </w:pPr>
            <w:r w:rsidRPr="00665D61">
              <w:rPr>
                <w:rFonts w:ascii="Times New Roman" w:hAnsi="Times New Roman" w:cs="Times New Roman"/>
                <w:sz w:val="24"/>
                <w:szCs w:val="24"/>
              </w:rPr>
              <w:t>Департамент охорони здоров</w:t>
            </w:r>
            <w:r w:rsidR="00484E84">
              <w:rPr>
                <w:rFonts w:ascii="Times New Roman" w:hAnsi="Times New Roman" w:cs="Times New Roman"/>
                <w:sz w:val="24"/>
                <w:szCs w:val="24"/>
              </w:rPr>
              <w:t>’</w:t>
            </w:r>
            <w:r w:rsidRPr="00665D61">
              <w:rPr>
                <w:rFonts w:ascii="Times New Roman" w:hAnsi="Times New Roman" w:cs="Times New Roman"/>
                <w:sz w:val="24"/>
                <w:szCs w:val="24"/>
              </w:rPr>
              <w:t>я Львівської обласної державної адміністрації</w:t>
            </w:r>
          </w:p>
        </w:tc>
      </w:tr>
      <w:tr w:rsidR="009920B0" w:rsidRPr="0080159A" w:rsidTr="00665D61">
        <w:tc>
          <w:tcPr>
            <w:tcW w:w="709" w:type="dxa"/>
          </w:tcPr>
          <w:p w:rsidR="009920B0" w:rsidRPr="0080159A" w:rsidRDefault="009920B0" w:rsidP="009920B0">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9920B0" w:rsidRPr="00665D61" w:rsidRDefault="009920B0" w:rsidP="00AA4D49">
            <w:pPr>
              <w:tabs>
                <w:tab w:val="left" w:pos="709"/>
              </w:tabs>
              <w:rPr>
                <w:rFonts w:ascii="Times New Roman" w:hAnsi="Times New Roman" w:cs="Times New Roman"/>
                <w:sz w:val="24"/>
                <w:szCs w:val="24"/>
              </w:rPr>
            </w:pPr>
            <w:r w:rsidRPr="00665D61">
              <w:rPr>
                <w:rFonts w:ascii="Times New Roman" w:hAnsi="Times New Roman" w:cs="Times New Roman"/>
                <w:sz w:val="24"/>
                <w:szCs w:val="24"/>
              </w:rPr>
              <w:t>Продовжити проведення жорсткого контролю за легальним обігом наркотичних засобів у закладах охорони здоров</w:t>
            </w:r>
            <w:r w:rsidR="00484E84">
              <w:rPr>
                <w:rFonts w:ascii="Times New Roman" w:hAnsi="Times New Roman" w:cs="Times New Roman"/>
                <w:sz w:val="24"/>
                <w:szCs w:val="24"/>
              </w:rPr>
              <w:t>’</w:t>
            </w:r>
            <w:r w:rsidRPr="00665D61">
              <w:rPr>
                <w:rFonts w:ascii="Times New Roman" w:hAnsi="Times New Roman" w:cs="Times New Roman"/>
                <w:sz w:val="24"/>
                <w:szCs w:val="24"/>
              </w:rPr>
              <w:t>я</w:t>
            </w:r>
          </w:p>
        </w:tc>
        <w:tc>
          <w:tcPr>
            <w:tcW w:w="3402" w:type="dxa"/>
          </w:tcPr>
          <w:p w:rsidR="009920B0" w:rsidRPr="00665D61" w:rsidRDefault="009920B0" w:rsidP="00AA4D49">
            <w:pPr>
              <w:rPr>
                <w:rFonts w:ascii="Times New Roman" w:hAnsi="Times New Roman" w:cs="Times New Roman"/>
                <w:sz w:val="24"/>
                <w:szCs w:val="24"/>
              </w:rPr>
            </w:pPr>
            <w:r w:rsidRPr="00665D61">
              <w:rPr>
                <w:rFonts w:ascii="Times New Roman" w:hAnsi="Times New Roman" w:cs="Times New Roman"/>
                <w:sz w:val="24"/>
                <w:szCs w:val="24"/>
              </w:rPr>
              <w:t>Впродовж ІІІ кварталу</w:t>
            </w:r>
          </w:p>
          <w:p w:rsidR="009920B0" w:rsidRPr="00665D61" w:rsidRDefault="009920B0" w:rsidP="00AA4D49">
            <w:pPr>
              <w:rPr>
                <w:rFonts w:ascii="Times New Roman" w:hAnsi="Times New Roman" w:cs="Times New Roman"/>
                <w:sz w:val="24"/>
                <w:szCs w:val="24"/>
              </w:rPr>
            </w:pPr>
          </w:p>
        </w:tc>
        <w:tc>
          <w:tcPr>
            <w:tcW w:w="4248" w:type="dxa"/>
          </w:tcPr>
          <w:p w:rsidR="009920B0" w:rsidRDefault="009920B0" w:rsidP="00AA4D49">
            <w:pPr>
              <w:rPr>
                <w:rFonts w:ascii="Times New Roman" w:hAnsi="Times New Roman" w:cs="Times New Roman"/>
                <w:sz w:val="24"/>
                <w:szCs w:val="24"/>
              </w:rPr>
            </w:pPr>
            <w:r w:rsidRPr="00665D61">
              <w:rPr>
                <w:rFonts w:ascii="Times New Roman" w:hAnsi="Times New Roman" w:cs="Times New Roman"/>
                <w:sz w:val="24"/>
                <w:szCs w:val="24"/>
              </w:rPr>
              <w:t>Департамент охорони здоров</w:t>
            </w:r>
            <w:r w:rsidR="00484E84">
              <w:rPr>
                <w:rFonts w:ascii="Times New Roman" w:hAnsi="Times New Roman" w:cs="Times New Roman"/>
                <w:sz w:val="24"/>
                <w:szCs w:val="24"/>
              </w:rPr>
              <w:t>’</w:t>
            </w:r>
            <w:r w:rsidRPr="00665D61">
              <w:rPr>
                <w:rFonts w:ascii="Times New Roman" w:hAnsi="Times New Roman" w:cs="Times New Roman"/>
                <w:sz w:val="24"/>
                <w:szCs w:val="24"/>
              </w:rPr>
              <w:t>я Львівської обласної державної адміністрації</w:t>
            </w:r>
          </w:p>
        </w:tc>
      </w:tr>
      <w:tr w:rsidR="008F52CB" w:rsidRPr="0080159A" w:rsidTr="008F52CB">
        <w:tc>
          <w:tcPr>
            <w:tcW w:w="709" w:type="dxa"/>
          </w:tcPr>
          <w:p w:rsidR="008F52CB" w:rsidRPr="0080159A" w:rsidRDefault="008F52CB" w:rsidP="008F52C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8F52CB" w:rsidRPr="008F52CB" w:rsidRDefault="008F52CB" w:rsidP="00AA4D49">
            <w:pPr>
              <w:rPr>
                <w:rFonts w:ascii="Times New Roman" w:hAnsi="Times New Roman" w:cs="Times New Roman"/>
                <w:sz w:val="24"/>
                <w:szCs w:val="24"/>
              </w:rPr>
            </w:pPr>
            <w:r w:rsidRPr="008F52CB">
              <w:rPr>
                <w:rFonts w:ascii="Times New Roman" w:hAnsi="Times New Roman" w:cs="Times New Roman"/>
                <w:sz w:val="24"/>
                <w:szCs w:val="24"/>
              </w:rPr>
              <w:t>Завершення будівництва та введення в експлуатацію амбулаторій сімейної медицини у сільській місцевості за рахунок субвенції з державного бюджету місцевим бюджетам</w:t>
            </w:r>
          </w:p>
        </w:tc>
        <w:tc>
          <w:tcPr>
            <w:tcW w:w="3402" w:type="dxa"/>
          </w:tcPr>
          <w:p w:rsidR="008F52CB" w:rsidRPr="008F52CB" w:rsidRDefault="008F52CB" w:rsidP="00AA4D49">
            <w:pPr>
              <w:rPr>
                <w:rFonts w:ascii="Times New Roman" w:hAnsi="Times New Roman" w:cs="Times New Roman"/>
                <w:sz w:val="24"/>
                <w:szCs w:val="24"/>
              </w:rPr>
            </w:pPr>
            <w:r>
              <w:rPr>
                <w:rFonts w:ascii="Times New Roman" w:hAnsi="Times New Roman" w:cs="Times New Roman"/>
                <w:sz w:val="24"/>
                <w:szCs w:val="24"/>
              </w:rPr>
              <w:t>І</w:t>
            </w:r>
            <w:r w:rsidRPr="00665D61">
              <w:rPr>
                <w:rFonts w:ascii="Times New Roman" w:hAnsi="Times New Roman" w:cs="Times New Roman"/>
                <w:sz w:val="24"/>
                <w:szCs w:val="24"/>
              </w:rPr>
              <w:t>ІІ</w:t>
            </w:r>
            <w:r>
              <w:rPr>
                <w:rFonts w:ascii="Times New Roman" w:hAnsi="Times New Roman" w:cs="Times New Roman"/>
                <w:sz w:val="24"/>
                <w:szCs w:val="24"/>
              </w:rPr>
              <w:t xml:space="preserve"> квартал</w:t>
            </w:r>
          </w:p>
        </w:tc>
        <w:tc>
          <w:tcPr>
            <w:tcW w:w="4248" w:type="dxa"/>
          </w:tcPr>
          <w:p w:rsidR="008F52CB" w:rsidRDefault="008F52CB" w:rsidP="00AA4D49">
            <w:pPr>
              <w:rPr>
                <w:rFonts w:ascii="Times New Roman" w:hAnsi="Times New Roman" w:cs="Times New Roman"/>
                <w:sz w:val="24"/>
                <w:szCs w:val="24"/>
              </w:rPr>
            </w:pPr>
            <w:r>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963733" w:rsidRPr="0080159A" w:rsidTr="00830E3F">
        <w:tc>
          <w:tcPr>
            <w:tcW w:w="709" w:type="dxa"/>
          </w:tcPr>
          <w:p w:rsidR="00963733" w:rsidRPr="0080159A" w:rsidRDefault="00963733" w:rsidP="00963733">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963733" w:rsidRPr="007151B7" w:rsidRDefault="00963733" w:rsidP="00AA4D49">
            <w:pPr>
              <w:rPr>
                <w:rFonts w:ascii="Times New Roman" w:hAnsi="Times New Roman" w:cs="Times New Roman"/>
                <w:sz w:val="24"/>
                <w:szCs w:val="24"/>
              </w:rPr>
            </w:pPr>
            <w:r w:rsidRPr="007151B7">
              <w:rPr>
                <w:rFonts w:ascii="Times New Roman" w:hAnsi="Times New Roman" w:cs="Times New Roman"/>
                <w:sz w:val="24"/>
                <w:szCs w:val="24"/>
              </w:rPr>
              <w:t xml:space="preserve">Допомога </w:t>
            </w:r>
            <w:r w:rsidR="00F22C71">
              <w:rPr>
                <w:rFonts w:ascii="Times New Roman" w:hAnsi="Times New Roman" w:cs="Times New Roman"/>
                <w:sz w:val="24"/>
                <w:szCs w:val="24"/>
              </w:rPr>
              <w:t>територіальним громадам</w:t>
            </w:r>
            <w:r w:rsidRPr="007151B7">
              <w:rPr>
                <w:rFonts w:ascii="Times New Roman" w:hAnsi="Times New Roman" w:cs="Times New Roman"/>
                <w:sz w:val="24"/>
                <w:szCs w:val="24"/>
              </w:rPr>
              <w:t>, установам культури обласного підпорядкування в поданні інфраструктурних проєктів (будівництва, реконструкцій, ремонтно-реставраційних робіт) до Програм, що фінансують</w:t>
            </w:r>
            <w:r>
              <w:rPr>
                <w:rFonts w:ascii="Times New Roman" w:hAnsi="Times New Roman" w:cs="Times New Roman"/>
                <w:sz w:val="24"/>
                <w:szCs w:val="24"/>
              </w:rPr>
              <w:t>ся</w:t>
            </w:r>
            <w:r w:rsidRPr="007151B7">
              <w:rPr>
                <w:rFonts w:ascii="Times New Roman" w:hAnsi="Times New Roman" w:cs="Times New Roman"/>
                <w:sz w:val="24"/>
                <w:szCs w:val="24"/>
              </w:rPr>
              <w:t xml:space="preserve"> з державного та обласного бюджетів</w:t>
            </w:r>
          </w:p>
        </w:tc>
        <w:tc>
          <w:tcPr>
            <w:tcW w:w="3402" w:type="dxa"/>
          </w:tcPr>
          <w:p w:rsidR="00963733" w:rsidRPr="00387CE1" w:rsidRDefault="00963733" w:rsidP="00AA4D49">
            <w:pPr>
              <w:rPr>
                <w:rFonts w:ascii="Times New Roman" w:hAnsi="Times New Roman" w:cs="Times New Roman"/>
                <w:sz w:val="24"/>
                <w:szCs w:val="24"/>
              </w:rPr>
            </w:pPr>
            <w:r w:rsidRPr="00387CE1">
              <w:rPr>
                <w:rFonts w:ascii="Times New Roman" w:hAnsi="Times New Roman" w:cs="Times New Roman"/>
                <w:bCs/>
                <w:sz w:val="24"/>
                <w:szCs w:val="24"/>
                <w:lang w:val="en-US"/>
              </w:rPr>
              <w:t>III</w:t>
            </w:r>
            <w:r w:rsidRPr="00387CE1">
              <w:rPr>
                <w:rFonts w:ascii="Times New Roman" w:hAnsi="Times New Roman" w:cs="Times New Roman"/>
                <w:bCs/>
                <w:sz w:val="24"/>
                <w:szCs w:val="24"/>
              </w:rPr>
              <w:t xml:space="preserve"> квартал</w:t>
            </w:r>
          </w:p>
        </w:tc>
        <w:tc>
          <w:tcPr>
            <w:tcW w:w="4248" w:type="dxa"/>
          </w:tcPr>
          <w:p w:rsidR="00963733" w:rsidRDefault="00963733" w:rsidP="00AA4D49">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63733" w:rsidRPr="0080159A" w:rsidRDefault="00963733" w:rsidP="00AA4D49">
            <w:pPr>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963733" w:rsidRPr="0080159A" w:rsidTr="00830E3F">
        <w:tc>
          <w:tcPr>
            <w:tcW w:w="709" w:type="dxa"/>
          </w:tcPr>
          <w:p w:rsidR="00963733" w:rsidRPr="0080159A" w:rsidRDefault="00963733" w:rsidP="00963733">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963733" w:rsidRPr="007151B7" w:rsidRDefault="00963733" w:rsidP="00AA4D49">
            <w:pPr>
              <w:rPr>
                <w:rFonts w:ascii="Times New Roman" w:hAnsi="Times New Roman" w:cs="Times New Roman"/>
                <w:sz w:val="24"/>
                <w:szCs w:val="24"/>
              </w:rPr>
            </w:pPr>
            <w:r w:rsidRPr="007151B7">
              <w:rPr>
                <w:rFonts w:ascii="Times New Roman" w:hAnsi="Times New Roman" w:cs="Times New Roman"/>
                <w:sz w:val="24"/>
                <w:szCs w:val="24"/>
              </w:rPr>
              <w:t>Моніторинг виконання інфраструктурних проектів (будівництва, реконструкцій, ремонтно-реставраційних робіт) відповідно до Програм, що фінансують з державного та обласного бюджетів</w:t>
            </w:r>
          </w:p>
        </w:tc>
        <w:tc>
          <w:tcPr>
            <w:tcW w:w="3402" w:type="dxa"/>
          </w:tcPr>
          <w:p w:rsidR="00963733" w:rsidRPr="00387CE1" w:rsidRDefault="00963733" w:rsidP="00AA4D49">
            <w:pPr>
              <w:rPr>
                <w:rFonts w:ascii="Times New Roman" w:hAnsi="Times New Roman" w:cs="Times New Roman"/>
                <w:sz w:val="24"/>
                <w:szCs w:val="24"/>
              </w:rPr>
            </w:pPr>
            <w:r w:rsidRPr="00387CE1">
              <w:rPr>
                <w:rFonts w:ascii="Times New Roman" w:hAnsi="Times New Roman" w:cs="Times New Roman"/>
                <w:bCs/>
                <w:sz w:val="24"/>
                <w:szCs w:val="24"/>
                <w:lang w:val="en-US"/>
              </w:rPr>
              <w:t>III</w:t>
            </w:r>
            <w:r w:rsidRPr="00387CE1">
              <w:rPr>
                <w:rFonts w:ascii="Times New Roman" w:hAnsi="Times New Roman" w:cs="Times New Roman"/>
                <w:bCs/>
                <w:sz w:val="24"/>
                <w:szCs w:val="24"/>
              </w:rPr>
              <w:t xml:space="preserve"> квартал</w:t>
            </w:r>
          </w:p>
        </w:tc>
        <w:tc>
          <w:tcPr>
            <w:tcW w:w="4248" w:type="dxa"/>
          </w:tcPr>
          <w:p w:rsidR="00963733" w:rsidRDefault="00963733" w:rsidP="00AA4D49">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63733" w:rsidRPr="0080159A" w:rsidRDefault="00963733" w:rsidP="00AA4D49">
            <w:pPr>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CC719F" w:rsidRPr="0080159A" w:rsidTr="00CC719F">
        <w:tc>
          <w:tcPr>
            <w:tcW w:w="709" w:type="dxa"/>
          </w:tcPr>
          <w:p w:rsidR="00CC719F" w:rsidRPr="0080159A" w:rsidRDefault="00CC719F" w:rsidP="00CC719F">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Робота з фінансовими установами та Аграрними розписками з метою залучення сільськогосподарськими виробниками кредитних ресурсів</w:t>
            </w:r>
          </w:p>
        </w:tc>
        <w:tc>
          <w:tcPr>
            <w:tcW w:w="3402"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IІІ квартал</w:t>
            </w:r>
          </w:p>
        </w:tc>
        <w:tc>
          <w:tcPr>
            <w:tcW w:w="4248" w:type="dxa"/>
          </w:tcPr>
          <w:p w:rsidR="00CC719F" w:rsidRPr="0080159A" w:rsidRDefault="00CC719F"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CC719F" w:rsidRPr="0080159A" w:rsidTr="00CC719F">
        <w:tc>
          <w:tcPr>
            <w:tcW w:w="709" w:type="dxa"/>
          </w:tcPr>
          <w:p w:rsidR="00CC719F" w:rsidRPr="0080159A" w:rsidRDefault="00CC719F" w:rsidP="00CC719F">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Виконання заходів з реалізації державних програм підтримки  та Комплексної програми підтримки та розвитку сільського господарст</w:t>
            </w:r>
            <w:r w:rsidR="002C18E5">
              <w:rPr>
                <w:rFonts w:ascii="Times New Roman" w:hAnsi="Times New Roman" w:cs="Times New Roman"/>
                <w:bCs/>
                <w:sz w:val="24"/>
                <w:szCs w:val="24"/>
              </w:rPr>
              <w:t>ва у Львівській області на 2021</w:t>
            </w:r>
            <w:r w:rsidRPr="00CC719F">
              <w:rPr>
                <w:rFonts w:ascii="Times New Roman" w:hAnsi="Times New Roman" w:cs="Times New Roman"/>
                <w:bCs/>
                <w:sz w:val="24"/>
                <w:szCs w:val="24"/>
              </w:rPr>
              <w:t>-2025</w:t>
            </w:r>
            <w:r>
              <w:rPr>
                <w:rFonts w:ascii="Times New Roman" w:hAnsi="Times New Roman" w:cs="Times New Roman"/>
                <w:bCs/>
                <w:sz w:val="24"/>
                <w:szCs w:val="24"/>
              </w:rPr>
              <w:t xml:space="preserve"> роки</w:t>
            </w:r>
          </w:p>
        </w:tc>
        <w:tc>
          <w:tcPr>
            <w:tcW w:w="3402"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IІІ квартал</w:t>
            </w:r>
          </w:p>
        </w:tc>
        <w:tc>
          <w:tcPr>
            <w:tcW w:w="4248" w:type="dxa"/>
          </w:tcPr>
          <w:p w:rsidR="00CC719F" w:rsidRPr="0080159A" w:rsidRDefault="000F4D13"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CC719F" w:rsidRPr="0080159A" w:rsidTr="00CC719F">
        <w:tc>
          <w:tcPr>
            <w:tcW w:w="709" w:type="dxa"/>
          </w:tcPr>
          <w:p w:rsidR="00CC719F" w:rsidRPr="0080159A" w:rsidRDefault="00CC719F" w:rsidP="00CC719F">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 xml:space="preserve"> Розробка проекту змін  до Комплексної програми підтримки та розвитку сільського господарства у Львівській області на 2021 -2025 р</w:t>
            </w:r>
            <w:r w:rsidR="002C18E5">
              <w:rPr>
                <w:rFonts w:ascii="Times New Roman" w:hAnsi="Times New Roman" w:cs="Times New Roman"/>
                <w:bCs/>
                <w:sz w:val="24"/>
                <w:szCs w:val="24"/>
              </w:rPr>
              <w:t xml:space="preserve">оки </w:t>
            </w:r>
            <w:r>
              <w:rPr>
                <w:rFonts w:ascii="Times New Roman" w:hAnsi="Times New Roman" w:cs="Times New Roman"/>
                <w:bCs/>
                <w:sz w:val="24"/>
                <w:szCs w:val="24"/>
              </w:rPr>
              <w:t>та винесення на сесію Л</w:t>
            </w:r>
            <w:r w:rsidR="002C18E5">
              <w:rPr>
                <w:rFonts w:ascii="Times New Roman" w:hAnsi="Times New Roman" w:cs="Times New Roman"/>
                <w:bCs/>
                <w:sz w:val="24"/>
                <w:szCs w:val="24"/>
              </w:rPr>
              <w:t>ьвівської обласної ради</w:t>
            </w:r>
          </w:p>
        </w:tc>
        <w:tc>
          <w:tcPr>
            <w:tcW w:w="3402"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IІІ квартал</w:t>
            </w:r>
          </w:p>
        </w:tc>
        <w:tc>
          <w:tcPr>
            <w:tcW w:w="4248" w:type="dxa"/>
          </w:tcPr>
          <w:p w:rsidR="00CC719F" w:rsidRPr="0080159A" w:rsidRDefault="000F4D13"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CC719F" w:rsidRPr="0080159A" w:rsidTr="00CC719F">
        <w:tc>
          <w:tcPr>
            <w:tcW w:w="709" w:type="dxa"/>
          </w:tcPr>
          <w:p w:rsidR="00CC719F" w:rsidRPr="0080159A" w:rsidRDefault="00CC719F" w:rsidP="00CC719F">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Напрацювання проекту програми розвитку виробництва та інновацій в га</w:t>
            </w:r>
            <w:r>
              <w:rPr>
                <w:rFonts w:ascii="Times New Roman" w:hAnsi="Times New Roman" w:cs="Times New Roman"/>
                <w:bCs/>
                <w:sz w:val="24"/>
                <w:szCs w:val="24"/>
              </w:rPr>
              <w:t>лузі овочівництва та ягідництва</w:t>
            </w:r>
          </w:p>
        </w:tc>
        <w:tc>
          <w:tcPr>
            <w:tcW w:w="3402"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IІІ квартал</w:t>
            </w:r>
          </w:p>
        </w:tc>
        <w:tc>
          <w:tcPr>
            <w:tcW w:w="4248" w:type="dxa"/>
          </w:tcPr>
          <w:p w:rsidR="00CC719F" w:rsidRPr="0080159A" w:rsidRDefault="000F4D13"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CC719F" w:rsidRPr="0080159A" w:rsidTr="00CC719F">
        <w:tc>
          <w:tcPr>
            <w:tcW w:w="709" w:type="dxa"/>
          </w:tcPr>
          <w:p w:rsidR="00CC719F" w:rsidRPr="0080159A" w:rsidRDefault="00CC719F" w:rsidP="00CC719F">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Напрацювання проекту Стратегії розвитку  галузі тваринництва</w:t>
            </w:r>
            <w:r>
              <w:rPr>
                <w:rFonts w:ascii="Times New Roman" w:hAnsi="Times New Roman" w:cs="Times New Roman"/>
                <w:bCs/>
                <w:sz w:val="24"/>
                <w:szCs w:val="24"/>
              </w:rPr>
              <w:t xml:space="preserve"> у Львівській області</w:t>
            </w:r>
          </w:p>
        </w:tc>
        <w:tc>
          <w:tcPr>
            <w:tcW w:w="3402"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IІІ квартал</w:t>
            </w:r>
          </w:p>
        </w:tc>
        <w:tc>
          <w:tcPr>
            <w:tcW w:w="4248" w:type="dxa"/>
          </w:tcPr>
          <w:p w:rsidR="00CC719F" w:rsidRPr="0080159A" w:rsidRDefault="000F4D13"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CC719F" w:rsidRPr="0080159A" w:rsidTr="00CC719F">
        <w:tc>
          <w:tcPr>
            <w:tcW w:w="709" w:type="dxa"/>
          </w:tcPr>
          <w:p w:rsidR="00CC719F" w:rsidRPr="0080159A" w:rsidRDefault="00CC719F" w:rsidP="00CC719F">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 xml:space="preserve">Реалізація Програми Світового Банку «Прозоре управління </w:t>
            </w:r>
            <w:r>
              <w:rPr>
                <w:rFonts w:ascii="Times New Roman" w:hAnsi="Times New Roman" w:cs="Times New Roman"/>
                <w:bCs/>
                <w:sz w:val="24"/>
                <w:szCs w:val="24"/>
              </w:rPr>
              <w:t>земельними ресурсами в Україні»</w:t>
            </w:r>
          </w:p>
        </w:tc>
        <w:tc>
          <w:tcPr>
            <w:tcW w:w="3402"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IІІ квартал</w:t>
            </w:r>
          </w:p>
        </w:tc>
        <w:tc>
          <w:tcPr>
            <w:tcW w:w="4248" w:type="dxa"/>
          </w:tcPr>
          <w:p w:rsidR="00CC719F" w:rsidRPr="0080159A" w:rsidRDefault="000F4D13"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CC719F" w:rsidRPr="0080159A" w:rsidTr="00CC719F">
        <w:tc>
          <w:tcPr>
            <w:tcW w:w="709" w:type="dxa"/>
          </w:tcPr>
          <w:p w:rsidR="00CC719F" w:rsidRPr="0080159A" w:rsidRDefault="00CC719F" w:rsidP="00CC719F">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C719F" w:rsidRPr="00CC719F" w:rsidRDefault="007212F6" w:rsidP="00AA4D49">
            <w:pPr>
              <w:rPr>
                <w:rFonts w:ascii="Times New Roman" w:hAnsi="Times New Roman" w:cs="Times New Roman"/>
                <w:bCs/>
                <w:sz w:val="24"/>
                <w:szCs w:val="24"/>
              </w:rPr>
            </w:pPr>
            <w:r>
              <w:rPr>
                <w:rFonts w:ascii="Times New Roman" w:hAnsi="Times New Roman" w:cs="Times New Roman"/>
                <w:bCs/>
                <w:sz w:val="24"/>
                <w:szCs w:val="24"/>
              </w:rPr>
              <w:t>Реалізація проє</w:t>
            </w:r>
            <w:r w:rsidR="001D6F31">
              <w:rPr>
                <w:rFonts w:ascii="Times New Roman" w:hAnsi="Times New Roman" w:cs="Times New Roman"/>
                <w:bCs/>
                <w:sz w:val="24"/>
                <w:szCs w:val="24"/>
              </w:rPr>
              <w:t>кту «Державний аграрний реєстр»</w:t>
            </w:r>
          </w:p>
        </w:tc>
        <w:tc>
          <w:tcPr>
            <w:tcW w:w="3402"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IІІ квартал</w:t>
            </w:r>
          </w:p>
        </w:tc>
        <w:tc>
          <w:tcPr>
            <w:tcW w:w="4248" w:type="dxa"/>
          </w:tcPr>
          <w:p w:rsidR="00CC719F" w:rsidRPr="0080159A" w:rsidRDefault="000F4D13"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CC719F" w:rsidRPr="0080159A" w:rsidTr="00CC719F">
        <w:tc>
          <w:tcPr>
            <w:tcW w:w="709" w:type="dxa"/>
          </w:tcPr>
          <w:p w:rsidR="00CC719F" w:rsidRPr="0080159A" w:rsidRDefault="00CC719F" w:rsidP="00CC719F">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Організація інформаційних заходів щодо правового та ефективного використання земель сільськогосподарського призначення; проведення моніторингу продажу прав оренди на земельні ділянки сільськогосподарського призначення державної (комунальної) форми власност</w:t>
            </w:r>
            <w:r>
              <w:rPr>
                <w:rFonts w:ascii="Times New Roman" w:hAnsi="Times New Roman" w:cs="Times New Roman"/>
                <w:bCs/>
                <w:sz w:val="24"/>
                <w:szCs w:val="24"/>
              </w:rPr>
              <w:t>і</w:t>
            </w:r>
          </w:p>
        </w:tc>
        <w:tc>
          <w:tcPr>
            <w:tcW w:w="3402"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IІІ квартал</w:t>
            </w:r>
          </w:p>
        </w:tc>
        <w:tc>
          <w:tcPr>
            <w:tcW w:w="4248" w:type="dxa"/>
          </w:tcPr>
          <w:p w:rsidR="00CC719F" w:rsidRPr="0080159A" w:rsidRDefault="000F4D13"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CC719F" w:rsidRPr="0080159A" w:rsidTr="00CC719F">
        <w:tc>
          <w:tcPr>
            <w:tcW w:w="709" w:type="dxa"/>
          </w:tcPr>
          <w:p w:rsidR="00CC719F" w:rsidRPr="0080159A" w:rsidRDefault="00CC719F" w:rsidP="00CC719F">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Моніторинг за  юридичним оформленням громадських пасовищ на землях сільськогосподарського призначен</w:t>
            </w:r>
            <w:r>
              <w:rPr>
                <w:rFonts w:ascii="Times New Roman" w:hAnsi="Times New Roman" w:cs="Times New Roman"/>
                <w:bCs/>
                <w:sz w:val="24"/>
                <w:szCs w:val="24"/>
              </w:rPr>
              <w:t>ня комунальної форми власності</w:t>
            </w:r>
          </w:p>
        </w:tc>
        <w:tc>
          <w:tcPr>
            <w:tcW w:w="3402"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IІІ квартал</w:t>
            </w:r>
          </w:p>
        </w:tc>
        <w:tc>
          <w:tcPr>
            <w:tcW w:w="4248" w:type="dxa"/>
          </w:tcPr>
          <w:p w:rsidR="00CC719F" w:rsidRPr="0080159A" w:rsidRDefault="000F4D13"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CC719F" w:rsidRPr="0080159A" w:rsidTr="00CC719F">
        <w:tc>
          <w:tcPr>
            <w:tcW w:w="709" w:type="dxa"/>
          </w:tcPr>
          <w:p w:rsidR="00CC719F" w:rsidRPr="0080159A" w:rsidRDefault="00CC719F" w:rsidP="00CC719F">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 xml:space="preserve">Підтримка експортерів сільськогосподарської продукції (інформаційна, </w:t>
            </w:r>
            <w:proofErr w:type="spellStart"/>
            <w:r w:rsidRPr="00CC719F">
              <w:rPr>
                <w:rFonts w:ascii="Times New Roman" w:hAnsi="Times New Roman" w:cs="Times New Roman"/>
                <w:bCs/>
                <w:sz w:val="24"/>
                <w:szCs w:val="24"/>
              </w:rPr>
              <w:t>промоційна</w:t>
            </w:r>
            <w:proofErr w:type="spellEnd"/>
            <w:r w:rsidRPr="00CC719F">
              <w:rPr>
                <w:rFonts w:ascii="Times New Roman" w:hAnsi="Times New Roman" w:cs="Times New Roman"/>
                <w:bCs/>
                <w:sz w:val="24"/>
                <w:szCs w:val="24"/>
              </w:rPr>
              <w:t xml:space="preserve">)  шляхом їх </w:t>
            </w:r>
            <w:r>
              <w:rPr>
                <w:rFonts w:ascii="Times New Roman" w:hAnsi="Times New Roman" w:cs="Times New Roman"/>
                <w:bCs/>
                <w:sz w:val="24"/>
                <w:szCs w:val="24"/>
              </w:rPr>
              <w:t>участі у  торгових місіях</w:t>
            </w:r>
          </w:p>
        </w:tc>
        <w:tc>
          <w:tcPr>
            <w:tcW w:w="3402"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Впродовж</w:t>
            </w:r>
            <w:r>
              <w:rPr>
                <w:rFonts w:ascii="Times New Roman" w:hAnsi="Times New Roman" w:cs="Times New Roman"/>
                <w:bCs/>
                <w:sz w:val="24"/>
                <w:szCs w:val="24"/>
              </w:rPr>
              <w:t xml:space="preserve"> </w:t>
            </w:r>
            <w:r w:rsidRPr="00CC719F">
              <w:rPr>
                <w:rFonts w:ascii="Times New Roman" w:hAnsi="Times New Roman" w:cs="Times New Roman"/>
                <w:bCs/>
                <w:sz w:val="24"/>
                <w:szCs w:val="24"/>
              </w:rPr>
              <w:t>кварталу</w:t>
            </w:r>
          </w:p>
        </w:tc>
        <w:tc>
          <w:tcPr>
            <w:tcW w:w="4248" w:type="dxa"/>
          </w:tcPr>
          <w:p w:rsidR="00CC719F" w:rsidRPr="0080159A" w:rsidRDefault="000F4D13"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CC719F" w:rsidRPr="0080159A" w:rsidTr="00CC719F">
        <w:tc>
          <w:tcPr>
            <w:tcW w:w="709" w:type="dxa"/>
          </w:tcPr>
          <w:p w:rsidR="00CC719F" w:rsidRPr="0080159A" w:rsidRDefault="00CC719F" w:rsidP="00CC719F">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C719F" w:rsidRPr="00CC719F" w:rsidRDefault="00CC719F" w:rsidP="00AA4D49">
            <w:pPr>
              <w:pStyle w:val="12"/>
              <w:jc w:val="left"/>
              <w:rPr>
                <w:rFonts w:eastAsiaTheme="minorEastAsia"/>
                <w:bCs/>
                <w:color w:val="auto"/>
                <w:sz w:val="24"/>
                <w:szCs w:val="24"/>
              </w:rPr>
            </w:pPr>
            <w:r w:rsidRPr="00CC719F">
              <w:rPr>
                <w:rFonts w:eastAsiaTheme="minorEastAsia"/>
                <w:bCs/>
                <w:color w:val="auto"/>
                <w:sz w:val="24"/>
                <w:szCs w:val="24"/>
              </w:rPr>
              <w:t>Координація роботи підприємств державної форми власності в сфер</w:t>
            </w:r>
            <w:r w:rsidR="003C687B">
              <w:rPr>
                <w:rFonts w:eastAsiaTheme="minorEastAsia"/>
                <w:bCs/>
                <w:color w:val="auto"/>
                <w:sz w:val="24"/>
                <w:szCs w:val="24"/>
              </w:rPr>
              <w:t>і  агропромислового виробництва</w:t>
            </w:r>
          </w:p>
        </w:tc>
        <w:tc>
          <w:tcPr>
            <w:tcW w:w="3402"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Впродовж</w:t>
            </w:r>
            <w:r>
              <w:rPr>
                <w:rFonts w:ascii="Times New Roman" w:hAnsi="Times New Roman" w:cs="Times New Roman"/>
                <w:bCs/>
                <w:sz w:val="24"/>
                <w:szCs w:val="24"/>
              </w:rPr>
              <w:t xml:space="preserve"> </w:t>
            </w:r>
            <w:r w:rsidRPr="00CC719F">
              <w:rPr>
                <w:rFonts w:ascii="Times New Roman" w:hAnsi="Times New Roman" w:cs="Times New Roman"/>
                <w:bCs/>
                <w:sz w:val="24"/>
                <w:szCs w:val="24"/>
              </w:rPr>
              <w:t>кварталу</w:t>
            </w:r>
          </w:p>
        </w:tc>
        <w:tc>
          <w:tcPr>
            <w:tcW w:w="4248" w:type="dxa"/>
          </w:tcPr>
          <w:p w:rsidR="00CC719F" w:rsidRPr="0080159A" w:rsidRDefault="000F4D13"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CC719F" w:rsidRPr="0080159A" w:rsidTr="00CC719F">
        <w:tc>
          <w:tcPr>
            <w:tcW w:w="709" w:type="dxa"/>
          </w:tcPr>
          <w:p w:rsidR="00CC719F" w:rsidRPr="0080159A" w:rsidRDefault="00CC719F" w:rsidP="00CC719F">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C719F" w:rsidRPr="00CC719F" w:rsidRDefault="00D7698C" w:rsidP="00AA4D49">
            <w:pPr>
              <w:pStyle w:val="a5"/>
              <w:tabs>
                <w:tab w:val="left" w:pos="8388"/>
                <w:tab w:val="left" w:pos="8530"/>
                <w:tab w:val="right" w:pos="8671"/>
              </w:tabs>
              <w:jc w:val="left"/>
              <w:rPr>
                <w:rFonts w:eastAsiaTheme="minorEastAsia"/>
                <w:bCs/>
                <w:kern w:val="0"/>
                <w:sz w:val="24"/>
                <w:szCs w:val="24"/>
                <w:lang w:eastAsia="uk-UA"/>
              </w:rPr>
            </w:pPr>
            <w:r>
              <w:rPr>
                <w:rFonts w:eastAsiaTheme="minorEastAsia"/>
                <w:bCs/>
                <w:kern w:val="0"/>
                <w:sz w:val="24"/>
                <w:szCs w:val="24"/>
                <w:lang w:eastAsia="uk-UA"/>
              </w:rPr>
              <w:t>Реалізація   пілотного проє</w:t>
            </w:r>
            <w:r w:rsidR="00CC719F" w:rsidRPr="00CC719F">
              <w:rPr>
                <w:rFonts w:eastAsiaTheme="minorEastAsia"/>
                <w:bCs/>
                <w:kern w:val="0"/>
                <w:sz w:val="24"/>
                <w:szCs w:val="24"/>
                <w:lang w:eastAsia="uk-UA"/>
              </w:rPr>
              <w:t xml:space="preserve">кту «склянка молока» для забезпечення здоровим харчуванням </w:t>
            </w:r>
            <w:r w:rsidR="00CC719F">
              <w:rPr>
                <w:rFonts w:eastAsiaTheme="minorEastAsia"/>
                <w:bCs/>
                <w:kern w:val="0"/>
                <w:sz w:val="24"/>
                <w:szCs w:val="24"/>
                <w:lang w:eastAsia="uk-UA"/>
              </w:rPr>
              <w:t>учнів 1-4 класів</w:t>
            </w:r>
          </w:p>
        </w:tc>
        <w:tc>
          <w:tcPr>
            <w:tcW w:w="3402"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Впродовж кварталу</w:t>
            </w:r>
          </w:p>
        </w:tc>
        <w:tc>
          <w:tcPr>
            <w:tcW w:w="4248" w:type="dxa"/>
          </w:tcPr>
          <w:p w:rsidR="00CC719F" w:rsidRPr="001E241B" w:rsidRDefault="000F4D13"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CC719F" w:rsidRPr="0080159A" w:rsidTr="00CC719F">
        <w:tc>
          <w:tcPr>
            <w:tcW w:w="709" w:type="dxa"/>
          </w:tcPr>
          <w:p w:rsidR="00CC719F" w:rsidRPr="0080159A" w:rsidRDefault="00CC719F" w:rsidP="00CC719F">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 xml:space="preserve">Супровід </w:t>
            </w:r>
            <w:r w:rsidR="00D7698C">
              <w:rPr>
                <w:rFonts w:ascii="Times New Roman" w:hAnsi="Times New Roman" w:cs="Times New Roman"/>
                <w:bCs/>
                <w:sz w:val="24"/>
                <w:szCs w:val="24"/>
              </w:rPr>
              <w:t xml:space="preserve"> інвестиційних проє</w:t>
            </w:r>
            <w:r w:rsidRPr="00CC719F">
              <w:rPr>
                <w:rFonts w:ascii="Times New Roman" w:hAnsi="Times New Roman" w:cs="Times New Roman"/>
                <w:bCs/>
                <w:sz w:val="24"/>
                <w:szCs w:val="24"/>
              </w:rPr>
              <w:t>кт</w:t>
            </w:r>
            <w:r>
              <w:rPr>
                <w:rFonts w:ascii="Times New Roman" w:hAnsi="Times New Roman" w:cs="Times New Roman"/>
                <w:bCs/>
                <w:sz w:val="24"/>
                <w:szCs w:val="24"/>
              </w:rPr>
              <w:t>ів в агропромисловому комплексі</w:t>
            </w:r>
          </w:p>
        </w:tc>
        <w:tc>
          <w:tcPr>
            <w:tcW w:w="3402"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Впродовж</w:t>
            </w:r>
            <w:r>
              <w:rPr>
                <w:rFonts w:ascii="Times New Roman" w:hAnsi="Times New Roman" w:cs="Times New Roman"/>
                <w:bCs/>
                <w:sz w:val="24"/>
                <w:szCs w:val="24"/>
              </w:rPr>
              <w:t xml:space="preserve"> </w:t>
            </w:r>
            <w:r w:rsidRPr="00CC719F">
              <w:rPr>
                <w:rFonts w:ascii="Times New Roman" w:hAnsi="Times New Roman" w:cs="Times New Roman"/>
                <w:bCs/>
                <w:sz w:val="24"/>
                <w:szCs w:val="24"/>
              </w:rPr>
              <w:t>кварталу</w:t>
            </w:r>
          </w:p>
        </w:tc>
        <w:tc>
          <w:tcPr>
            <w:tcW w:w="4248" w:type="dxa"/>
          </w:tcPr>
          <w:p w:rsidR="00CC719F" w:rsidRPr="0080159A" w:rsidRDefault="000F4D13"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CC719F" w:rsidRPr="0080159A" w:rsidTr="00CC719F">
        <w:tc>
          <w:tcPr>
            <w:tcW w:w="709" w:type="dxa"/>
          </w:tcPr>
          <w:p w:rsidR="00CC719F" w:rsidRPr="0080159A" w:rsidRDefault="00CC719F" w:rsidP="00CC719F">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 xml:space="preserve">Організація проведення інформаційних заходів для підтримки створення сімейних фермерських господарств, сільськогосподарських </w:t>
            </w:r>
            <w:r>
              <w:rPr>
                <w:rFonts w:ascii="Times New Roman" w:hAnsi="Times New Roman" w:cs="Times New Roman"/>
                <w:bCs/>
                <w:sz w:val="24"/>
                <w:szCs w:val="24"/>
              </w:rPr>
              <w:t xml:space="preserve"> кооперативів</w:t>
            </w:r>
          </w:p>
        </w:tc>
        <w:tc>
          <w:tcPr>
            <w:tcW w:w="3402"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Впродовж кварталу</w:t>
            </w:r>
          </w:p>
        </w:tc>
        <w:tc>
          <w:tcPr>
            <w:tcW w:w="4248" w:type="dxa"/>
          </w:tcPr>
          <w:p w:rsidR="00CC719F" w:rsidRPr="0080159A" w:rsidRDefault="000F4D13"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CC719F" w:rsidRPr="0080159A" w:rsidTr="00CC719F">
        <w:tc>
          <w:tcPr>
            <w:tcW w:w="709" w:type="dxa"/>
          </w:tcPr>
          <w:p w:rsidR="00CC719F" w:rsidRPr="0080159A" w:rsidRDefault="00CC719F" w:rsidP="00CC719F">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 xml:space="preserve">Організація заходів для розвитку насінницьких господарств, збільшення виробництва базового насіння та розвитку </w:t>
            </w:r>
            <w:r>
              <w:rPr>
                <w:rFonts w:ascii="Times New Roman" w:hAnsi="Times New Roman" w:cs="Times New Roman"/>
                <w:bCs/>
                <w:sz w:val="24"/>
                <w:szCs w:val="24"/>
              </w:rPr>
              <w:t>племінної справи у тваринництві</w:t>
            </w:r>
            <w:r w:rsidRPr="00CC719F">
              <w:rPr>
                <w:rFonts w:ascii="Times New Roman" w:hAnsi="Times New Roman" w:cs="Times New Roman"/>
                <w:bCs/>
                <w:sz w:val="24"/>
                <w:szCs w:val="24"/>
              </w:rPr>
              <w:t xml:space="preserve"> </w:t>
            </w:r>
          </w:p>
        </w:tc>
        <w:tc>
          <w:tcPr>
            <w:tcW w:w="3402"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Впродовж</w:t>
            </w:r>
            <w:r>
              <w:rPr>
                <w:rFonts w:ascii="Times New Roman" w:hAnsi="Times New Roman" w:cs="Times New Roman"/>
                <w:bCs/>
                <w:sz w:val="24"/>
                <w:szCs w:val="24"/>
              </w:rPr>
              <w:t xml:space="preserve"> </w:t>
            </w:r>
            <w:r w:rsidRPr="00CC719F">
              <w:rPr>
                <w:rFonts w:ascii="Times New Roman" w:hAnsi="Times New Roman" w:cs="Times New Roman"/>
                <w:bCs/>
                <w:sz w:val="24"/>
                <w:szCs w:val="24"/>
              </w:rPr>
              <w:t>кварталу</w:t>
            </w:r>
          </w:p>
        </w:tc>
        <w:tc>
          <w:tcPr>
            <w:tcW w:w="4248" w:type="dxa"/>
          </w:tcPr>
          <w:p w:rsidR="00CC719F" w:rsidRPr="0080159A" w:rsidRDefault="000F4D13"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CC719F" w:rsidRPr="0080159A" w:rsidTr="00CC719F">
        <w:tc>
          <w:tcPr>
            <w:tcW w:w="709" w:type="dxa"/>
          </w:tcPr>
          <w:p w:rsidR="00CC719F" w:rsidRPr="0080159A" w:rsidRDefault="00CC719F" w:rsidP="00CC719F">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Організація моніторингу проведення польових робіт, забезпеченості матеріально-технічними засобами, ЗЗР та насіннєвим матеріало</w:t>
            </w:r>
            <w:r>
              <w:rPr>
                <w:rFonts w:ascii="Times New Roman" w:hAnsi="Times New Roman" w:cs="Times New Roman"/>
                <w:bCs/>
                <w:sz w:val="24"/>
                <w:szCs w:val="24"/>
              </w:rPr>
              <w:t>м сільськогосподарських культур</w:t>
            </w:r>
          </w:p>
        </w:tc>
        <w:tc>
          <w:tcPr>
            <w:tcW w:w="3402"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Впродовж</w:t>
            </w:r>
            <w:r>
              <w:rPr>
                <w:rFonts w:ascii="Times New Roman" w:hAnsi="Times New Roman" w:cs="Times New Roman"/>
                <w:bCs/>
                <w:sz w:val="24"/>
                <w:szCs w:val="24"/>
              </w:rPr>
              <w:t xml:space="preserve"> </w:t>
            </w:r>
            <w:r w:rsidRPr="00CC719F">
              <w:rPr>
                <w:rFonts w:ascii="Times New Roman" w:hAnsi="Times New Roman" w:cs="Times New Roman"/>
                <w:bCs/>
                <w:sz w:val="24"/>
                <w:szCs w:val="24"/>
              </w:rPr>
              <w:t>кварталу</w:t>
            </w:r>
          </w:p>
        </w:tc>
        <w:tc>
          <w:tcPr>
            <w:tcW w:w="4248" w:type="dxa"/>
          </w:tcPr>
          <w:p w:rsidR="00CC719F" w:rsidRPr="0080159A" w:rsidRDefault="000F4D13"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CC719F" w:rsidRPr="0080159A" w:rsidTr="00CC719F">
        <w:tc>
          <w:tcPr>
            <w:tcW w:w="709" w:type="dxa"/>
          </w:tcPr>
          <w:p w:rsidR="00CC719F" w:rsidRPr="0080159A" w:rsidRDefault="00CC719F" w:rsidP="00CC719F">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C719F" w:rsidRPr="00CC719F" w:rsidRDefault="00CC719F" w:rsidP="00AA4D49">
            <w:pPr>
              <w:pStyle w:val="aa"/>
              <w:spacing w:before="0" w:beforeAutospacing="0" w:after="0" w:afterAutospacing="0"/>
              <w:rPr>
                <w:rFonts w:eastAsiaTheme="minorEastAsia"/>
                <w:bCs/>
              </w:rPr>
            </w:pPr>
            <w:r w:rsidRPr="00CC719F">
              <w:rPr>
                <w:rFonts w:eastAsiaTheme="minorEastAsia"/>
                <w:bCs/>
              </w:rPr>
              <w:t>Проведення інформаційних заходів   щодо дотримання рекомендацій  вирощування сільськогосподарських культур та   застосування засо</w:t>
            </w:r>
            <w:r>
              <w:rPr>
                <w:rFonts w:eastAsiaTheme="minorEastAsia"/>
                <w:bCs/>
              </w:rPr>
              <w:t>бів захисту рослин</w:t>
            </w:r>
          </w:p>
        </w:tc>
        <w:tc>
          <w:tcPr>
            <w:tcW w:w="3402"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Впродовж</w:t>
            </w:r>
            <w:r>
              <w:rPr>
                <w:rFonts w:ascii="Times New Roman" w:hAnsi="Times New Roman" w:cs="Times New Roman"/>
                <w:bCs/>
                <w:sz w:val="24"/>
                <w:szCs w:val="24"/>
              </w:rPr>
              <w:t xml:space="preserve"> </w:t>
            </w:r>
            <w:r w:rsidRPr="00CC719F">
              <w:rPr>
                <w:rFonts w:ascii="Times New Roman" w:hAnsi="Times New Roman" w:cs="Times New Roman"/>
                <w:bCs/>
                <w:sz w:val="24"/>
                <w:szCs w:val="24"/>
              </w:rPr>
              <w:t>кварталу</w:t>
            </w:r>
          </w:p>
        </w:tc>
        <w:tc>
          <w:tcPr>
            <w:tcW w:w="4248" w:type="dxa"/>
          </w:tcPr>
          <w:p w:rsidR="00CC719F" w:rsidRPr="0080159A" w:rsidRDefault="000F4D13"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CC719F" w:rsidRPr="0080159A" w:rsidTr="00CC719F">
        <w:tc>
          <w:tcPr>
            <w:tcW w:w="709" w:type="dxa"/>
          </w:tcPr>
          <w:p w:rsidR="00CC719F" w:rsidRPr="0080159A" w:rsidRDefault="00CC719F" w:rsidP="00CC719F">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C719F" w:rsidRPr="00CC719F" w:rsidRDefault="00CC719F" w:rsidP="00AA4D49">
            <w:pPr>
              <w:pStyle w:val="aa"/>
              <w:spacing w:before="0" w:beforeAutospacing="0" w:after="0" w:afterAutospacing="0"/>
              <w:rPr>
                <w:rFonts w:eastAsiaTheme="minorEastAsia"/>
                <w:bCs/>
              </w:rPr>
            </w:pPr>
            <w:r w:rsidRPr="00CC719F">
              <w:rPr>
                <w:rFonts w:eastAsiaTheme="minorEastAsia"/>
                <w:bCs/>
              </w:rPr>
              <w:t>Моніторинг очікуваного валового виробництва </w:t>
            </w:r>
            <w:r>
              <w:rPr>
                <w:rFonts w:eastAsiaTheme="minorEastAsia"/>
                <w:bCs/>
              </w:rPr>
              <w:t>сільськогосподарської продукції</w:t>
            </w:r>
          </w:p>
        </w:tc>
        <w:tc>
          <w:tcPr>
            <w:tcW w:w="3402" w:type="dxa"/>
          </w:tcPr>
          <w:p w:rsidR="00CC719F" w:rsidRPr="00CC719F" w:rsidRDefault="00CC719F" w:rsidP="00AA4D49">
            <w:pPr>
              <w:pStyle w:val="aa"/>
              <w:spacing w:before="0" w:beforeAutospacing="0" w:after="0" w:afterAutospacing="0"/>
              <w:rPr>
                <w:rFonts w:eastAsiaTheme="minorEastAsia"/>
                <w:bCs/>
              </w:rPr>
            </w:pPr>
            <w:r w:rsidRPr="00CC719F">
              <w:rPr>
                <w:rFonts w:eastAsiaTheme="minorEastAsia"/>
                <w:bCs/>
              </w:rPr>
              <w:t>Впродовж</w:t>
            </w:r>
            <w:r>
              <w:rPr>
                <w:rFonts w:eastAsiaTheme="minorEastAsia"/>
                <w:bCs/>
              </w:rPr>
              <w:t xml:space="preserve"> </w:t>
            </w:r>
            <w:r w:rsidRPr="00CC719F">
              <w:rPr>
                <w:rFonts w:eastAsiaTheme="minorEastAsia"/>
                <w:bCs/>
              </w:rPr>
              <w:t>кварталу</w:t>
            </w:r>
          </w:p>
        </w:tc>
        <w:tc>
          <w:tcPr>
            <w:tcW w:w="4248" w:type="dxa"/>
          </w:tcPr>
          <w:p w:rsidR="00CC719F" w:rsidRPr="0080159A" w:rsidRDefault="000F4D13"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CC719F" w:rsidRPr="0080159A" w:rsidTr="00CC719F">
        <w:tc>
          <w:tcPr>
            <w:tcW w:w="709" w:type="dxa"/>
          </w:tcPr>
          <w:p w:rsidR="00CC719F" w:rsidRPr="0080159A" w:rsidRDefault="00CC719F" w:rsidP="00CC719F">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C719F" w:rsidRPr="00CC719F" w:rsidRDefault="00D7698C" w:rsidP="00AA4D49">
            <w:pPr>
              <w:rPr>
                <w:rFonts w:ascii="Times New Roman" w:hAnsi="Times New Roman" w:cs="Times New Roman"/>
                <w:bCs/>
                <w:sz w:val="24"/>
                <w:szCs w:val="24"/>
              </w:rPr>
            </w:pPr>
            <w:r>
              <w:rPr>
                <w:rFonts w:ascii="Times New Roman" w:hAnsi="Times New Roman" w:cs="Times New Roman"/>
                <w:bCs/>
                <w:sz w:val="24"/>
                <w:szCs w:val="24"/>
              </w:rPr>
              <w:t>Супровід реалізації проє</w:t>
            </w:r>
            <w:r w:rsidR="00CC719F" w:rsidRPr="00CC719F">
              <w:rPr>
                <w:rFonts w:ascii="Times New Roman" w:hAnsi="Times New Roman" w:cs="Times New Roman"/>
                <w:bCs/>
                <w:sz w:val="24"/>
                <w:szCs w:val="24"/>
              </w:rPr>
              <w:t>кту регіонального розвитку: «Розвиток сільського підприємництва та інфраструктури агротуристичного кластера «ГорбоГори»</w:t>
            </w:r>
          </w:p>
        </w:tc>
        <w:tc>
          <w:tcPr>
            <w:tcW w:w="3402" w:type="dxa"/>
          </w:tcPr>
          <w:p w:rsidR="00CC719F" w:rsidRPr="00CC719F" w:rsidRDefault="00CC719F" w:rsidP="00AA4D49">
            <w:pPr>
              <w:rPr>
                <w:rFonts w:ascii="Times New Roman" w:hAnsi="Times New Roman" w:cs="Times New Roman"/>
                <w:bCs/>
                <w:sz w:val="24"/>
                <w:szCs w:val="24"/>
              </w:rPr>
            </w:pPr>
            <w:r w:rsidRPr="00CC719F">
              <w:rPr>
                <w:rFonts w:ascii="Times New Roman" w:hAnsi="Times New Roman" w:cs="Times New Roman"/>
                <w:bCs/>
                <w:sz w:val="24"/>
                <w:szCs w:val="24"/>
              </w:rPr>
              <w:t>Впродовж кварталу</w:t>
            </w:r>
          </w:p>
        </w:tc>
        <w:tc>
          <w:tcPr>
            <w:tcW w:w="4248" w:type="dxa"/>
          </w:tcPr>
          <w:p w:rsidR="00CC719F" w:rsidRPr="0080159A" w:rsidRDefault="000F4D13"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0F4D13" w:rsidRPr="0080159A" w:rsidTr="00830E3F">
        <w:tc>
          <w:tcPr>
            <w:tcW w:w="709" w:type="dxa"/>
          </w:tcPr>
          <w:p w:rsidR="000F4D13" w:rsidRPr="0080159A" w:rsidRDefault="000F4D13" w:rsidP="000F4D13">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D13" w:rsidRPr="00164A04" w:rsidRDefault="000F4D13" w:rsidP="009313DD">
            <w:pPr>
              <w:rPr>
                <w:rFonts w:ascii="Times New Roman" w:hAnsi="Times New Roman" w:cs="Times New Roman"/>
                <w:sz w:val="24"/>
                <w:szCs w:val="24"/>
              </w:rPr>
            </w:pPr>
            <w:r w:rsidRPr="00164A04">
              <w:rPr>
                <w:rFonts w:ascii="Times New Roman" w:hAnsi="Times New Roman" w:cs="Times New Roman"/>
                <w:sz w:val="24"/>
                <w:szCs w:val="24"/>
              </w:rPr>
              <w:t xml:space="preserve">Проведення нарад та консультацій з головами територіальних громад щодо: </w:t>
            </w:r>
            <w:r w:rsidRPr="00164A04">
              <w:rPr>
                <w:rFonts w:ascii="Times New Roman" w:hAnsi="Times New Roman" w:cs="Times New Roman"/>
                <w:sz w:val="24"/>
                <w:szCs w:val="24"/>
              </w:rPr>
              <w:br/>
              <w:t>- створення уповноважених органів з питань містобудування та архітектури;</w:t>
            </w:r>
            <w:r w:rsidRPr="00164A04">
              <w:rPr>
                <w:rFonts w:ascii="Times New Roman" w:hAnsi="Times New Roman" w:cs="Times New Roman"/>
                <w:sz w:val="24"/>
                <w:szCs w:val="24"/>
              </w:rPr>
              <w:br/>
              <w:t>- розроблення документації з просторового планування територіальних громад;</w:t>
            </w:r>
            <w:r w:rsidRPr="00164A04">
              <w:rPr>
                <w:rFonts w:ascii="Times New Roman" w:hAnsi="Times New Roman" w:cs="Times New Roman"/>
                <w:sz w:val="24"/>
                <w:szCs w:val="24"/>
              </w:rPr>
              <w:br/>
              <w:t>- збереження об</w:t>
            </w:r>
            <w:r w:rsidR="00484E84">
              <w:rPr>
                <w:rFonts w:ascii="Times New Roman" w:hAnsi="Times New Roman" w:cs="Times New Roman"/>
                <w:sz w:val="24"/>
                <w:szCs w:val="24"/>
                <w:lang w:val="ru-RU"/>
              </w:rPr>
              <w:t>’</w:t>
            </w:r>
            <w:r w:rsidRPr="00164A04">
              <w:rPr>
                <w:rFonts w:ascii="Times New Roman" w:hAnsi="Times New Roman" w:cs="Times New Roman"/>
                <w:sz w:val="24"/>
                <w:szCs w:val="24"/>
              </w:rPr>
              <w:t>єктів культурної спадщини та їх популяризації;</w:t>
            </w:r>
          </w:p>
          <w:p w:rsidR="000F4D13" w:rsidRPr="00164A04" w:rsidRDefault="000F4D13" w:rsidP="009313DD">
            <w:pPr>
              <w:rPr>
                <w:rFonts w:ascii="Times New Roman" w:hAnsi="Times New Roman" w:cs="Times New Roman"/>
                <w:sz w:val="24"/>
                <w:szCs w:val="24"/>
              </w:rPr>
            </w:pPr>
            <w:r w:rsidRPr="00164A04">
              <w:rPr>
                <w:rFonts w:ascii="Times New Roman" w:hAnsi="Times New Roman" w:cs="Times New Roman"/>
                <w:sz w:val="24"/>
                <w:szCs w:val="24"/>
              </w:rPr>
              <w:t>- впровадження та функціонування містобудівного кадастру</w:t>
            </w:r>
          </w:p>
        </w:tc>
        <w:tc>
          <w:tcPr>
            <w:tcW w:w="3402" w:type="dxa"/>
          </w:tcPr>
          <w:p w:rsidR="000F4D13" w:rsidRPr="00164A04" w:rsidRDefault="000F4D13" w:rsidP="00AA4D49">
            <w:pPr>
              <w:ind w:firstLine="33"/>
              <w:rPr>
                <w:rFonts w:ascii="Times New Roman" w:hAnsi="Times New Roman" w:cs="Times New Roman"/>
                <w:sz w:val="24"/>
                <w:szCs w:val="24"/>
              </w:rPr>
            </w:pPr>
            <w:r>
              <w:rPr>
                <w:rFonts w:ascii="Times New Roman" w:hAnsi="Times New Roman" w:cs="Times New Roman"/>
                <w:sz w:val="24"/>
                <w:szCs w:val="24"/>
              </w:rPr>
              <w:t>Л</w:t>
            </w:r>
            <w:r w:rsidRPr="00164A04">
              <w:rPr>
                <w:rFonts w:ascii="Times New Roman" w:hAnsi="Times New Roman" w:cs="Times New Roman"/>
                <w:sz w:val="24"/>
                <w:szCs w:val="24"/>
              </w:rPr>
              <w:t>ипень-вересень</w:t>
            </w:r>
          </w:p>
        </w:tc>
        <w:tc>
          <w:tcPr>
            <w:tcW w:w="4248" w:type="dxa"/>
          </w:tcPr>
          <w:p w:rsidR="000F4D13" w:rsidRPr="0080159A" w:rsidRDefault="000F4D13" w:rsidP="00AA4D49">
            <w:pPr>
              <w:rPr>
                <w:rFonts w:ascii="Times New Roman" w:hAnsi="Times New Roman" w:cs="Times New Roman"/>
                <w:bCs/>
                <w:sz w:val="24"/>
                <w:szCs w:val="24"/>
              </w:rPr>
            </w:pPr>
            <w:r w:rsidRPr="004036AE">
              <w:rPr>
                <w:rFonts w:ascii="Times New Roman" w:hAnsi="Times New Roman" w:cs="Times New Roman"/>
                <w:bCs/>
                <w:sz w:val="24"/>
                <w:szCs w:val="24"/>
              </w:rPr>
              <w:t xml:space="preserve">Департамент архітектури та розвитку містобудування Львівської </w:t>
            </w:r>
            <w:r>
              <w:rPr>
                <w:rFonts w:ascii="Times New Roman" w:hAnsi="Times New Roman" w:cs="Times New Roman"/>
                <w:bCs/>
                <w:sz w:val="24"/>
                <w:szCs w:val="24"/>
              </w:rPr>
              <w:t>обласної державної адміністрації</w:t>
            </w:r>
          </w:p>
        </w:tc>
      </w:tr>
      <w:tr w:rsidR="000F4D13" w:rsidRPr="0080159A" w:rsidTr="00830E3F">
        <w:tc>
          <w:tcPr>
            <w:tcW w:w="709" w:type="dxa"/>
          </w:tcPr>
          <w:p w:rsidR="000F4D13" w:rsidRPr="0080159A" w:rsidRDefault="000F4D13" w:rsidP="000F4D13">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D13" w:rsidRPr="00164A04" w:rsidRDefault="000F4D13" w:rsidP="009313DD">
            <w:pPr>
              <w:rPr>
                <w:rFonts w:ascii="Times New Roman" w:hAnsi="Times New Roman" w:cs="Times New Roman"/>
                <w:noProof/>
                <w:sz w:val="24"/>
                <w:szCs w:val="24"/>
              </w:rPr>
            </w:pPr>
            <w:r w:rsidRPr="00164A04">
              <w:rPr>
                <w:rFonts w:ascii="Times New Roman" w:hAnsi="Times New Roman" w:cs="Times New Roman"/>
                <w:noProof/>
                <w:sz w:val="24"/>
                <w:szCs w:val="24"/>
              </w:rPr>
              <w:t xml:space="preserve">Проведення процедури стратегічної-екологічної оцінки документації з державного планування </w:t>
            </w:r>
            <w:r w:rsidRPr="00164A04">
              <w:rPr>
                <w:rFonts w:ascii="Times New Roman" w:hAnsi="Times New Roman" w:cs="Times New Roman"/>
                <w:sz w:val="24"/>
                <w:szCs w:val="24"/>
              </w:rPr>
              <w:t xml:space="preserve"> «Розробка інтегрованої стратегії просторового розвитку територій уздовж державного кордону України та Польщі»</w:t>
            </w:r>
          </w:p>
        </w:tc>
        <w:tc>
          <w:tcPr>
            <w:tcW w:w="3402" w:type="dxa"/>
          </w:tcPr>
          <w:p w:rsidR="000F4D13" w:rsidRPr="00164A04" w:rsidRDefault="000F4D13" w:rsidP="00AA4D49">
            <w:pPr>
              <w:ind w:firstLine="33"/>
              <w:rPr>
                <w:rFonts w:ascii="Times New Roman" w:hAnsi="Times New Roman" w:cs="Times New Roman"/>
                <w:sz w:val="24"/>
                <w:szCs w:val="24"/>
              </w:rPr>
            </w:pPr>
            <w:r>
              <w:rPr>
                <w:rFonts w:ascii="Times New Roman" w:hAnsi="Times New Roman" w:cs="Times New Roman"/>
                <w:sz w:val="24"/>
                <w:szCs w:val="24"/>
              </w:rPr>
              <w:t>Л</w:t>
            </w:r>
            <w:r w:rsidRPr="00164A04">
              <w:rPr>
                <w:rFonts w:ascii="Times New Roman" w:hAnsi="Times New Roman" w:cs="Times New Roman"/>
                <w:sz w:val="24"/>
                <w:szCs w:val="24"/>
              </w:rPr>
              <w:t>ипень-вересень</w:t>
            </w:r>
          </w:p>
          <w:p w:rsidR="000F4D13" w:rsidRPr="00164A04" w:rsidRDefault="000F4D13" w:rsidP="00AA4D49">
            <w:pPr>
              <w:ind w:firstLine="851"/>
              <w:rPr>
                <w:rFonts w:ascii="Times New Roman" w:hAnsi="Times New Roman" w:cs="Times New Roman"/>
                <w:sz w:val="24"/>
                <w:szCs w:val="24"/>
              </w:rPr>
            </w:pPr>
          </w:p>
        </w:tc>
        <w:tc>
          <w:tcPr>
            <w:tcW w:w="4248" w:type="dxa"/>
          </w:tcPr>
          <w:p w:rsidR="000F4D13" w:rsidRPr="0080159A" w:rsidRDefault="000F4D13" w:rsidP="00AA4D49">
            <w:pPr>
              <w:rPr>
                <w:rFonts w:ascii="Times New Roman" w:hAnsi="Times New Roman" w:cs="Times New Roman"/>
                <w:bCs/>
                <w:sz w:val="24"/>
                <w:szCs w:val="24"/>
              </w:rPr>
            </w:pPr>
            <w:r w:rsidRPr="004036AE">
              <w:rPr>
                <w:rFonts w:ascii="Times New Roman" w:hAnsi="Times New Roman" w:cs="Times New Roman"/>
                <w:bCs/>
                <w:sz w:val="24"/>
                <w:szCs w:val="24"/>
              </w:rPr>
              <w:t xml:space="preserve">Департамент архітектури та розвитку містобудування Львівської </w:t>
            </w:r>
            <w:r>
              <w:rPr>
                <w:rFonts w:ascii="Times New Roman" w:hAnsi="Times New Roman" w:cs="Times New Roman"/>
                <w:bCs/>
                <w:sz w:val="24"/>
                <w:szCs w:val="24"/>
              </w:rPr>
              <w:t>обласної державної адміністрації</w:t>
            </w:r>
          </w:p>
        </w:tc>
      </w:tr>
      <w:tr w:rsidR="000F4D13" w:rsidRPr="0080159A" w:rsidTr="00830E3F">
        <w:tc>
          <w:tcPr>
            <w:tcW w:w="709" w:type="dxa"/>
          </w:tcPr>
          <w:p w:rsidR="000F4D13" w:rsidRPr="0080159A" w:rsidRDefault="000F4D13" w:rsidP="000F4D13">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D13" w:rsidRPr="00164A04" w:rsidRDefault="000F4D13" w:rsidP="009313DD">
            <w:r w:rsidRPr="00164A04">
              <w:rPr>
                <w:rFonts w:ascii="Times New Roman" w:hAnsi="Times New Roman" w:cs="Times New Roman"/>
                <w:sz w:val="24"/>
                <w:szCs w:val="24"/>
              </w:rPr>
              <w:t>Виконання Регіональної програми розвитку містобудівного кадастру та просторового планування на 2021-2025 роки</w:t>
            </w:r>
          </w:p>
        </w:tc>
        <w:tc>
          <w:tcPr>
            <w:tcW w:w="3402" w:type="dxa"/>
          </w:tcPr>
          <w:p w:rsidR="000F4D13" w:rsidRPr="00164A04" w:rsidRDefault="000F4D13" w:rsidP="00AA4D49">
            <w:pPr>
              <w:rPr>
                <w:rFonts w:ascii="Times New Roman" w:hAnsi="Times New Roman" w:cs="Times New Roman"/>
                <w:sz w:val="24"/>
                <w:szCs w:val="24"/>
              </w:rPr>
            </w:pPr>
            <w:r>
              <w:rPr>
                <w:rFonts w:ascii="Times New Roman" w:hAnsi="Times New Roman" w:cs="Times New Roman"/>
                <w:sz w:val="24"/>
                <w:szCs w:val="24"/>
              </w:rPr>
              <w:t>Впродовж ІІІ кварталу</w:t>
            </w:r>
          </w:p>
        </w:tc>
        <w:tc>
          <w:tcPr>
            <w:tcW w:w="4248" w:type="dxa"/>
          </w:tcPr>
          <w:p w:rsidR="000F4D13" w:rsidRPr="0080159A" w:rsidRDefault="000F4D13" w:rsidP="00AA4D49">
            <w:pPr>
              <w:rPr>
                <w:rFonts w:ascii="Times New Roman" w:hAnsi="Times New Roman" w:cs="Times New Roman"/>
                <w:bCs/>
                <w:sz w:val="24"/>
                <w:szCs w:val="24"/>
              </w:rPr>
            </w:pPr>
            <w:r w:rsidRPr="004036AE">
              <w:rPr>
                <w:rFonts w:ascii="Times New Roman" w:hAnsi="Times New Roman" w:cs="Times New Roman"/>
                <w:bCs/>
                <w:sz w:val="24"/>
                <w:szCs w:val="24"/>
              </w:rPr>
              <w:t xml:space="preserve">Департамент архітектури та розвитку містобудування Львівської </w:t>
            </w:r>
            <w:r>
              <w:rPr>
                <w:rFonts w:ascii="Times New Roman" w:hAnsi="Times New Roman" w:cs="Times New Roman"/>
                <w:bCs/>
                <w:sz w:val="24"/>
                <w:szCs w:val="24"/>
              </w:rPr>
              <w:t>обласної державної адміністрації</w:t>
            </w:r>
          </w:p>
        </w:tc>
      </w:tr>
      <w:tr w:rsidR="000F4D13" w:rsidRPr="0080159A" w:rsidTr="00830E3F">
        <w:tc>
          <w:tcPr>
            <w:tcW w:w="709" w:type="dxa"/>
          </w:tcPr>
          <w:p w:rsidR="000F4D13" w:rsidRPr="0080159A" w:rsidRDefault="000F4D13" w:rsidP="000F4D13">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D13" w:rsidRPr="00164A04" w:rsidRDefault="000F4D13" w:rsidP="00AA4D49">
            <w:pPr>
              <w:rPr>
                <w:rFonts w:ascii="Times New Roman" w:hAnsi="Times New Roman" w:cs="Times New Roman"/>
                <w:sz w:val="24"/>
                <w:szCs w:val="24"/>
              </w:rPr>
            </w:pPr>
            <w:r w:rsidRPr="00164A04">
              <w:rPr>
                <w:rFonts w:ascii="Times New Roman" w:hAnsi="Times New Roman" w:cs="Times New Roman"/>
                <w:sz w:val="24"/>
                <w:szCs w:val="24"/>
              </w:rPr>
              <w:t>Виконання Комплексної програми надання житлових кредитів окремим категоріям громадян у Львівській області на 2021-2025 роки</w:t>
            </w:r>
          </w:p>
        </w:tc>
        <w:tc>
          <w:tcPr>
            <w:tcW w:w="3402" w:type="dxa"/>
          </w:tcPr>
          <w:p w:rsidR="000F4D13" w:rsidRPr="00164A04" w:rsidRDefault="000F4D13" w:rsidP="00AA4D49">
            <w:pPr>
              <w:rPr>
                <w:rFonts w:ascii="Times New Roman" w:hAnsi="Times New Roman" w:cs="Times New Roman"/>
                <w:sz w:val="24"/>
                <w:szCs w:val="24"/>
              </w:rPr>
            </w:pPr>
            <w:r>
              <w:rPr>
                <w:rFonts w:ascii="Times New Roman" w:hAnsi="Times New Roman" w:cs="Times New Roman"/>
                <w:sz w:val="24"/>
                <w:szCs w:val="24"/>
              </w:rPr>
              <w:t>Впродовж ІІІ кварталу</w:t>
            </w:r>
          </w:p>
        </w:tc>
        <w:tc>
          <w:tcPr>
            <w:tcW w:w="4248" w:type="dxa"/>
          </w:tcPr>
          <w:p w:rsidR="000F4D13" w:rsidRPr="0080159A" w:rsidRDefault="000F4D13" w:rsidP="00AA4D49">
            <w:pPr>
              <w:rPr>
                <w:rFonts w:ascii="Times New Roman" w:hAnsi="Times New Roman" w:cs="Times New Roman"/>
                <w:bCs/>
                <w:sz w:val="24"/>
                <w:szCs w:val="24"/>
              </w:rPr>
            </w:pPr>
            <w:r w:rsidRPr="004036AE">
              <w:rPr>
                <w:rFonts w:ascii="Times New Roman" w:hAnsi="Times New Roman" w:cs="Times New Roman"/>
                <w:bCs/>
                <w:sz w:val="24"/>
                <w:szCs w:val="24"/>
              </w:rPr>
              <w:t xml:space="preserve">Департамент архітектури та розвитку містобудування Львівської </w:t>
            </w:r>
            <w:r>
              <w:rPr>
                <w:rFonts w:ascii="Times New Roman" w:hAnsi="Times New Roman" w:cs="Times New Roman"/>
                <w:bCs/>
                <w:sz w:val="24"/>
                <w:szCs w:val="24"/>
              </w:rPr>
              <w:t>обласної державної адміністрації</w:t>
            </w:r>
          </w:p>
        </w:tc>
      </w:tr>
      <w:tr w:rsidR="000F4D13" w:rsidRPr="0080159A" w:rsidTr="00830E3F">
        <w:tc>
          <w:tcPr>
            <w:tcW w:w="709" w:type="dxa"/>
          </w:tcPr>
          <w:p w:rsidR="000F4D13" w:rsidRPr="0080159A" w:rsidRDefault="000F4D13" w:rsidP="000F4D13">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0F4D13" w:rsidRPr="0080159A" w:rsidRDefault="00EE5039" w:rsidP="00AA4D49">
            <w:pPr>
              <w:rPr>
                <w:rFonts w:ascii="Times New Roman" w:hAnsi="Times New Roman" w:cs="Times New Roman"/>
                <w:bCs/>
                <w:sz w:val="24"/>
                <w:szCs w:val="24"/>
              </w:rPr>
            </w:pPr>
            <w:r>
              <w:rPr>
                <w:rFonts w:ascii="Times New Roman" w:hAnsi="Times New Roman" w:cs="Times New Roman"/>
                <w:bCs/>
                <w:sz w:val="24"/>
                <w:szCs w:val="24"/>
              </w:rPr>
              <w:t>Реалізація Регіональної програми з міжнародного транскордонного співробітництва, європейської інтеграції на 2021-2025 роки</w:t>
            </w:r>
          </w:p>
        </w:tc>
        <w:tc>
          <w:tcPr>
            <w:tcW w:w="3402" w:type="dxa"/>
          </w:tcPr>
          <w:p w:rsidR="000F4D13" w:rsidRPr="0080159A" w:rsidRDefault="00FD3BFB" w:rsidP="00AA4D49">
            <w:pPr>
              <w:rPr>
                <w:rFonts w:ascii="Times New Roman" w:hAnsi="Times New Roman" w:cs="Times New Roman"/>
                <w:bCs/>
                <w:sz w:val="24"/>
                <w:szCs w:val="24"/>
              </w:rPr>
            </w:pPr>
            <w:r>
              <w:rPr>
                <w:rFonts w:ascii="Times New Roman" w:hAnsi="Times New Roman" w:cs="Times New Roman"/>
                <w:sz w:val="24"/>
                <w:szCs w:val="24"/>
              </w:rPr>
              <w:t>Впродовж кварталу</w:t>
            </w:r>
          </w:p>
        </w:tc>
        <w:tc>
          <w:tcPr>
            <w:tcW w:w="4248" w:type="dxa"/>
          </w:tcPr>
          <w:p w:rsidR="000F4D13" w:rsidRPr="0080159A" w:rsidRDefault="00437DFA" w:rsidP="00AA4D49">
            <w:pPr>
              <w:rPr>
                <w:rFonts w:ascii="Times New Roman" w:hAnsi="Times New Roman" w:cs="Times New Roman"/>
                <w:bCs/>
                <w:sz w:val="24"/>
                <w:szCs w:val="24"/>
              </w:rPr>
            </w:pPr>
            <w:r w:rsidRPr="0080159A">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D072B6" w:rsidRDefault="00D072B6" w:rsidP="00AA4D49">
            <w:pPr>
              <w:rPr>
                <w:rFonts w:ascii="Times New Roman" w:hAnsi="Times New Roman" w:cs="Times New Roman"/>
                <w:bCs/>
                <w:sz w:val="24"/>
                <w:szCs w:val="24"/>
              </w:rPr>
            </w:pPr>
            <w:r w:rsidRPr="00D072B6">
              <w:rPr>
                <w:rFonts w:ascii="Times New Roman" w:hAnsi="Times New Roman" w:cs="Times New Roman"/>
                <w:bCs/>
                <w:sz w:val="24"/>
                <w:szCs w:val="24"/>
              </w:rPr>
              <w:t>Державний архів Львівської області здійснює науково-методичне керівництво архівними відділами райдержадміністрацій та міських рад на території області</w:t>
            </w:r>
            <w:r>
              <w:rPr>
                <w:rFonts w:ascii="Times New Roman" w:hAnsi="Times New Roman" w:cs="Times New Roman"/>
                <w:bCs/>
                <w:sz w:val="24"/>
                <w:szCs w:val="24"/>
              </w:rPr>
              <w:t>, а саме</w:t>
            </w:r>
            <w:r w:rsidRPr="00D072B6">
              <w:rPr>
                <w:rFonts w:ascii="Times New Roman" w:hAnsi="Times New Roman" w:cs="Times New Roman"/>
                <w:bCs/>
                <w:sz w:val="24"/>
                <w:szCs w:val="24"/>
              </w:rPr>
              <w:t>:</w:t>
            </w:r>
          </w:p>
          <w:p w:rsidR="00D072B6" w:rsidRPr="00D072B6" w:rsidRDefault="00D072B6" w:rsidP="00AA4D49">
            <w:pPr>
              <w:rPr>
                <w:rFonts w:ascii="Times New Roman" w:hAnsi="Times New Roman" w:cs="Times New Roman"/>
                <w:bCs/>
                <w:sz w:val="24"/>
                <w:szCs w:val="24"/>
              </w:rPr>
            </w:pPr>
            <w:r w:rsidRPr="00D072B6">
              <w:rPr>
                <w:rFonts w:ascii="Times New Roman" w:hAnsi="Times New Roman" w:cs="Times New Roman"/>
                <w:bCs/>
                <w:sz w:val="24"/>
                <w:szCs w:val="24"/>
              </w:rPr>
              <w:t>- надання науково-методичної допомоги архівним відділам новостворених Львівської та Червоноградської райдержадміністрацій та керівникам трудових архівів територіальних громад;</w:t>
            </w:r>
          </w:p>
          <w:p w:rsidR="00D072B6" w:rsidRPr="00D072B6" w:rsidRDefault="00D072B6" w:rsidP="00AA4D49">
            <w:pPr>
              <w:rPr>
                <w:rFonts w:ascii="Times New Roman" w:hAnsi="Times New Roman" w:cs="Times New Roman"/>
                <w:bCs/>
                <w:sz w:val="24"/>
                <w:szCs w:val="24"/>
              </w:rPr>
            </w:pPr>
            <w:r w:rsidRPr="00D072B6">
              <w:rPr>
                <w:rFonts w:ascii="Times New Roman" w:hAnsi="Times New Roman" w:cs="Times New Roman"/>
                <w:bCs/>
                <w:sz w:val="24"/>
                <w:szCs w:val="24"/>
              </w:rPr>
              <w:t>- проведення семінару для керівників архівних відділів новостворених райдержадміністрацій та міських архівних відділів з питань організації архівної справи</w:t>
            </w:r>
          </w:p>
        </w:tc>
        <w:tc>
          <w:tcPr>
            <w:tcW w:w="3402" w:type="dxa"/>
          </w:tcPr>
          <w:p w:rsidR="00D072B6" w:rsidRPr="00D072B6" w:rsidRDefault="00D072B6" w:rsidP="00AA4D49">
            <w:pPr>
              <w:ind w:firstLine="851"/>
              <w:rPr>
                <w:rFonts w:ascii="Times New Roman" w:hAnsi="Times New Roman" w:cs="Times New Roman"/>
                <w:bCs/>
                <w:sz w:val="24"/>
                <w:szCs w:val="24"/>
              </w:rPr>
            </w:pPr>
          </w:p>
          <w:p w:rsidR="00D072B6" w:rsidRPr="00D072B6" w:rsidRDefault="00D072B6" w:rsidP="00AA4D49">
            <w:pPr>
              <w:ind w:firstLine="851"/>
              <w:rPr>
                <w:rFonts w:ascii="Times New Roman" w:hAnsi="Times New Roman" w:cs="Times New Roman"/>
                <w:bCs/>
                <w:sz w:val="24"/>
                <w:szCs w:val="24"/>
              </w:rPr>
            </w:pPr>
          </w:p>
          <w:p w:rsidR="00D072B6" w:rsidRPr="00D072B6" w:rsidRDefault="00D072B6" w:rsidP="00AA4D49">
            <w:pPr>
              <w:ind w:firstLine="851"/>
              <w:rPr>
                <w:rFonts w:ascii="Times New Roman" w:hAnsi="Times New Roman" w:cs="Times New Roman"/>
                <w:bCs/>
                <w:sz w:val="24"/>
                <w:szCs w:val="24"/>
              </w:rPr>
            </w:pPr>
          </w:p>
          <w:p w:rsidR="00D072B6" w:rsidRPr="00D072B6" w:rsidRDefault="00D072B6" w:rsidP="00AA4D49">
            <w:pPr>
              <w:ind w:firstLine="851"/>
              <w:rPr>
                <w:rFonts w:ascii="Times New Roman" w:hAnsi="Times New Roman" w:cs="Times New Roman"/>
                <w:bCs/>
                <w:sz w:val="24"/>
                <w:szCs w:val="24"/>
              </w:rPr>
            </w:pPr>
          </w:p>
          <w:p w:rsidR="00D072B6" w:rsidRPr="00D072B6" w:rsidRDefault="00D072B6" w:rsidP="00AA4D49">
            <w:pPr>
              <w:ind w:firstLine="851"/>
              <w:rPr>
                <w:rFonts w:ascii="Times New Roman" w:hAnsi="Times New Roman" w:cs="Times New Roman"/>
                <w:bCs/>
                <w:sz w:val="24"/>
                <w:szCs w:val="24"/>
              </w:rPr>
            </w:pPr>
          </w:p>
          <w:p w:rsidR="00D072B6" w:rsidRPr="00D072B6" w:rsidRDefault="00D072B6" w:rsidP="00AA4D49">
            <w:pPr>
              <w:rPr>
                <w:rFonts w:ascii="Times New Roman" w:hAnsi="Times New Roman" w:cs="Times New Roman"/>
                <w:bCs/>
                <w:sz w:val="24"/>
                <w:szCs w:val="24"/>
              </w:rPr>
            </w:pPr>
            <w:r w:rsidRPr="00D072B6">
              <w:rPr>
                <w:rFonts w:ascii="Times New Roman" w:hAnsi="Times New Roman" w:cs="Times New Roman"/>
                <w:bCs/>
                <w:sz w:val="24"/>
                <w:szCs w:val="24"/>
              </w:rPr>
              <w:t xml:space="preserve">ІІІ квартал </w:t>
            </w:r>
          </w:p>
          <w:p w:rsidR="00D072B6" w:rsidRPr="00D072B6" w:rsidRDefault="00D072B6" w:rsidP="00AA4D49">
            <w:pPr>
              <w:rPr>
                <w:rFonts w:ascii="Times New Roman" w:hAnsi="Times New Roman" w:cs="Times New Roman"/>
                <w:bCs/>
                <w:sz w:val="24"/>
                <w:szCs w:val="24"/>
              </w:rPr>
            </w:pPr>
          </w:p>
          <w:p w:rsidR="00D072B6" w:rsidRPr="00D072B6" w:rsidRDefault="00D072B6" w:rsidP="00AA4D49">
            <w:pPr>
              <w:ind w:firstLine="851"/>
              <w:rPr>
                <w:rFonts w:ascii="Times New Roman" w:hAnsi="Times New Roman" w:cs="Times New Roman"/>
                <w:bCs/>
                <w:sz w:val="24"/>
                <w:szCs w:val="24"/>
              </w:rPr>
            </w:pPr>
          </w:p>
          <w:p w:rsidR="00D072B6" w:rsidRPr="00D072B6" w:rsidRDefault="00D072B6" w:rsidP="00AA4D49">
            <w:pPr>
              <w:rPr>
                <w:rFonts w:ascii="Times New Roman" w:hAnsi="Times New Roman" w:cs="Times New Roman"/>
                <w:bCs/>
                <w:sz w:val="24"/>
                <w:szCs w:val="24"/>
              </w:rPr>
            </w:pPr>
            <w:r w:rsidRPr="00D072B6">
              <w:rPr>
                <w:rFonts w:ascii="Times New Roman" w:hAnsi="Times New Roman" w:cs="Times New Roman"/>
                <w:bCs/>
                <w:sz w:val="24"/>
                <w:szCs w:val="24"/>
              </w:rPr>
              <w:t xml:space="preserve">Липень </w:t>
            </w:r>
          </w:p>
        </w:tc>
        <w:tc>
          <w:tcPr>
            <w:tcW w:w="4248" w:type="dxa"/>
          </w:tcPr>
          <w:p w:rsidR="00D072B6" w:rsidRPr="0080159A" w:rsidRDefault="00D072B6" w:rsidP="00AA4D49">
            <w:pPr>
              <w:rPr>
                <w:rFonts w:ascii="Times New Roman" w:hAnsi="Times New Roman" w:cs="Times New Roman"/>
                <w:bCs/>
                <w:sz w:val="24"/>
                <w:szCs w:val="24"/>
              </w:rPr>
            </w:pPr>
            <w:r w:rsidRPr="00D072B6">
              <w:rPr>
                <w:rFonts w:ascii="Times New Roman" w:hAnsi="Times New Roman" w:cs="Times New Roman"/>
                <w:bCs/>
                <w:sz w:val="24"/>
                <w:szCs w:val="24"/>
              </w:rPr>
              <w:t>Державний архів Львівської області</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FD5DFB" w:rsidRDefault="00D072B6" w:rsidP="00AA4D49">
            <w:pPr>
              <w:rPr>
                <w:rFonts w:ascii="Times New Roman" w:hAnsi="Times New Roman" w:cs="Times New Roman"/>
                <w:bCs/>
                <w:sz w:val="24"/>
                <w:szCs w:val="24"/>
              </w:rPr>
            </w:pPr>
            <w:r w:rsidRPr="00FD5DFB">
              <w:rPr>
                <w:rFonts w:ascii="Times New Roman" w:hAnsi="Times New Roman" w:cs="Times New Roman"/>
                <w:bCs/>
                <w:sz w:val="24"/>
                <w:szCs w:val="24"/>
              </w:rPr>
              <w:t>Формування перспективного плану розвитку мережі закладів професійно-технічної освіти</w:t>
            </w:r>
          </w:p>
        </w:tc>
        <w:tc>
          <w:tcPr>
            <w:tcW w:w="3402" w:type="dxa"/>
          </w:tcPr>
          <w:p w:rsidR="00D072B6" w:rsidRPr="00FD5DFB" w:rsidRDefault="00D072B6" w:rsidP="00AA4D49">
            <w:pPr>
              <w:rPr>
                <w:rFonts w:ascii="Times New Roman" w:hAnsi="Times New Roman" w:cs="Times New Roman"/>
                <w:bCs/>
                <w:sz w:val="24"/>
                <w:szCs w:val="24"/>
              </w:rPr>
            </w:pPr>
            <w:r w:rsidRPr="00FD5DFB">
              <w:rPr>
                <w:rFonts w:ascii="Times New Roman" w:hAnsi="Times New Roman" w:cs="Times New Roman"/>
                <w:bCs/>
                <w:sz w:val="24"/>
                <w:szCs w:val="24"/>
              </w:rPr>
              <w:t>Впродовж ІІІ кварталу</w:t>
            </w:r>
          </w:p>
          <w:p w:rsidR="00D072B6" w:rsidRPr="00FD5DFB" w:rsidRDefault="00D072B6" w:rsidP="00AA4D49">
            <w:pPr>
              <w:rPr>
                <w:rFonts w:ascii="Times New Roman" w:hAnsi="Times New Roman" w:cs="Times New Roman"/>
                <w:bCs/>
                <w:sz w:val="24"/>
                <w:szCs w:val="24"/>
              </w:rPr>
            </w:pPr>
          </w:p>
          <w:p w:rsidR="00D072B6" w:rsidRPr="00FD5DFB" w:rsidRDefault="00D072B6" w:rsidP="00AA4D49">
            <w:pPr>
              <w:rPr>
                <w:rFonts w:ascii="Times New Roman" w:hAnsi="Times New Roman" w:cs="Times New Roman"/>
                <w:bCs/>
                <w:sz w:val="24"/>
                <w:szCs w:val="24"/>
              </w:rPr>
            </w:pPr>
          </w:p>
        </w:tc>
        <w:tc>
          <w:tcPr>
            <w:tcW w:w="4248" w:type="dxa"/>
          </w:tcPr>
          <w:p w:rsidR="00D072B6" w:rsidRPr="0080159A" w:rsidRDefault="00D072B6" w:rsidP="00AA4D49">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D072B6" w:rsidRPr="0080159A" w:rsidRDefault="00D072B6" w:rsidP="00AA4D49">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FD5DFB" w:rsidRDefault="00D072B6" w:rsidP="00AA4D49">
            <w:pPr>
              <w:rPr>
                <w:rFonts w:ascii="Times New Roman" w:hAnsi="Times New Roman" w:cs="Times New Roman"/>
                <w:bCs/>
                <w:sz w:val="24"/>
                <w:szCs w:val="24"/>
              </w:rPr>
            </w:pPr>
            <w:r w:rsidRPr="00FD5DFB">
              <w:rPr>
                <w:rFonts w:ascii="Times New Roman" w:hAnsi="Times New Roman" w:cs="Times New Roman"/>
                <w:bCs/>
                <w:sz w:val="24"/>
                <w:szCs w:val="24"/>
              </w:rPr>
              <w:t>Продовження контрактів з директорами, оголошення конкурсів на заміщення вакантних посад директорів</w:t>
            </w:r>
          </w:p>
          <w:p w:rsidR="00D072B6" w:rsidRPr="00FD5DFB" w:rsidRDefault="00D072B6" w:rsidP="00AA4D49">
            <w:pPr>
              <w:rPr>
                <w:rFonts w:ascii="Times New Roman" w:hAnsi="Times New Roman" w:cs="Times New Roman"/>
                <w:bCs/>
                <w:sz w:val="24"/>
                <w:szCs w:val="24"/>
              </w:rPr>
            </w:pPr>
          </w:p>
        </w:tc>
        <w:tc>
          <w:tcPr>
            <w:tcW w:w="3402" w:type="dxa"/>
          </w:tcPr>
          <w:p w:rsidR="00D072B6" w:rsidRPr="00FD5DFB" w:rsidRDefault="00D072B6" w:rsidP="00AA4D49">
            <w:pPr>
              <w:rPr>
                <w:rFonts w:ascii="Times New Roman" w:hAnsi="Times New Roman" w:cs="Times New Roman"/>
                <w:bCs/>
                <w:sz w:val="24"/>
                <w:szCs w:val="24"/>
              </w:rPr>
            </w:pPr>
            <w:r w:rsidRPr="00FD5DFB">
              <w:rPr>
                <w:rFonts w:ascii="Times New Roman" w:hAnsi="Times New Roman" w:cs="Times New Roman"/>
                <w:bCs/>
                <w:sz w:val="24"/>
                <w:szCs w:val="24"/>
              </w:rPr>
              <w:t>Впродовж ІІІ кварталу</w:t>
            </w:r>
          </w:p>
          <w:p w:rsidR="00D072B6" w:rsidRPr="00FD5DFB" w:rsidRDefault="00D072B6" w:rsidP="00AA4D49">
            <w:pPr>
              <w:rPr>
                <w:rFonts w:ascii="Times New Roman" w:hAnsi="Times New Roman" w:cs="Times New Roman"/>
                <w:bCs/>
                <w:sz w:val="24"/>
                <w:szCs w:val="24"/>
              </w:rPr>
            </w:pPr>
            <w:r w:rsidRPr="00FD5DFB">
              <w:rPr>
                <w:rFonts w:ascii="Times New Roman" w:hAnsi="Times New Roman" w:cs="Times New Roman"/>
                <w:bCs/>
                <w:sz w:val="24"/>
                <w:szCs w:val="24"/>
              </w:rPr>
              <w:t>(за потреби)</w:t>
            </w:r>
          </w:p>
          <w:p w:rsidR="00D072B6" w:rsidRPr="00FD5DFB" w:rsidRDefault="00D072B6" w:rsidP="00AA4D49">
            <w:pPr>
              <w:rPr>
                <w:rFonts w:ascii="Times New Roman" w:hAnsi="Times New Roman" w:cs="Times New Roman"/>
                <w:bCs/>
                <w:sz w:val="24"/>
                <w:szCs w:val="24"/>
              </w:rPr>
            </w:pPr>
          </w:p>
        </w:tc>
        <w:tc>
          <w:tcPr>
            <w:tcW w:w="4248" w:type="dxa"/>
          </w:tcPr>
          <w:p w:rsidR="00D072B6" w:rsidRPr="0080159A" w:rsidRDefault="00D072B6" w:rsidP="00AA4D49">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D072B6" w:rsidRPr="0080159A" w:rsidRDefault="00D072B6" w:rsidP="00AA4D49">
            <w:pPr>
              <w:ind w:firstLine="22"/>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FD5DFB" w:rsidRDefault="00D072B6" w:rsidP="00AA4D49">
            <w:pPr>
              <w:rPr>
                <w:rFonts w:ascii="Times New Roman" w:hAnsi="Times New Roman" w:cs="Times New Roman"/>
                <w:bCs/>
                <w:sz w:val="24"/>
                <w:szCs w:val="24"/>
              </w:rPr>
            </w:pPr>
            <w:r w:rsidRPr="00FD5DFB">
              <w:rPr>
                <w:rFonts w:ascii="Times New Roman" w:hAnsi="Times New Roman" w:cs="Times New Roman"/>
                <w:bCs/>
                <w:sz w:val="24"/>
                <w:szCs w:val="24"/>
              </w:rPr>
              <w:t xml:space="preserve">Реалізація Програми розвитку освіти Львівщини на </w:t>
            </w:r>
            <w:r>
              <w:rPr>
                <w:rFonts w:ascii="Times New Roman" w:hAnsi="Times New Roman" w:cs="Times New Roman"/>
                <w:bCs/>
                <w:sz w:val="24"/>
                <w:szCs w:val="24"/>
              </w:rPr>
              <w:t xml:space="preserve">   </w:t>
            </w:r>
            <w:r w:rsidRPr="00FD5DFB">
              <w:rPr>
                <w:rFonts w:ascii="Times New Roman" w:hAnsi="Times New Roman" w:cs="Times New Roman"/>
                <w:bCs/>
                <w:sz w:val="24"/>
                <w:szCs w:val="24"/>
              </w:rPr>
              <w:t>2021-2024 роки та освітніх Програм за відповідними напрямками, проєкти яких на цей час розробляються М</w:t>
            </w:r>
            <w:r>
              <w:rPr>
                <w:rFonts w:ascii="Times New Roman" w:hAnsi="Times New Roman" w:cs="Times New Roman"/>
                <w:bCs/>
                <w:sz w:val="24"/>
                <w:szCs w:val="24"/>
              </w:rPr>
              <w:t>іністерством освіти і науки України</w:t>
            </w:r>
            <w:r w:rsidRPr="00FD5DFB">
              <w:rPr>
                <w:rFonts w:ascii="Times New Roman" w:hAnsi="Times New Roman" w:cs="Times New Roman"/>
                <w:bCs/>
                <w:sz w:val="24"/>
                <w:szCs w:val="24"/>
              </w:rPr>
              <w:t xml:space="preserve"> (в частині наділених повноважень)</w:t>
            </w:r>
          </w:p>
        </w:tc>
        <w:tc>
          <w:tcPr>
            <w:tcW w:w="3402" w:type="dxa"/>
          </w:tcPr>
          <w:p w:rsidR="00D072B6" w:rsidRPr="00FD5DFB" w:rsidRDefault="00D072B6" w:rsidP="00AA4D49">
            <w:pPr>
              <w:rPr>
                <w:rFonts w:ascii="Times New Roman" w:hAnsi="Times New Roman" w:cs="Times New Roman"/>
                <w:bCs/>
                <w:sz w:val="24"/>
                <w:szCs w:val="24"/>
              </w:rPr>
            </w:pPr>
            <w:r w:rsidRPr="00FD5DFB">
              <w:rPr>
                <w:rFonts w:ascii="Times New Roman" w:hAnsi="Times New Roman" w:cs="Times New Roman"/>
                <w:bCs/>
                <w:sz w:val="24"/>
                <w:szCs w:val="24"/>
              </w:rPr>
              <w:t>Впродовж ІІІ кварталу</w:t>
            </w:r>
          </w:p>
        </w:tc>
        <w:tc>
          <w:tcPr>
            <w:tcW w:w="4248" w:type="dxa"/>
          </w:tcPr>
          <w:p w:rsidR="00D072B6" w:rsidRPr="0080159A" w:rsidRDefault="00D072B6" w:rsidP="00AA4D49">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D072B6" w:rsidRPr="0080159A" w:rsidRDefault="00D072B6" w:rsidP="00AA4D49">
            <w:pPr>
              <w:ind w:firstLine="22"/>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Default="00D072B6" w:rsidP="00AA4D49">
            <w:pPr>
              <w:rPr>
                <w:rFonts w:ascii="Times New Roman" w:hAnsi="Times New Roman" w:cs="Times New Roman"/>
                <w:bCs/>
                <w:sz w:val="24"/>
                <w:szCs w:val="24"/>
              </w:rPr>
            </w:pPr>
            <w:r w:rsidRPr="009567EA">
              <w:rPr>
                <w:rFonts w:ascii="Times New Roman" w:hAnsi="Times New Roman" w:cs="Times New Roman"/>
                <w:bCs/>
                <w:sz w:val="24"/>
                <w:szCs w:val="24"/>
              </w:rPr>
              <w:t>Підготовка та проведення виїзних занять з керівниками місцевих органів виконавчої влади, органів місцевого самоврядування області, структурних підрозділів (особами) з питань цивільного захисту цих органів щодо реалізації заходів захисту населення і територій від надзвичайних ситуацій у мирний час та в особливий період</w:t>
            </w:r>
            <w:r>
              <w:rPr>
                <w:rFonts w:ascii="Times New Roman" w:hAnsi="Times New Roman" w:cs="Times New Roman"/>
                <w:bCs/>
                <w:sz w:val="24"/>
                <w:szCs w:val="24"/>
              </w:rPr>
              <w:t>:</w:t>
            </w:r>
          </w:p>
          <w:p w:rsidR="00D072B6" w:rsidRPr="009567EA" w:rsidRDefault="00D072B6" w:rsidP="00AA4D49">
            <w:pPr>
              <w:pStyle w:val="Default"/>
              <w:ind w:right="37"/>
              <w:rPr>
                <w:rFonts w:eastAsiaTheme="minorEastAsia"/>
                <w:bCs/>
                <w:color w:val="auto"/>
              </w:rPr>
            </w:pPr>
            <w:r w:rsidRPr="007D141D">
              <w:rPr>
                <w:rFonts w:eastAsiaTheme="minorEastAsia"/>
                <w:bCs/>
                <w:color w:val="auto"/>
              </w:rPr>
              <w:t>-</w:t>
            </w:r>
            <w:r w:rsidRPr="009567EA">
              <w:rPr>
                <w:rFonts w:eastAsiaTheme="minorEastAsia"/>
                <w:bCs/>
                <w:color w:val="auto"/>
              </w:rPr>
              <w:t xml:space="preserve"> м. Жовква</w:t>
            </w:r>
          </w:p>
          <w:p w:rsidR="00D072B6" w:rsidRDefault="00D072B6" w:rsidP="00AA4D49">
            <w:pPr>
              <w:rPr>
                <w:rFonts w:ascii="Times New Roman" w:hAnsi="Times New Roman" w:cs="Times New Roman"/>
                <w:bCs/>
                <w:sz w:val="24"/>
                <w:szCs w:val="24"/>
              </w:rPr>
            </w:pPr>
            <w:r w:rsidRPr="007D141D">
              <w:rPr>
                <w:rFonts w:ascii="Times New Roman" w:hAnsi="Times New Roman" w:cs="Times New Roman"/>
                <w:bCs/>
                <w:sz w:val="24"/>
                <w:szCs w:val="24"/>
              </w:rPr>
              <w:t xml:space="preserve">Залучаються: </w:t>
            </w:r>
            <w:hyperlink r:id="rId8" w:history="1">
              <w:r w:rsidRPr="007D141D">
                <w:rPr>
                  <w:rFonts w:ascii="Times New Roman" w:hAnsi="Times New Roman" w:cs="Times New Roman"/>
                  <w:bCs/>
                  <w:sz w:val="24"/>
                  <w:szCs w:val="24"/>
                </w:rPr>
                <w:t xml:space="preserve">Жовківська, Рава-Руська та </w:t>
              </w:r>
              <w:hyperlink r:id="rId9" w:history="1">
                <w:r w:rsidRPr="007D141D">
                  <w:rPr>
                    <w:rFonts w:ascii="Times New Roman" w:hAnsi="Times New Roman" w:cs="Times New Roman"/>
                    <w:bCs/>
                    <w:sz w:val="24"/>
                    <w:szCs w:val="24"/>
                  </w:rPr>
                  <w:t>Кам</w:t>
                </w:r>
                <w:r w:rsidR="00484E84">
                  <w:rPr>
                    <w:rFonts w:ascii="Times New Roman" w:hAnsi="Times New Roman" w:cs="Times New Roman"/>
                    <w:bCs/>
                    <w:sz w:val="24"/>
                    <w:szCs w:val="24"/>
                  </w:rPr>
                  <w:t>’</w:t>
                </w:r>
                <w:r w:rsidRPr="007D141D">
                  <w:rPr>
                    <w:rFonts w:ascii="Times New Roman" w:hAnsi="Times New Roman" w:cs="Times New Roman"/>
                    <w:bCs/>
                    <w:sz w:val="24"/>
                    <w:szCs w:val="24"/>
                  </w:rPr>
                  <w:t xml:space="preserve">янка-Бузька </w:t>
                </w:r>
              </w:hyperlink>
              <w:r w:rsidRPr="007D141D">
                <w:rPr>
                  <w:rFonts w:ascii="Times New Roman" w:hAnsi="Times New Roman" w:cs="Times New Roman"/>
                  <w:bCs/>
                  <w:sz w:val="24"/>
                  <w:szCs w:val="24"/>
                </w:rPr>
                <w:t>міські</w:t>
              </w:r>
            </w:hyperlink>
            <w:r>
              <w:rPr>
                <w:rFonts w:ascii="Times New Roman" w:hAnsi="Times New Roman" w:cs="Times New Roman"/>
                <w:bCs/>
                <w:sz w:val="24"/>
                <w:szCs w:val="24"/>
              </w:rPr>
              <w:t xml:space="preserve"> територіальні громади</w:t>
            </w:r>
            <w:r w:rsidRPr="007D141D">
              <w:rPr>
                <w:rFonts w:ascii="Times New Roman" w:hAnsi="Times New Roman" w:cs="Times New Roman"/>
                <w:bCs/>
                <w:sz w:val="24"/>
                <w:szCs w:val="24"/>
              </w:rPr>
              <w:t xml:space="preserve">, </w:t>
            </w:r>
            <w:hyperlink r:id="rId10" w:history="1">
              <w:proofErr w:type="spellStart"/>
              <w:r w:rsidRPr="007D141D">
                <w:rPr>
                  <w:rFonts w:ascii="Times New Roman" w:hAnsi="Times New Roman" w:cs="Times New Roman"/>
                  <w:bCs/>
                  <w:sz w:val="24"/>
                  <w:szCs w:val="24"/>
                </w:rPr>
                <w:t>Добросинсько-Магерівська</w:t>
              </w:r>
              <w:proofErr w:type="spellEnd"/>
              <w:r w:rsidRPr="007D141D">
                <w:rPr>
                  <w:rFonts w:ascii="Times New Roman" w:hAnsi="Times New Roman" w:cs="Times New Roman"/>
                  <w:bCs/>
                  <w:sz w:val="24"/>
                  <w:szCs w:val="24"/>
                </w:rPr>
                <w:t xml:space="preserve">, </w:t>
              </w:r>
              <w:hyperlink r:id="rId11" w:history="1">
                <w:r w:rsidRPr="007D141D">
                  <w:rPr>
                    <w:rFonts w:ascii="Times New Roman" w:hAnsi="Times New Roman" w:cs="Times New Roman"/>
                    <w:bCs/>
                    <w:sz w:val="24"/>
                    <w:szCs w:val="24"/>
                  </w:rPr>
                  <w:t>Куликівська</w:t>
                </w:r>
              </w:hyperlink>
            </w:hyperlink>
            <w:r w:rsidRPr="007D141D">
              <w:rPr>
                <w:rFonts w:ascii="Times New Roman" w:hAnsi="Times New Roman" w:cs="Times New Roman"/>
                <w:bCs/>
                <w:sz w:val="24"/>
                <w:szCs w:val="24"/>
              </w:rPr>
              <w:t xml:space="preserve"> та </w:t>
            </w:r>
            <w:proofErr w:type="spellStart"/>
            <w:r w:rsidRPr="007D141D">
              <w:rPr>
                <w:rFonts w:ascii="Times New Roman" w:hAnsi="Times New Roman" w:cs="Times New Roman"/>
                <w:bCs/>
                <w:sz w:val="24"/>
                <w:szCs w:val="24"/>
              </w:rPr>
              <w:t>Новояричівська</w:t>
            </w:r>
            <w:proofErr w:type="spellEnd"/>
            <w:r w:rsidRPr="007D141D">
              <w:rPr>
                <w:rFonts w:ascii="Times New Roman" w:hAnsi="Times New Roman" w:cs="Times New Roman"/>
                <w:bCs/>
                <w:sz w:val="24"/>
                <w:szCs w:val="24"/>
              </w:rPr>
              <w:t xml:space="preserve"> селищні</w:t>
            </w:r>
            <w:r>
              <w:rPr>
                <w:rFonts w:ascii="Times New Roman" w:hAnsi="Times New Roman" w:cs="Times New Roman"/>
                <w:bCs/>
                <w:sz w:val="24"/>
                <w:szCs w:val="24"/>
              </w:rPr>
              <w:t xml:space="preserve"> територіальні громади</w:t>
            </w:r>
            <w:r w:rsidRPr="007D141D">
              <w:rPr>
                <w:rFonts w:ascii="Times New Roman" w:hAnsi="Times New Roman" w:cs="Times New Roman"/>
                <w:bCs/>
                <w:sz w:val="24"/>
                <w:szCs w:val="24"/>
              </w:rPr>
              <w:t xml:space="preserve">, </w:t>
            </w:r>
            <w:proofErr w:type="spellStart"/>
            <w:r w:rsidRPr="007D141D">
              <w:rPr>
                <w:rFonts w:ascii="Times New Roman" w:hAnsi="Times New Roman" w:cs="Times New Roman"/>
                <w:bCs/>
                <w:sz w:val="24"/>
                <w:szCs w:val="24"/>
              </w:rPr>
              <w:t>Жовтане</w:t>
            </w:r>
            <w:r>
              <w:rPr>
                <w:rFonts w:ascii="Times New Roman" w:hAnsi="Times New Roman" w:cs="Times New Roman"/>
                <w:bCs/>
                <w:sz w:val="24"/>
                <w:szCs w:val="24"/>
              </w:rPr>
              <w:t>цька</w:t>
            </w:r>
            <w:proofErr w:type="spellEnd"/>
            <w:r>
              <w:rPr>
                <w:rFonts w:ascii="Times New Roman" w:hAnsi="Times New Roman" w:cs="Times New Roman"/>
                <w:bCs/>
                <w:sz w:val="24"/>
                <w:szCs w:val="24"/>
              </w:rPr>
              <w:t xml:space="preserve"> та </w:t>
            </w:r>
            <w:proofErr w:type="spellStart"/>
            <w:r>
              <w:rPr>
                <w:rFonts w:ascii="Times New Roman" w:hAnsi="Times New Roman" w:cs="Times New Roman"/>
                <w:bCs/>
                <w:sz w:val="24"/>
                <w:szCs w:val="24"/>
              </w:rPr>
              <w:t>Мурованська</w:t>
            </w:r>
            <w:proofErr w:type="spellEnd"/>
            <w:r>
              <w:rPr>
                <w:rFonts w:ascii="Times New Roman" w:hAnsi="Times New Roman" w:cs="Times New Roman"/>
                <w:bCs/>
                <w:sz w:val="24"/>
                <w:szCs w:val="24"/>
              </w:rPr>
              <w:t xml:space="preserve"> сільські територіальні громади</w:t>
            </w:r>
            <w:r w:rsidRPr="007D141D">
              <w:rPr>
                <w:rFonts w:ascii="Times New Roman" w:hAnsi="Times New Roman" w:cs="Times New Roman"/>
                <w:bCs/>
                <w:sz w:val="24"/>
                <w:szCs w:val="24"/>
              </w:rPr>
              <w:t>;</w:t>
            </w:r>
          </w:p>
          <w:p w:rsidR="00D072B6" w:rsidRPr="009567EA" w:rsidRDefault="00D072B6" w:rsidP="00AA4D49">
            <w:pPr>
              <w:pStyle w:val="Default"/>
              <w:ind w:right="37"/>
              <w:rPr>
                <w:rFonts w:eastAsiaTheme="minorEastAsia"/>
                <w:bCs/>
                <w:color w:val="auto"/>
              </w:rPr>
            </w:pPr>
            <w:r w:rsidRPr="007D141D">
              <w:rPr>
                <w:rFonts w:eastAsiaTheme="minorEastAsia"/>
                <w:bCs/>
                <w:color w:val="auto"/>
              </w:rPr>
              <w:t>-</w:t>
            </w:r>
            <w:r w:rsidR="00AB4E8B">
              <w:rPr>
                <w:rFonts w:eastAsiaTheme="minorEastAsia"/>
                <w:bCs/>
                <w:color w:val="auto"/>
              </w:rPr>
              <w:t xml:space="preserve"> м. Пустомити</w:t>
            </w:r>
          </w:p>
          <w:p w:rsidR="00D072B6" w:rsidRDefault="00D072B6" w:rsidP="00AA4D49">
            <w:pPr>
              <w:rPr>
                <w:rFonts w:ascii="Times New Roman" w:hAnsi="Times New Roman" w:cs="Times New Roman"/>
                <w:bCs/>
                <w:sz w:val="24"/>
                <w:szCs w:val="24"/>
              </w:rPr>
            </w:pPr>
            <w:r w:rsidRPr="007D141D">
              <w:rPr>
                <w:rFonts w:ascii="Times New Roman" w:hAnsi="Times New Roman" w:cs="Times New Roman"/>
                <w:bCs/>
                <w:sz w:val="24"/>
                <w:szCs w:val="24"/>
              </w:rPr>
              <w:t xml:space="preserve">Залучаються: </w:t>
            </w:r>
            <w:proofErr w:type="spellStart"/>
            <w:r w:rsidRPr="007D141D">
              <w:rPr>
                <w:rFonts w:ascii="Times New Roman" w:hAnsi="Times New Roman" w:cs="Times New Roman"/>
                <w:bCs/>
                <w:sz w:val="24"/>
                <w:szCs w:val="24"/>
              </w:rPr>
              <w:t>Пустомитівська</w:t>
            </w:r>
            <w:proofErr w:type="spellEnd"/>
            <w:r w:rsidRPr="007D141D">
              <w:rPr>
                <w:rFonts w:ascii="Times New Roman" w:hAnsi="Times New Roman" w:cs="Times New Roman"/>
                <w:bCs/>
                <w:sz w:val="24"/>
                <w:szCs w:val="24"/>
              </w:rPr>
              <w:t xml:space="preserve">, </w:t>
            </w:r>
            <w:hyperlink r:id="rId12" w:history="1">
              <w:r w:rsidRPr="007D141D">
                <w:rPr>
                  <w:rFonts w:ascii="Times New Roman" w:hAnsi="Times New Roman" w:cs="Times New Roman"/>
                  <w:bCs/>
                  <w:sz w:val="24"/>
                  <w:szCs w:val="24"/>
                </w:rPr>
                <w:t xml:space="preserve">Городоцька та </w:t>
              </w:r>
              <w:proofErr w:type="spellStart"/>
              <w:r w:rsidRPr="007D141D">
                <w:rPr>
                  <w:rFonts w:ascii="Times New Roman" w:hAnsi="Times New Roman" w:cs="Times New Roman"/>
                  <w:bCs/>
                  <w:sz w:val="24"/>
                  <w:szCs w:val="24"/>
                </w:rPr>
                <w:t>Комарнівська</w:t>
              </w:r>
              <w:proofErr w:type="spellEnd"/>
              <w:r w:rsidRPr="007D141D">
                <w:rPr>
                  <w:rFonts w:ascii="Times New Roman" w:hAnsi="Times New Roman" w:cs="Times New Roman"/>
                  <w:bCs/>
                  <w:sz w:val="24"/>
                  <w:szCs w:val="24"/>
                </w:rPr>
                <w:t xml:space="preserve">  міські</w:t>
              </w:r>
            </w:hyperlink>
            <w:r>
              <w:rPr>
                <w:rFonts w:ascii="Times New Roman" w:hAnsi="Times New Roman" w:cs="Times New Roman"/>
                <w:bCs/>
                <w:sz w:val="24"/>
                <w:szCs w:val="24"/>
              </w:rPr>
              <w:t xml:space="preserve"> територіальні громади</w:t>
            </w:r>
            <w:r w:rsidRPr="007D141D">
              <w:rPr>
                <w:rFonts w:ascii="Times New Roman" w:hAnsi="Times New Roman" w:cs="Times New Roman"/>
                <w:bCs/>
                <w:sz w:val="24"/>
                <w:szCs w:val="24"/>
              </w:rPr>
              <w:t xml:space="preserve">, </w:t>
            </w:r>
            <w:hyperlink r:id="rId13" w:history="1">
              <w:r w:rsidRPr="007D141D">
                <w:rPr>
                  <w:rFonts w:ascii="Times New Roman" w:hAnsi="Times New Roman" w:cs="Times New Roman"/>
                  <w:bCs/>
                  <w:sz w:val="24"/>
                  <w:szCs w:val="24"/>
                </w:rPr>
                <w:t>Щирецька та Великолюбінська  селищні</w:t>
              </w:r>
            </w:hyperlink>
            <w:r>
              <w:rPr>
                <w:rFonts w:ascii="Times New Roman" w:hAnsi="Times New Roman" w:cs="Times New Roman"/>
                <w:bCs/>
                <w:sz w:val="24"/>
                <w:szCs w:val="24"/>
              </w:rPr>
              <w:t xml:space="preserve"> територіальні громади</w:t>
            </w:r>
            <w:r w:rsidRPr="007D141D">
              <w:rPr>
                <w:rFonts w:ascii="Times New Roman" w:hAnsi="Times New Roman" w:cs="Times New Roman"/>
                <w:bCs/>
                <w:sz w:val="24"/>
                <w:szCs w:val="24"/>
              </w:rPr>
              <w:t xml:space="preserve">, </w:t>
            </w:r>
            <w:hyperlink r:id="rId14" w:history="1">
              <w:proofErr w:type="spellStart"/>
              <w:r w:rsidRPr="007D141D">
                <w:rPr>
                  <w:rFonts w:ascii="Times New Roman" w:hAnsi="Times New Roman" w:cs="Times New Roman"/>
                  <w:bCs/>
                  <w:sz w:val="24"/>
                  <w:szCs w:val="24"/>
                </w:rPr>
                <w:t>Зимноводівська</w:t>
              </w:r>
              <w:proofErr w:type="spellEnd"/>
              <w:r w:rsidRPr="007D141D">
                <w:rPr>
                  <w:rFonts w:ascii="Times New Roman" w:hAnsi="Times New Roman" w:cs="Times New Roman"/>
                  <w:bCs/>
                  <w:sz w:val="24"/>
                  <w:szCs w:val="24"/>
                </w:rPr>
                <w:t xml:space="preserve">, </w:t>
              </w:r>
              <w:proofErr w:type="spellStart"/>
              <w:r w:rsidRPr="007D141D">
                <w:rPr>
                  <w:rFonts w:ascii="Times New Roman" w:hAnsi="Times New Roman" w:cs="Times New Roman"/>
                  <w:bCs/>
                  <w:sz w:val="24"/>
                  <w:szCs w:val="24"/>
                </w:rPr>
                <w:t>Оброшинська</w:t>
              </w:r>
              <w:proofErr w:type="spellEnd"/>
              <w:r w:rsidRPr="007D141D">
                <w:rPr>
                  <w:rFonts w:ascii="Times New Roman" w:hAnsi="Times New Roman" w:cs="Times New Roman"/>
                  <w:bCs/>
                  <w:sz w:val="24"/>
                  <w:szCs w:val="24"/>
                </w:rPr>
                <w:t xml:space="preserve">, </w:t>
              </w:r>
              <w:proofErr w:type="spellStart"/>
              <w:r w:rsidRPr="007D141D">
                <w:rPr>
                  <w:rFonts w:ascii="Times New Roman" w:hAnsi="Times New Roman" w:cs="Times New Roman"/>
                  <w:bCs/>
                  <w:sz w:val="24"/>
                  <w:szCs w:val="24"/>
                </w:rPr>
                <w:t>Сокільницька</w:t>
              </w:r>
              <w:proofErr w:type="spellEnd"/>
              <w:r w:rsidRPr="007D141D">
                <w:rPr>
                  <w:rFonts w:ascii="Times New Roman" w:hAnsi="Times New Roman" w:cs="Times New Roman"/>
                  <w:bCs/>
                  <w:sz w:val="24"/>
                  <w:szCs w:val="24"/>
                </w:rPr>
                <w:t xml:space="preserve"> та </w:t>
              </w:r>
              <w:proofErr w:type="spellStart"/>
              <w:r w:rsidRPr="007D141D">
                <w:rPr>
                  <w:rFonts w:ascii="Times New Roman" w:hAnsi="Times New Roman" w:cs="Times New Roman"/>
                  <w:bCs/>
                  <w:sz w:val="24"/>
                  <w:szCs w:val="24"/>
                </w:rPr>
                <w:t>Солонківська</w:t>
              </w:r>
              <w:proofErr w:type="spellEnd"/>
              <w:r w:rsidRPr="007D141D">
                <w:rPr>
                  <w:rFonts w:ascii="Times New Roman" w:hAnsi="Times New Roman" w:cs="Times New Roman"/>
                  <w:bCs/>
                  <w:sz w:val="24"/>
                  <w:szCs w:val="24"/>
                </w:rPr>
                <w:t xml:space="preserve"> сільські </w:t>
              </w:r>
              <w:r>
                <w:rPr>
                  <w:rFonts w:ascii="Times New Roman" w:hAnsi="Times New Roman" w:cs="Times New Roman"/>
                  <w:bCs/>
                  <w:sz w:val="24"/>
                  <w:szCs w:val="24"/>
                </w:rPr>
                <w:t>територіальні громади;</w:t>
              </w:r>
              <w:r w:rsidRPr="007D141D">
                <w:rPr>
                  <w:rFonts w:ascii="Times New Roman" w:hAnsi="Times New Roman" w:cs="Times New Roman"/>
                  <w:bCs/>
                  <w:sz w:val="24"/>
                  <w:szCs w:val="24"/>
                </w:rPr>
                <w:t xml:space="preserve"> </w:t>
              </w:r>
            </w:hyperlink>
          </w:p>
          <w:p w:rsidR="00D072B6" w:rsidRPr="009567EA" w:rsidRDefault="00D072B6" w:rsidP="00AA4D49">
            <w:pPr>
              <w:pStyle w:val="Default"/>
              <w:ind w:right="37"/>
              <w:rPr>
                <w:rFonts w:eastAsiaTheme="minorEastAsia"/>
                <w:bCs/>
                <w:color w:val="auto"/>
              </w:rPr>
            </w:pPr>
            <w:r w:rsidRPr="007D141D">
              <w:rPr>
                <w:rFonts w:eastAsiaTheme="minorEastAsia"/>
                <w:bCs/>
                <w:color w:val="auto"/>
              </w:rPr>
              <w:t>-</w:t>
            </w:r>
            <w:r w:rsidRPr="009567EA">
              <w:rPr>
                <w:rFonts w:eastAsiaTheme="minorEastAsia"/>
                <w:bCs/>
                <w:color w:val="auto"/>
              </w:rPr>
              <w:t xml:space="preserve"> м. Перемишляни </w:t>
            </w:r>
          </w:p>
          <w:p w:rsidR="00D072B6" w:rsidRDefault="00D072B6" w:rsidP="00AA4D49">
            <w:pPr>
              <w:rPr>
                <w:rFonts w:ascii="Times New Roman" w:hAnsi="Times New Roman" w:cs="Times New Roman"/>
                <w:bCs/>
                <w:sz w:val="24"/>
                <w:szCs w:val="24"/>
              </w:rPr>
            </w:pPr>
            <w:r w:rsidRPr="007D141D">
              <w:rPr>
                <w:rFonts w:ascii="Times New Roman" w:hAnsi="Times New Roman" w:cs="Times New Roman"/>
                <w:bCs/>
                <w:sz w:val="24"/>
                <w:szCs w:val="24"/>
              </w:rPr>
              <w:t xml:space="preserve">Залучаються: Перемишлянська, Глинянська та </w:t>
            </w:r>
            <w:hyperlink r:id="rId15" w:history="1">
              <w:proofErr w:type="spellStart"/>
              <w:r w:rsidRPr="007D141D">
                <w:rPr>
                  <w:rFonts w:ascii="Times New Roman" w:hAnsi="Times New Roman" w:cs="Times New Roman"/>
                  <w:bCs/>
                  <w:sz w:val="24"/>
                  <w:szCs w:val="24"/>
                </w:rPr>
                <w:t>Бібрська</w:t>
              </w:r>
              <w:proofErr w:type="spellEnd"/>
              <w:r w:rsidRPr="007D141D">
                <w:rPr>
                  <w:rFonts w:ascii="Times New Roman" w:hAnsi="Times New Roman" w:cs="Times New Roman"/>
                  <w:bCs/>
                  <w:sz w:val="24"/>
                  <w:szCs w:val="24"/>
                </w:rPr>
                <w:t xml:space="preserve"> </w:t>
              </w:r>
            </w:hyperlink>
            <w:r w:rsidRPr="007D141D">
              <w:rPr>
                <w:rFonts w:ascii="Times New Roman" w:hAnsi="Times New Roman" w:cs="Times New Roman"/>
                <w:bCs/>
                <w:sz w:val="24"/>
                <w:szCs w:val="24"/>
              </w:rPr>
              <w:t>міські</w:t>
            </w:r>
            <w:r>
              <w:rPr>
                <w:rFonts w:ascii="Times New Roman" w:hAnsi="Times New Roman" w:cs="Times New Roman"/>
                <w:bCs/>
                <w:sz w:val="24"/>
                <w:szCs w:val="24"/>
              </w:rPr>
              <w:t xml:space="preserve"> територіальні громади</w:t>
            </w:r>
            <w:r w:rsidRPr="007D141D">
              <w:rPr>
                <w:rFonts w:ascii="Times New Roman" w:hAnsi="Times New Roman" w:cs="Times New Roman"/>
                <w:bCs/>
                <w:sz w:val="24"/>
                <w:szCs w:val="24"/>
              </w:rPr>
              <w:t>,</w:t>
            </w:r>
            <w:hyperlink r:id="rId16" w:history="1">
              <w:r w:rsidRPr="007D141D">
                <w:rPr>
                  <w:rFonts w:ascii="Times New Roman" w:hAnsi="Times New Roman" w:cs="Times New Roman"/>
                  <w:bCs/>
                  <w:sz w:val="24"/>
                  <w:szCs w:val="24"/>
                </w:rPr>
                <w:t xml:space="preserve"> </w:t>
              </w:r>
              <w:proofErr w:type="spellStart"/>
              <w:r w:rsidRPr="007D141D">
                <w:rPr>
                  <w:rFonts w:ascii="Times New Roman" w:hAnsi="Times New Roman" w:cs="Times New Roman"/>
                  <w:bCs/>
                  <w:sz w:val="24"/>
                  <w:szCs w:val="24"/>
                </w:rPr>
                <w:t>Давидівська</w:t>
              </w:r>
              <w:proofErr w:type="spellEnd"/>
              <w:r w:rsidRPr="007D141D">
                <w:rPr>
                  <w:rFonts w:ascii="Times New Roman" w:hAnsi="Times New Roman" w:cs="Times New Roman"/>
                  <w:bCs/>
                  <w:sz w:val="24"/>
                  <w:szCs w:val="24"/>
                </w:rPr>
                <w:t xml:space="preserve"> та  </w:t>
              </w:r>
              <w:proofErr w:type="spellStart"/>
              <w:r w:rsidRPr="007D141D">
                <w:rPr>
                  <w:rFonts w:ascii="Times New Roman" w:hAnsi="Times New Roman" w:cs="Times New Roman"/>
                  <w:bCs/>
                  <w:sz w:val="24"/>
                  <w:szCs w:val="24"/>
                </w:rPr>
                <w:t>Підберізцівська</w:t>
              </w:r>
              <w:proofErr w:type="spellEnd"/>
              <w:r w:rsidRPr="007D141D">
                <w:rPr>
                  <w:rFonts w:ascii="Times New Roman" w:hAnsi="Times New Roman" w:cs="Times New Roman"/>
                  <w:bCs/>
                  <w:sz w:val="24"/>
                  <w:szCs w:val="24"/>
                </w:rPr>
                <w:t xml:space="preserve"> сільські </w:t>
              </w:r>
              <w:r>
                <w:rPr>
                  <w:rFonts w:ascii="Times New Roman" w:hAnsi="Times New Roman" w:cs="Times New Roman"/>
                  <w:bCs/>
                  <w:sz w:val="24"/>
                  <w:szCs w:val="24"/>
                </w:rPr>
                <w:t>територіальні громади;</w:t>
              </w:r>
              <w:r w:rsidRPr="007D141D">
                <w:rPr>
                  <w:rFonts w:ascii="Times New Roman" w:hAnsi="Times New Roman" w:cs="Times New Roman"/>
                  <w:bCs/>
                  <w:sz w:val="24"/>
                  <w:szCs w:val="24"/>
                </w:rPr>
                <w:t xml:space="preserve"> </w:t>
              </w:r>
            </w:hyperlink>
          </w:p>
          <w:p w:rsidR="00D072B6" w:rsidRPr="009567EA" w:rsidRDefault="00D072B6" w:rsidP="00AA4D49">
            <w:pPr>
              <w:pStyle w:val="Default"/>
              <w:ind w:right="37"/>
              <w:rPr>
                <w:rFonts w:eastAsiaTheme="minorEastAsia"/>
                <w:bCs/>
                <w:color w:val="auto"/>
              </w:rPr>
            </w:pPr>
            <w:r w:rsidRPr="007D141D">
              <w:rPr>
                <w:rFonts w:eastAsiaTheme="minorEastAsia"/>
                <w:bCs/>
                <w:color w:val="auto"/>
              </w:rPr>
              <w:t>-</w:t>
            </w:r>
            <w:r w:rsidR="00AB4E8B">
              <w:rPr>
                <w:rFonts w:eastAsiaTheme="minorEastAsia"/>
                <w:bCs/>
                <w:color w:val="auto"/>
              </w:rPr>
              <w:t xml:space="preserve"> м. Дрогобич</w:t>
            </w:r>
            <w:r w:rsidRPr="009567EA">
              <w:rPr>
                <w:rFonts w:eastAsiaTheme="minorEastAsia"/>
                <w:bCs/>
                <w:color w:val="auto"/>
              </w:rPr>
              <w:t xml:space="preserve"> </w:t>
            </w:r>
          </w:p>
          <w:p w:rsidR="00D072B6" w:rsidRPr="009567EA" w:rsidRDefault="00D072B6" w:rsidP="00AA4D49">
            <w:pPr>
              <w:rPr>
                <w:rFonts w:ascii="Times New Roman" w:hAnsi="Times New Roman" w:cs="Times New Roman"/>
                <w:bCs/>
                <w:sz w:val="24"/>
                <w:szCs w:val="24"/>
              </w:rPr>
            </w:pPr>
            <w:r w:rsidRPr="007D141D">
              <w:rPr>
                <w:rFonts w:ascii="Times New Roman" w:hAnsi="Times New Roman" w:cs="Times New Roman"/>
                <w:bCs/>
                <w:sz w:val="24"/>
                <w:szCs w:val="24"/>
              </w:rPr>
              <w:t>Залучаються: Дрогобицька, Бориславська та Трускавецька міські</w:t>
            </w:r>
            <w:r>
              <w:rPr>
                <w:rFonts w:ascii="Times New Roman" w:hAnsi="Times New Roman" w:cs="Times New Roman"/>
                <w:bCs/>
                <w:sz w:val="24"/>
                <w:szCs w:val="24"/>
              </w:rPr>
              <w:t xml:space="preserve"> територіальні громади</w:t>
            </w:r>
            <w:r w:rsidRPr="007D141D">
              <w:rPr>
                <w:rFonts w:ascii="Times New Roman" w:hAnsi="Times New Roman" w:cs="Times New Roman"/>
                <w:bCs/>
                <w:sz w:val="24"/>
                <w:szCs w:val="24"/>
              </w:rPr>
              <w:t xml:space="preserve">, </w:t>
            </w:r>
            <w:proofErr w:type="spellStart"/>
            <w:r w:rsidRPr="007D141D">
              <w:rPr>
                <w:rFonts w:ascii="Times New Roman" w:hAnsi="Times New Roman" w:cs="Times New Roman"/>
                <w:bCs/>
                <w:sz w:val="24"/>
                <w:szCs w:val="24"/>
              </w:rPr>
              <w:t>Меденицька</w:t>
            </w:r>
            <w:proofErr w:type="spellEnd"/>
            <w:r w:rsidRPr="007D141D">
              <w:rPr>
                <w:rFonts w:ascii="Times New Roman" w:hAnsi="Times New Roman" w:cs="Times New Roman"/>
                <w:bCs/>
                <w:sz w:val="24"/>
                <w:szCs w:val="24"/>
              </w:rPr>
              <w:t xml:space="preserve"> та </w:t>
            </w:r>
            <w:proofErr w:type="spellStart"/>
            <w:r w:rsidRPr="007D141D">
              <w:rPr>
                <w:rFonts w:ascii="Times New Roman" w:hAnsi="Times New Roman" w:cs="Times New Roman"/>
                <w:bCs/>
                <w:sz w:val="24"/>
                <w:szCs w:val="24"/>
              </w:rPr>
              <w:t>Східницька</w:t>
            </w:r>
            <w:proofErr w:type="spellEnd"/>
            <w:r w:rsidRPr="007D141D">
              <w:rPr>
                <w:rFonts w:ascii="Times New Roman" w:hAnsi="Times New Roman" w:cs="Times New Roman"/>
                <w:bCs/>
                <w:sz w:val="24"/>
                <w:szCs w:val="24"/>
              </w:rPr>
              <w:t xml:space="preserve"> сел</w:t>
            </w:r>
            <w:r>
              <w:rPr>
                <w:rFonts w:ascii="Times New Roman" w:hAnsi="Times New Roman" w:cs="Times New Roman"/>
                <w:bCs/>
                <w:sz w:val="24"/>
                <w:szCs w:val="24"/>
              </w:rPr>
              <w:t>ищні територіальні громади</w:t>
            </w:r>
          </w:p>
        </w:tc>
        <w:tc>
          <w:tcPr>
            <w:tcW w:w="3402" w:type="dxa"/>
          </w:tcPr>
          <w:p w:rsidR="00D072B6" w:rsidRDefault="00D072B6" w:rsidP="00AA4D49">
            <w:pPr>
              <w:pStyle w:val="Default"/>
              <w:ind w:right="37"/>
              <w:rPr>
                <w:rFonts w:eastAsiaTheme="minorEastAsia"/>
                <w:bCs/>
                <w:color w:val="auto"/>
              </w:rPr>
            </w:pPr>
          </w:p>
          <w:p w:rsidR="00D072B6" w:rsidRDefault="00D072B6" w:rsidP="00AA4D49">
            <w:pPr>
              <w:pStyle w:val="Default"/>
              <w:ind w:right="37"/>
              <w:rPr>
                <w:rFonts w:eastAsiaTheme="minorEastAsia"/>
                <w:bCs/>
                <w:color w:val="auto"/>
              </w:rPr>
            </w:pPr>
          </w:p>
          <w:p w:rsidR="00D072B6" w:rsidRDefault="00D072B6" w:rsidP="00AA4D49">
            <w:pPr>
              <w:pStyle w:val="Default"/>
              <w:ind w:right="37"/>
              <w:rPr>
                <w:rFonts w:eastAsiaTheme="minorEastAsia"/>
                <w:bCs/>
                <w:color w:val="auto"/>
              </w:rPr>
            </w:pPr>
          </w:p>
          <w:p w:rsidR="00D072B6" w:rsidRDefault="00D072B6" w:rsidP="00AA4D49">
            <w:pPr>
              <w:pStyle w:val="Default"/>
              <w:ind w:right="37"/>
              <w:rPr>
                <w:rFonts w:eastAsiaTheme="minorEastAsia"/>
                <w:bCs/>
                <w:color w:val="auto"/>
              </w:rPr>
            </w:pPr>
          </w:p>
          <w:p w:rsidR="00D072B6" w:rsidRDefault="00D072B6" w:rsidP="00AA4D49">
            <w:pPr>
              <w:pStyle w:val="Default"/>
              <w:ind w:right="37"/>
              <w:rPr>
                <w:rFonts w:eastAsiaTheme="minorEastAsia"/>
                <w:bCs/>
                <w:color w:val="auto"/>
              </w:rPr>
            </w:pPr>
          </w:p>
          <w:p w:rsidR="00D072B6" w:rsidRDefault="00D072B6" w:rsidP="00AA4D49">
            <w:pPr>
              <w:pStyle w:val="Default"/>
              <w:ind w:right="37"/>
              <w:rPr>
                <w:rFonts w:eastAsiaTheme="minorEastAsia"/>
                <w:bCs/>
                <w:color w:val="auto"/>
              </w:rPr>
            </w:pPr>
          </w:p>
          <w:p w:rsidR="00D072B6" w:rsidRDefault="00D072B6" w:rsidP="00AA4D49">
            <w:pPr>
              <w:pStyle w:val="Default"/>
              <w:ind w:right="37"/>
              <w:rPr>
                <w:rFonts w:eastAsiaTheme="minorEastAsia"/>
                <w:bCs/>
                <w:color w:val="auto"/>
              </w:rPr>
            </w:pPr>
          </w:p>
          <w:p w:rsidR="00D072B6" w:rsidRDefault="00D072B6" w:rsidP="00AA4D49">
            <w:pPr>
              <w:pStyle w:val="Default"/>
              <w:ind w:right="37"/>
              <w:rPr>
                <w:rFonts w:eastAsiaTheme="minorEastAsia"/>
                <w:bCs/>
                <w:color w:val="auto"/>
              </w:rPr>
            </w:pPr>
          </w:p>
          <w:p w:rsidR="00D072B6" w:rsidRPr="009567EA" w:rsidRDefault="00D072B6" w:rsidP="00AA4D49">
            <w:pPr>
              <w:pStyle w:val="Default"/>
              <w:ind w:right="37"/>
              <w:rPr>
                <w:rFonts w:eastAsiaTheme="minorEastAsia"/>
                <w:bCs/>
                <w:color w:val="auto"/>
              </w:rPr>
            </w:pPr>
            <w:r>
              <w:rPr>
                <w:rFonts w:eastAsiaTheme="minorEastAsia"/>
                <w:bCs/>
                <w:color w:val="auto"/>
              </w:rPr>
              <w:t>11.08.2021</w:t>
            </w:r>
          </w:p>
          <w:p w:rsidR="00D072B6" w:rsidRDefault="00D072B6" w:rsidP="00AA4D49">
            <w:pPr>
              <w:pStyle w:val="Default"/>
              <w:ind w:right="37"/>
              <w:rPr>
                <w:rFonts w:eastAsiaTheme="minorEastAsia"/>
                <w:bCs/>
                <w:color w:val="auto"/>
              </w:rPr>
            </w:pPr>
          </w:p>
          <w:p w:rsidR="00D072B6" w:rsidRDefault="00D072B6" w:rsidP="00AA4D49">
            <w:pPr>
              <w:pStyle w:val="Default"/>
              <w:ind w:right="37"/>
              <w:rPr>
                <w:rFonts w:eastAsiaTheme="minorEastAsia"/>
                <w:bCs/>
                <w:color w:val="auto"/>
              </w:rPr>
            </w:pPr>
          </w:p>
          <w:p w:rsidR="00D072B6" w:rsidRDefault="00D072B6" w:rsidP="00AA4D49">
            <w:pPr>
              <w:pStyle w:val="Default"/>
              <w:ind w:right="37"/>
              <w:rPr>
                <w:rFonts w:eastAsiaTheme="minorEastAsia"/>
                <w:bCs/>
                <w:color w:val="auto"/>
              </w:rPr>
            </w:pPr>
          </w:p>
          <w:p w:rsidR="00D072B6" w:rsidRDefault="00D072B6" w:rsidP="00AA4D49">
            <w:pPr>
              <w:pStyle w:val="Default"/>
              <w:ind w:right="37"/>
              <w:rPr>
                <w:rFonts w:eastAsiaTheme="minorEastAsia"/>
                <w:bCs/>
                <w:color w:val="auto"/>
              </w:rPr>
            </w:pPr>
          </w:p>
          <w:p w:rsidR="00D072B6" w:rsidRPr="009567EA" w:rsidRDefault="00D072B6" w:rsidP="00AA4D49">
            <w:pPr>
              <w:pStyle w:val="Default"/>
              <w:ind w:right="37"/>
              <w:rPr>
                <w:rFonts w:eastAsiaTheme="minorEastAsia"/>
                <w:bCs/>
                <w:color w:val="auto"/>
              </w:rPr>
            </w:pPr>
            <w:r>
              <w:rPr>
                <w:rFonts w:eastAsiaTheme="minorEastAsia"/>
                <w:bCs/>
                <w:color w:val="auto"/>
              </w:rPr>
              <w:t>18.08.2021</w:t>
            </w:r>
          </w:p>
          <w:p w:rsidR="00D072B6" w:rsidRDefault="00D072B6" w:rsidP="00AA4D49">
            <w:pPr>
              <w:pStyle w:val="Default"/>
              <w:ind w:right="37"/>
              <w:rPr>
                <w:rFonts w:eastAsiaTheme="minorEastAsia"/>
                <w:bCs/>
                <w:color w:val="auto"/>
              </w:rPr>
            </w:pPr>
          </w:p>
          <w:p w:rsidR="00D072B6" w:rsidRDefault="00D072B6" w:rsidP="00AA4D49">
            <w:pPr>
              <w:pStyle w:val="Default"/>
              <w:ind w:right="37"/>
              <w:rPr>
                <w:rFonts w:eastAsiaTheme="minorEastAsia"/>
                <w:bCs/>
                <w:color w:val="auto"/>
              </w:rPr>
            </w:pPr>
          </w:p>
          <w:p w:rsidR="00D072B6" w:rsidRDefault="00D072B6" w:rsidP="00AA4D49">
            <w:pPr>
              <w:pStyle w:val="Default"/>
              <w:ind w:right="37"/>
              <w:rPr>
                <w:rFonts w:eastAsiaTheme="minorEastAsia"/>
                <w:bCs/>
                <w:color w:val="auto"/>
              </w:rPr>
            </w:pPr>
          </w:p>
          <w:p w:rsidR="00D072B6" w:rsidRDefault="00D072B6" w:rsidP="00AA4D49">
            <w:pPr>
              <w:pStyle w:val="Default"/>
              <w:ind w:right="37"/>
              <w:rPr>
                <w:rFonts w:eastAsiaTheme="minorEastAsia"/>
                <w:bCs/>
                <w:color w:val="auto"/>
              </w:rPr>
            </w:pPr>
          </w:p>
          <w:p w:rsidR="00D072B6" w:rsidRDefault="00D072B6" w:rsidP="00AA4D49">
            <w:pPr>
              <w:pStyle w:val="Default"/>
              <w:ind w:right="37"/>
              <w:rPr>
                <w:rFonts w:eastAsiaTheme="minorEastAsia"/>
                <w:bCs/>
                <w:color w:val="auto"/>
              </w:rPr>
            </w:pPr>
          </w:p>
          <w:p w:rsidR="00D072B6" w:rsidRPr="009567EA" w:rsidRDefault="00D072B6" w:rsidP="00AA4D49">
            <w:pPr>
              <w:pStyle w:val="Default"/>
              <w:ind w:right="37"/>
              <w:rPr>
                <w:rFonts w:eastAsiaTheme="minorEastAsia"/>
                <w:bCs/>
                <w:color w:val="auto"/>
              </w:rPr>
            </w:pPr>
            <w:r w:rsidRPr="009567EA">
              <w:rPr>
                <w:rFonts w:eastAsiaTheme="minorEastAsia"/>
                <w:bCs/>
                <w:color w:val="auto"/>
              </w:rPr>
              <w:t xml:space="preserve">08.09. </w:t>
            </w:r>
            <w:r>
              <w:rPr>
                <w:rFonts w:eastAsiaTheme="minorEastAsia"/>
                <w:bCs/>
                <w:color w:val="auto"/>
              </w:rPr>
              <w:t>2</w:t>
            </w:r>
            <w:r w:rsidRPr="009567EA">
              <w:rPr>
                <w:rFonts w:eastAsiaTheme="minorEastAsia"/>
                <w:bCs/>
                <w:color w:val="auto"/>
              </w:rPr>
              <w:t>021</w:t>
            </w:r>
          </w:p>
          <w:p w:rsidR="00D072B6" w:rsidRDefault="00D072B6" w:rsidP="00AA4D49">
            <w:pPr>
              <w:pStyle w:val="Default"/>
              <w:ind w:right="37"/>
              <w:rPr>
                <w:rFonts w:eastAsiaTheme="minorEastAsia"/>
                <w:bCs/>
                <w:color w:val="auto"/>
              </w:rPr>
            </w:pPr>
          </w:p>
          <w:p w:rsidR="00D072B6" w:rsidRDefault="00D072B6" w:rsidP="00AA4D49">
            <w:pPr>
              <w:pStyle w:val="Default"/>
              <w:ind w:right="37"/>
              <w:rPr>
                <w:rFonts w:eastAsiaTheme="minorEastAsia"/>
                <w:bCs/>
                <w:color w:val="auto"/>
              </w:rPr>
            </w:pPr>
          </w:p>
          <w:p w:rsidR="00D072B6" w:rsidRDefault="00D072B6" w:rsidP="00AA4D49">
            <w:pPr>
              <w:pStyle w:val="Default"/>
              <w:ind w:right="37"/>
              <w:rPr>
                <w:rFonts w:eastAsiaTheme="minorEastAsia"/>
                <w:bCs/>
                <w:color w:val="auto"/>
              </w:rPr>
            </w:pPr>
          </w:p>
          <w:p w:rsidR="00D072B6" w:rsidRPr="009567EA" w:rsidRDefault="00D072B6" w:rsidP="00AA4D49">
            <w:pPr>
              <w:pStyle w:val="Default"/>
              <w:ind w:right="37"/>
              <w:rPr>
                <w:rFonts w:eastAsiaTheme="minorEastAsia"/>
                <w:bCs/>
                <w:color w:val="auto"/>
              </w:rPr>
            </w:pPr>
            <w:r>
              <w:rPr>
                <w:rFonts w:eastAsiaTheme="minorEastAsia"/>
                <w:bCs/>
                <w:color w:val="auto"/>
              </w:rPr>
              <w:t>22.09.2021</w:t>
            </w:r>
            <w:r w:rsidRPr="009567EA">
              <w:rPr>
                <w:rFonts w:eastAsiaTheme="minorEastAsia"/>
                <w:bCs/>
                <w:color w:val="auto"/>
              </w:rPr>
              <w:t xml:space="preserve"> </w:t>
            </w:r>
          </w:p>
          <w:p w:rsidR="00D072B6" w:rsidRPr="009567EA" w:rsidRDefault="00D072B6" w:rsidP="00AA4D49">
            <w:pPr>
              <w:pStyle w:val="Default"/>
              <w:ind w:right="37"/>
              <w:rPr>
                <w:rFonts w:eastAsiaTheme="minorEastAsia"/>
                <w:bCs/>
                <w:color w:val="auto"/>
              </w:rPr>
            </w:pPr>
          </w:p>
        </w:tc>
        <w:tc>
          <w:tcPr>
            <w:tcW w:w="4248" w:type="dxa"/>
          </w:tcPr>
          <w:p w:rsidR="00D072B6" w:rsidRPr="0080159A" w:rsidRDefault="00D072B6" w:rsidP="00AA4D49">
            <w:pPr>
              <w:ind w:firstLine="22"/>
              <w:rPr>
                <w:rFonts w:ascii="Times New Roman" w:hAnsi="Times New Roman" w:cs="Times New Roman"/>
                <w:bCs/>
                <w:sz w:val="24"/>
                <w:szCs w:val="24"/>
              </w:rPr>
            </w:pPr>
            <w:r>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641A33" w:rsidRDefault="00D072B6" w:rsidP="00AA4D49">
            <w:pPr>
              <w:rPr>
                <w:rFonts w:ascii="Times New Roman" w:hAnsi="Times New Roman" w:cs="Times New Roman"/>
                <w:bCs/>
                <w:sz w:val="24"/>
                <w:szCs w:val="24"/>
              </w:rPr>
            </w:pPr>
            <w:r w:rsidRPr="00641A33">
              <w:rPr>
                <w:rFonts w:ascii="Times New Roman" w:hAnsi="Times New Roman" w:cs="Times New Roman"/>
                <w:bCs/>
                <w:sz w:val="24"/>
                <w:szCs w:val="24"/>
              </w:rPr>
              <w:t xml:space="preserve">Організація єдиного порядку документування управлінської інформації та організації роботи з документами із застосуванням </w:t>
            </w:r>
            <w:r>
              <w:rPr>
                <w:rFonts w:ascii="Times New Roman" w:hAnsi="Times New Roman" w:cs="Times New Roman"/>
                <w:bCs/>
                <w:sz w:val="24"/>
                <w:szCs w:val="24"/>
              </w:rPr>
              <w:t>сучасних автоматизованих систем</w:t>
            </w:r>
          </w:p>
        </w:tc>
        <w:tc>
          <w:tcPr>
            <w:tcW w:w="3402" w:type="dxa"/>
          </w:tcPr>
          <w:p w:rsidR="00D072B6" w:rsidRPr="0080159A" w:rsidRDefault="00D072B6" w:rsidP="00AA4D49">
            <w:pPr>
              <w:rPr>
                <w:rFonts w:ascii="Times New Roman" w:hAnsi="Times New Roman" w:cs="Times New Roman"/>
                <w:bCs/>
                <w:sz w:val="24"/>
                <w:szCs w:val="24"/>
              </w:rPr>
            </w:pPr>
            <w:r>
              <w:rPr>
                <w:rFonts w:ascii="Times New Roman" w:hAnsi="Times New Roman" w:cs="Times New Roman"/>
                <w:bCs/>
                <w:sz w:val="24"/>
                <w:szCs w:val="24"/>
              </w:rPr>
              <w:t>Впродовж</w:t>
            </w:r>
            <w:r w:rsidRPr="0080159A">
              <w:rPr>
                <w:rFonts w:ascii="Times New Roman" w:hAnsi="Times New Roman" w:cs="Times New Roman"/>
                <w:bCs/>
                <w:sz w:val="24"/>
                <w:szCs w:val="24"/>
              </w:rPr>
              <w:t xml:space="preserve"> кварталу</w:t>
            </w:r>
          </w:p>
          <w:p w:rsidR="00D072B6" w:rsidRPr="00641A33" w:rsidRDefault="00D072B6" w:rsidP="00AA4D49">
            <w:pPr>
              <w:ind w:left="-94" w:firstLine="48"/>
              <w:rPr>
                <w:rFonts w:ascii="Times New Roman" w:hAnsi="Times New Roman" w:cs="Times New Roman"/>
                <w:bCs/>
                <w:sz w:val="24"/>
                <w:szCs w:val="24"/>
              </w:rPr>
            </w:pPr>
          </w:p>
        </w:tc>
        <w:tc>
          <w:tcPr>
            <w:tcW w:w="4248" w:type="dxa"/>
          </w:tcPr>
          <w:p w:rsidR="00D072B6" w:rsidRPr="0080159A" w:rsidRDefault="00D072B6" w:rsidP="00AA4D49">
            <w:pPr>
              <w:rPr>
                <w:rFonts w:ascii="Times New Roman" w:hAnsi="Times New Roman" w:cs="Times New Roman"/>
                <w:bCs/>
                <w:sz w:val="24"/>
                <w:szCs w:val="24"/>
              </w:rPr>
            </w:pPr>
            <w:r>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641A33" w:rsidRDefault="00D072B6" w:rsidP="00AA4D49">
            <w:pPr>
              <w:rPr>
                <w:rFonts w:ascii="Times New Roman" w:hAnsi="Times New Roman" w:cs="Times New Roman"/>
                <w:bCs/>
                <w:sz w:val="24"/>
                <w:szCs w:val="24"/>
              </w:rPr>
            </w:pPr>
            <w:r w:rsidRPr="00641A33">
              <w:rPr>
                <w:rFonts w:ascii="Times New Roman" w:hAnsi="Times New Roman" w:cs="Times New Roman"/>
                <w:bCs/>
                <w:sz w:val="24"/>
                <w:szCs w:val="24"/>
              </w:rPr>
              <w:t>Забезпечення регламентованого доступу користувачів до баз даних облдержадміністрації, сумісності застосовуван</w:t>
            </w:r>
            <w:r>
              <w:rPr>
                <w:rFonts w:ascii="Times New Roman" w:hAnsi="Times New Roman" w:cs="Times New Roman"/>
                <w:bCs/>
                <w:sz w:val="24"/>
                <w:szCs w:val="24"/>
              </w:rPr>
              <w:t>их програм та апаратних засобів</w:t>
            </w:r>
          </w:p>
        </w:tc>
        <w:tc>
          <w:tcPr>
            <w:tcW w:w="3402" w:type="dxa"/>
          </w:tcPr>
          <w:p w:rsidR="00D072B6" w:rsidRPr="0080159A" w:rsidRDefault="00D072B6" w:rsidP="00AA4D49">
            <w:pPr>
              <w:rPr>
                <w:rFonts w:ascii="Times New Roman" w:hAnsi="Times New Roman" w:cs="Times New Roman"/>
                <w:bCs/>
                <w:sz w:val="24"/>
                <w:szCs w:val="24"/>
              </w:rPr>
            </w:pPr>
            <w:r>
              <w:rPr>
                <w:rFonts w:ascii="Times New Roman" w:hAnsi="Times New Roman" w:cs="Times New Roman"/>
                <w:bCs/>
                <w:sz w:val="24"/>
                <w:szCs w:val="24"/>
              </w:rPr>
              <w:t>Впродовж</w:t>
            </w:r>
            <w:r w:rsidRPr="0080159A">
              <w:rPr>
                <w:rFonts w:ascii="Times New Roman" w:hAnsi="Times New Roman" w:cs="Times New Roman"/>
                <w:bCs/>
                <w:sz w:val="24"/>
                <w:szCs w:val="24"/>
              </w:rPr>
              <w:t xml:space="preserve"> кварталу</w:t>
            </w:r>
          </w:p>
          <w:p w:rsidR="00D072B6" w:rsidRPr="00641A33" w:rsidRDefault="00D072B6" w:rsidP="00AA4D49">
            <w:pPr>
              <w:rPr>
                <w:rFonts w:ascii="Times New Roman" w:hAnsi="Times New Roman" w:cs="Times New Roman"/>
                <w:bCs/>
                <w:sz w:val="24"/>
                <w:szCs w:val="24"/>
              </w:rPr>
            </w:pPr>
          </w:p>
        </w:tc>
        <w:tc>
          <w:tcPr>
            <w:tcW w:w="4248" w:type="dxa"/>
          </w:tcPr>
          <w:p w:rsidR="00D072B6" w:rsidRPr="0080159A" w:rsidRDefault="00D072B6" w:rsidP="00AA4D49">
            <w:pPr>
              <w:rPr>
                <w:rFonts w:ascii="Times New Roman" w:hAnsi="Times New Roman" w:cs="Times New Roman"/>
                <w:bCs/>
                <w:sz w:val="24"/>
                <w:szCs w:val="24"/>
              </w:rPr>
            </w:pPr>
            <w:r>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641A33" w:rsidRDefault="00D072B6" w:rsidP="00AA4D49">
            <w:pPr>
              <w:rPr>
                <w:rFonts w:ascii="Times New Roman" w:hAnsi="Times New Roman" w:cs="Times New Roman"/>
                <w:bCs/>
                <w:sz w:val="24"/>
                <w:szCs w:val="24"/>
              </w:rPr>
            </w:pPr>
            <w:r w:rsidRPr="00641A33">
              <w:rPr>
                <w:rFonts w:ascii="Times New Roman" w:hAnsi="Times New Roman" w:cs="Times New Roman"/>
                <w:bCs/>
                <w:sz w:val="24"/>
                <w:szCs w:val="24"/>
              </w:rPr>
              <w:t>Забезпечення проведення комплексних робіт для надійної та безперебійної роботи інформаційних систем технічних засобів та сист</w:t>
            </w:r>
            <w:r>
              <w:rPr>
                <w:rFonts w:ascii="Times New Roman" w:hAnsi="Times New Roman" w:cs="Times New Roman"/>
                <w:bCs/>
                <w:sz w:val="24"/>
                <w:szCs w:val="24"/>
              </w:rPr>
              <w:t>емного програмного забезпечення</w:t>
            </w:r>
          </w:p>
        </w:tc>
        <w:tc>
          <w:tcPr>
            <w:tcW w:w="3402" w:type="dxa"/>
          </w:tcPr>
          <w:p w:rsidR="00D072B6" w:rsidRPr="0080159A" w:rsidRDefault="00D072B6" w:rsidP="00AA4D49">
            <w:pPr>
              <w:rPr>
                <w:rFonts w:ascii="Times New Roman" w:hAnsi="Times New Roman" w:cs="Times New Roman"/>
                <w:bCs/>
                <w:sz w:val="24"/>
                <w:szCs w:val="24"/>
              </w:rPr>
            </w:pPr>
            <w:r>
              <w:rPr>
                <w:rFonts w:ascii="Times New Roman" w:hAnsi="Times New Roman" w:cs="Times New Roman"/>
                <w:bCs/>
                <w:sz w:val="24"/>
                <w:szCs w:val="24"/>
              </w:rPr>
              <w:t>Впродовж</w:t>
            </w:r>
            <w:r w:rsidRPr="0080159A">
              <w:rPr>
                <w:rFonts w:ascii="Times New Roman" w:hAnsi="Times New Roman" w:cs="Times New Roman"/>
                <w:bCs/>
                <w:sz w:val="24"/>
                <w:szCs w:val="24"/>
              </w:rPr>
              <w:t xml:space="preserve"> кварталу</w:t>
            </w:r>
          </w:p>
          <w:p w:rsidR="00D072B6" w:rsidRPr="00641A33" w:rsidRDefault="00D072B6" w:rsidP="00AA4D49">
            <w:pPr>
              <w:rPr>
                <w:rFonts w:ascii="Times New Roman" w:hAnsi="Times New Roman" w:cs="Times New Roman"/>
                <w:bCs/>
                <w:sz w:val="24"/>
                <w:szCs w:val="24"/>
              </w:rPr>
            </w:pPr>
          </w:p>
        </w:tc>
        <w:tc>
          <w:tcPr>
            <w:tcW w:w="4248" w:type="dxa"/>
          </w:tcPr>
          <w:p w:rsidR="00D072B6" w:rsidRPr="0080159A" w:rsidRDefault="00D072B6" w:rsidP="00AA4D49">
            <w:pPr>
              <w:rPr>
                <w:rFonts w:ascii="Times New Roman" w:hAnsi="Times New Roman" w:cs="Times New Roman"/>
                <w:bCs/>
                <w:sz w:val="24"/>
                <w:szCs w:val="24"/>
              </w:rPr>
            </w:pPr>
            <w:r>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641A33" w:rsidRDefault="00D072B6" w:rsidP="00AA4D49">
            <w:pPr>
              <w:rPr>
                <w:rFonts w:ascii="Times New Roman" w:hAnsi="Times New Roman" w:cs="Times New Roman"/>
                <w:bCs/>
                <w:sz w:val="24"/>
                <w:szCs w:val="24"/>
              </w:rPr>
            </w:pPr>
            <w:r w:rsidRPr="00641A33">
              <w:rPr>
                <w:rFonts w:ascii="Times New Roman" w:hAnsi="Times New Roman" w:cs="Times New Roman"/>
                <w:bCs/>
                <w:sz w:val="24"/>
                <w:szCs w:val="24"/>
              </w:rPr>
              <w:t>Захист законних прав щодо безпеки інформації апарату облдержадміністрації, окремих його структурних підрозділів, персоналу в процесі інформаційної діяльності та взаємодії між собою, а також у взаємовідносинах із зовнішніми вітчизняни</w:t>
            </w:r>
            <w:r>
              <w:rPr>
                <w:rFonts w:ascii="Times New Roman" w:hAnsi="Times New Roman" w:cs="Times New Roman"/>
                <w:bCs/>
                <w:sz w:val="24"/>
                <w:szCs w:val="24"/>
              </w:rPr>
              <w:t>ми і закордонними організаціями</w:t>
            </w:r>
          </w:p>
        </w:tc>
        <w:tc>
          <w:tcPr>
            <w:tcW w:w="3402" w:type="dxa"/>
          </w:tcPr>
          <w:p w:rsidR="00D072B6" w:rsidRPr="0080159A" w:rsidRDefault="00D072B6" w:rsidP="00AA4D49">
            <w:pPr>
              <w:rPr>
                <w:rFonts w:ascii="Times New Roman" w:hAnsi="Times New Roman" w:cs="Times New Roman"/>
                <w:bCs/>
                <w:sz w:val="24"/>
                <w:szCs w:val="24"/>
              </w:rPr>
            </w:pPr>
            <w:r>
              <w:rPr>
                <w:rFonts w:ascii="Times New Roman" w:hAnsi="Times New Roman" w:cs="Times New Roman"/>
                <w:bCs/>
                <w:sz w:val="24"/>
                <w:szCs w:val="24"/>
              </w:rPr>
              <w:t>Впродовж</w:t>
            </w:r>
            <w:r w:rsidRPr="0080159A">
              <w:rPr>
                <w:rFonts w:ascii="Times New Roman" w:hAnsi="Times New Roman" w:cs="Times New Roman"/>
                <w:bCs/>
                <w:sz w:val="24"/>
                <w:szCs w:val="24"/>
              </w:rPr>
              <w:t xml:space="preserve"> кварталу</w:t>
            </w:r>
          </w:p>
          <w:p w:rsidR="00D072B6" w:rsidRPr="00641A33" w:rsidRDefault="00D072B6" w:rsidP="00AA4D49">
            <w:pPr>
              <w:rPr>
                <w:rFonts w:ascii="Times New Roman" w:hAnsi="Times New Roman" w:cs="Times New Roman"/>
                <w:bCs/>
                <w:sz w:val="24"/>
                <w:szCs w:val="24"/>
              </w:rPr>
            </w:pPr>
          </w:p>
        </w:tc>
        <w:tc>
          <w:tcPr>
            <w:tcW w:w="4248" w:type="dxa"/>
          </w:tcPr>
          <w:p w:rsidR="00D072B6" w:rsidRPr="0080159A" w:rsidRDefault="00D072B6" w:rsidP="00AA4D49">
            <w:pPr>
              <w:rPr>
                <w:rFonts w:ascii="Times New Roman" w:hAnsi="Times New Roman" w:cs="Times New Roman"/>
                <w:bCs/>
                <w:sz w:val="24"/>
                <w:szCs w:val="24"/>
              </w:rPr>
            </w:pPr>
            <w:r>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641A33" w:rsidRDefault="00D072B6" w:rsidP="00AA4D49">
            <w:pPr>
              <w:rPr>
                <w:rFonts w:ascii="Times New Roman" w:hAnsi="Times New Roman" w:cs="Times New Roman"/>
                <w:bCs/>
                <w:sz w:val="24"/>
                <w:szCs w:val="24"/>
              </w:rPr>
            </w:pPr>
            <w:r w:rsidRPr="00641A33">
              <w:rPr>
                <w:rFonts w:ascii="Times New Roman" w:hAnsi="Times New Roman" w:cs="Times New Roman"/>
                <w:bCs/>
                <w:sz w:val="24"/>
                <w:szCs w:val="24"/>
              </w:rPr>
              <w:t>Організація та координація робіт, пов</w:t>
            </w:r>
            <w:r w:rsidR="00484E84">
              <w:rPr>
                <w:rFonts w:ascii="Times New Roman" w:hAnsi="Times New Roman" w:cs="Times New Roman"/>
                <w:bCs/>
                <w:sz w:val="24"/>
                <w:szCs w:val="24"/>
              </w:rPr>
              <w:t>’</w:t>
            </w:r>
            <w:r w:rsidRPr="00641A33">
              <w:rPr>
                <w:rFonts w:ascii="Times New Roman" w:hAnsi="Times New Roman" w:cs="Times New Roman"/>
                <w:bCs/>
                <w:sz w:val="24"/>
                <w:szCs w:val="24"/>
              </w:rPr>
              <w:t>язаних із захистом інформації в АС, необхідність захисту якої визначається чинним законодавством, підтримка необхідного рівня захищеності ін</w:t>
            </w:r>
            <w:r>
              <w:rPr>
                <w:rFonts w:ascii="Times New Roman" w:hAnsi="Times New Roman" w:cs="Times New Roman"/>
                <w:bCs/>
                <w:sz w:val="24"/>
                <w:szCs w:val="24"/>
              </w:rPr>
              <w:t>формації, ресурсів і технологій</w:t>
            </w:r>
          </w:p>
        </w:tc>
        <w:tc>
          <w:tcPr>
            <w:tcW w:w="3402" w:type="dxa"/>
          </w:tcPr>
          <w:p w:rsidR="00D072B6" w:rsidRPr="0080159A" w:rsidRDefault="00D072B6" w:rsidP="00AA4D49">
            <w:pPr>
              <w:rPr>
                <w:rFonts w:ascii="Times New Roman" w:hAnsi="Times New Roman" w:cs="Times New Roman"/>
                <w:bCs/>
                <w:sz w:val="24"/>
                <w:szCs w:val="24"/>
              </w:rPr>
            </w:pPr>
            <w:r>
              <w:rPr>
                <w:rFonts w:ascii="Times New Roman" w:hAnsi="Times New Roman" w:cs="Times New Roman"/>
                <w:bCs/>
                <w:sz w:val="24"/>
                <w:szCs w:val="24"/>
              </w:rPr>
              <w:t>Впродовж</w:t>
            </w:r>
            <w:r w:rsidRPr="0080159A">
              <w:rPr>
                <w:rFonts w:ascii="Times New Roman" w:hAnsi="Times New Roman" w:cs="Times New Roman"/>
                <w:bCs/>
                <w:sz w:val="24"/>
                <w:szCs w:val="24"/>
              </w:rPr>
              <w:t xml:space="preserve"> кварталу</w:t>
            </w:r>
          </w:p>
          <w:p w:rsidR="00D072B6" w:rsidRPr="00641A33" w:rsidRDefault="00D072B6" w:rsidP="00AA4D49">
            <w:pPr>
              <w:rPr>
                <w:rFonts w:ascii="Times New Roman" w:hAnsi="Times New Roman" w:cs="Times New Roman"/>
                <w:bCs/>
                <w:sz w:val="24"/>
                <w:szCs w:val="24"/>
              </w:rPr>
            </w:pPr>
          </w:p>
        </w:tc>
        <w:tc>
          <w:tcPr>
            <w:tcW w:w="4248" w:type="dxa"/>
          </w:tcPr>
          <w:p w:rsidR="00D072B6" w:rsidRPr="0080159A" w:rsidRDefault="00D072B6" w:rsidP="00AA4D49">
            <w:pPr>
              <w:rPr>
                <w:rFonts w:ascii="Times New Roman" w:hAnsi="Times New Roman" w:cs="Times New Roman"/>
                <w:bCs/>
                <w:sz w:val="24"/>
                <w:szCs w:val="24"/>
              </w:rPr>
            </w:pPr>
            <w:r>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641A33" w:rsidRDefault="00D072B6" w:rsidP="00AA4D49">
            <w:pPr>
              <w:rPr>
                <w:rFonts w:ascii="Times New Roman" w:hAnsi="Times New Roman" w:cs="Times New Roman"/>
                <w:bCs/>
                <w:sz w:val="24"/>
                <w:szCs w:val="24"/>
              </w:rPr>
            </w:pPr>
            <w:r w:rsidRPr="00641A33">
              <w:rPr>
                <w:rFonts w:ascii="Times New Roman" w:hAnsi="Times New Roman" w:cs="Times New Roman"/>
                <w:bCs/>
                <w:sz w:val="24"/>
                <w:szCs w:val="24"/>
              </w:rPr>
              <w:t>Здійснення контролю за виконанням актів та доручень Президента України, Прем</w:t>
            </w:r>
            <w:r w:rsidR="00484E84">
              <w:rPr>
                <w:rFonts w:ascii="Times New Roman" w:hAnsi="Times New Roman" w:cs="Times New Roman"/>
                <w:bCs/>
                <w:sz w:val="24"/>
                <w:szCs w:val="24"/>
              </w:rPr>
              <w:t>’</w:t>
            </w:r>
            <w:r w:rsidRPr="00641A33">
              <w:rPr>
                <w:rFonts w:ascii="Times New Roman" w:hAnsi="Times New Roman" w:cs="Times New Roman"/>
                <w:bCs/>
                <w:sz w:val="24"/>
                <w:szCs w:val="24"/>
              </w:rPr>
              <w:t>єр-міністра України, Верховної Ради України, Кабінету Міністрів України, актів центральних органів виконавчої влади, розпоряджень і доручень голови облдержадміністрації, запитів і звернень народних депутатів України та депутатів місцевих рад, іншої вхідної документації структурними підрозділами облдержадміністрації та її апарату, райдержадміністраціями, виконкомами міст обласного значення, територіальними органами центральних органів виконавчої влади</w:t>
            </w:r>
          </w:p>
        </w:tc>
        <w:tc>
          <w:tcPr>
            <w:tcW w:w="3402" w:type="dxa"/>
          </w:tcPr>
          <w:p w:rsidR="00D072B6" w:rsidRPr="0080159A" w:rsidRDefault="00D072B6" w:rsidP="00AA4D49">
            <w:pPr>
              <w:rPr>
                <w:rFonts w:ascii="Times New Roman" w:hAnsi="Times New Roman" w:cs="Times New Roman"/>
                <w:bCs/>
                <w:sz w:val="24"/>
                <w:szCs w:val="24"/>
              </w:rPr>
            </w:pPr>
            <w:r>
              <w:rPr>
                <w:rFonts w:ascii="Times New Roman" w:hAnsi="Times New Roman" w:cs="Times New Roman"/>
                <w:bCs/>
                <w:sz w:val="24"/>
                <w:szCs w:val="24"/>
              </w:rPr>
              <w:t>Впродовж</w:t>
            </w:r>
            <w:r w:rsidRPr="0080159A">
              <w:rPr>
                <w:rFonts w:ascii="Times New Roman" w:hAnsi="Times New Roman" w:cs="Times New Roman"/>
                <w:bCs/>
                <w:sz w:val="24"/>
                <w:szCs w:val="24"/>
              </w:rPr>
              <w:t xml:space="preserve"> кварталу</w:t>
            </w:r>
          </w:p>
          <w:p w:rsidR="00D072B6" w:rsidRPr="00641A33" w:rsidRDefault="00D072B6" w:rsidP="00AA4D49">
            <w:pPr>
              <w:rPr>
                <w:rFonts w:ascii="Times New Roman" w:hAnsi="Times New Roman" w:cs="Times New Roman"/>
                <w:bCs/>
                <w:sz w:val="24"/>
                <w:szCs w:val="24"/>
              </w:rPr>
            </w:pPr>
          </w:p>
        </w:tc>
        <w:tc>
          <w:tcPr>
            <w:tcW w:w="4248" w:type="dxa"/>
          </w:tcPr>
          <w:p w:rsidR="00D072B6" w:rsidRPr="0080159A" w:rsidRDefault="00D072B6" w:rsidP="00AA4D49">
            <w:pPr>
              <w:rPr>
                <w:rFonts w:ascii="Times New Roman" w:hAnsi="Times New Roman" w:cs="Times New Roman"/>
                <w:bCs/>
                <w:sz w:val="24"/>
                <w:szCs w:val="24"/>
              </w:rPr>
            </w:pPr>
            <w:r>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D7698C" w:rsidRDefault="00D072B6" w:rsidP="00AA4D49">
            <w:pPr>
              <w:pStyle w:val="rvps2"/>
              <w:spacing w:before="0" w:beforeAutospacing="0" w:after="0" w:afterAutospacing="0"/>
              <w:textAlignment w:val="baseline"/>
              <w:rPr>
                <w:rFonts w:eastAsiaTheme="minorEastAsia"/>
                <w:bCs/>
                <w:lang w:val="uk-UA"/>
              </w:rPr>
            </w:pPr>
            <w:r w:rsidRPr="00D7698C">
              <w:rPr>
                <w:rFonts w:eastAsiaTheme="minorEastAsia"/>
                <w:bCs/>
                <w:lang w:val="uk-UA"/>
              </w:rPr>
              <w:t>Забезпечення здійснення головою обласної державної адміністрації та керівником апарату обласної державної адміністрації своїх повноважень з питань управління персоналом.</w:t>
            </w:r>
          </w:p>
          <w:p w:rsidR="00D072B6" w:rsidRPr="00D7698C" w:rsidRDefault="00D072B6" w:rsidP="00AA4D49">
            <w:pPr>
              <w:pStyle w:val="rvps2"/>
              <w:spacing w:before="0" w:beforeAutospacing="0" w:after="0" w:afterAutospacing="0"/>
              <w:textAlignment w:val="baseline"/>
              <w:rPr>
                <w:rFonts w:eastAsiaTheme="minorEastAsia"/>
                <w:bCs/>
                <w:lang w:val="uk-UA" w:eastAsia="uk-UA"/>
              </w:rPr>
            </w:pPr>
            <w:bookmarkStart w:id="0" w:name="n26"/>
            <w:bookmarkEnd w:id="0"/>
            <w:r w:rsidRPr="00D7698C">
              <w:rPr>
                <w:rFonts w:eastAsiaTheme="minorEastAsia"/>
                <w:bCs/>
                <w:lang w:val="uk-UA"/>
              </w:rPr>
              <w:t>Забезпечення організаційного розвитку обласної державної адміністрації</w:t>
            </w:r>
          </w:p>
        </w:tc>
        <w:tc>
          <w:tcPr>
            <w:tcW w:w="3402" w:type="dxa"/>
          </w:tcPr>
          <w:p w:rsidR="00D072B6" w:rsidRPr="0080159A" w:rsidRDefault="00D072B6" w:rsidP="00AA4D49">
            <w:pPr>
              <w:rPr>
                <w:rFonts w:ascii="Times New Roman" w:hAnsi="Times New Roman" w:cs="Times New Roman"/>
                <w:bCs/>
                <w:sz w:val="24"/>
                <w:szCs w:val="24"/>
              </w:rPr>
            </w:pPr>
            <w:r>
              <w:rPr>
                <w:rFonts w:ascii="Times New Roman" w:hAnsi="Times New Roman" w:cs="Times New Roman"/>
                <w:bCs/>
                <w:sz w:val="24"/>
                <w:szCs w:val="24"/>
              </w:rPr>
              <w:t>Впродовж</w:t>
            </w:r>
            <w:r w:rsidRPr="0080159A">
              <w:rPr>
                <w:rFonts w:ascii="Times New Roman" w:hAnsi="Times New Roman" w:cs="Times New Roman"/>
                <w:bCs/>
                <w:sz w:val="24"/>
                <w:szCs w:val="24"/>
              </w:rPr>
              <w:t xml:space="preserve"> кварталу</w:t>
            </w:r>
          </w:p>
          <w:p w:rsidR="00D072B6" w:rsidRPr="001E11D1" w:rsidRDefault="00D072B6" w:rsidP="00AA4D49">
            <w:pPr>
              <w:rPr>
                <w:rFonts w:ascii="Times New Roman" w:hAnsi="Times New Roman" w:cs="Times New Roman"/>
                <w:bCs/>
                <w:sz w:val="24"/>
                <w:szCs w:val="24"/>
              </w:rPr>
            </w:pPr>
          </w:p>
        </w:tc>
        <w:tc>
          <w:tcPr>
            <w:tcW w:w="4248" w:type="dxa"/>
          </w:tcPr>
          <w:p w:rsidR="00D072B6" w:rsidRPr="0080159A" w:rsidRDefault="00D072B6" w:rsidP="00AA4D49">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D7698C" w:rsidRDefault="00D072B6" w:rsidP="00AA4D49">
            <w:pPr>
              <w:pStyle w:val="rvps2"/>
              <w:spacing w:before="0" w:beforeAutospacing="0" w:after="0" w:afterAutospacing="0"/>
              <w:textAlignment w:val="baseline"/>
              <w:rPr>
                <w:rFonts w:eastAsiaTheme="minorEastAsia"/>
                <w:bCs/>
                <w:lang w:val="uk-UA" w:eastAsia="uk-UA"/>
              </w:rPr>
            </w:pPr>
            <w:r w:rsidRPr="00D7698C">
              <w:rPr>
                <w:rFonts w:eastAsiaTheme="minorEastAsia"/>
                <w:bCs/>
                <w:lang w:val="uk-UA"/>
              </w:rPr>
              <w:t>Здійснення аналітичної та організаційної роботи з кадрового менеджменту</w:t>
            </w:r>
          </w:p>
        </w:tc>
        <w:tc>
          <w:tcPr>
            <w:tcW w:w="3402" w:type="dxa"/>
          </w:tcPr>
          <w:p w:rsidR="00D072B6" w:rsidRPr="0080159A" w:rsidRDefault="00D072B6" w:rsidP="00AA4D49">
            <w:pPr>
              <w:rPr>
                <w:rFonts w:ascii="Times New Roman" w:hAnsi="Times New Roman" w:cs="Times New Roman"/>
                <w:bCs/>
                <w:sz w:val="24"/>
                <w:szCs w:val="24"/>
              </w:rPr>
            </w:pPr>
            <w:r>
              <w:rPr>
                <w:rFonts w:ascii="Times New Roman" w:hAnsi="Times New Roman" w:cs="Times New Roman"/>
                <w:bCs/>
                <w:sz w:val="24"/>
                <w:szCs w:val="24"/>
              </w:rPr>
              <w:t>Впродовж</w:t>
            </w:r>
            <w:r w:rsidRPr="0080159A">
              <w:rPr>
                <w:rFonts w:ascii="Times New Roman" w:hAnsi="Times New Roman" w:cs="Times New Roman"/>
                <w:bCs/>
                <w:sz w:val="24"/>
                <w:szCs w:val="24"/>
              </w:rPr>
              <w:t xml:space="preserve"> кварталу</w:t>
            </w:r>
          </w:p>
          <w:p w:rsidR="00D072B6" w:rsidRPr="001E11D1" w:rsidRDefault="00D072B6" w:rsidP="00AA4D49">
            <w:pPr>
              <w:rPr>
                <w:rFonts w:ascii="Times New Roman" w:hAnsi="Times New Roman" w:cs="Times New Roman"/>
                <w:bCs/>
                <w:sz w:val="24"/>
                <w:szCs w:val="24"/>
              </w:rPr>
            </w:pPr>
          </w:p>
        </w:tc>
        <w:tc>
          <w:tcPr>
            <w:tcW w:w="4248" w:type="dxa"/>
          </w:tcPr>
          <w:p w:rsidR="00D072B6" w:rsidRPr="0080159A" w:rsidRDefault="00D072B6" w:rsidP="00AA4D49">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1E11D1" w:rsidRDefault="00D072B6" w:rsidP="00AA4D49">
            <w:pPr>
              <w:rPr>
                <w:rFonts w:ascii="Times New Roman" w:hAnsi="Times New Roman" w:cs="Times New Roman"/>
                <w:bCs/>
                <w:sz w:val="24"/>
                <w:szCs w:val="24"/>
              </w:rPr>
            </w:pPr>
            <w:r w:rsidRPr="001E11D1">
              <w:rPr>
                <w:rFonts w:ascii="Times New Roman" w:hAnsi="Times New Roman" w:cs="Times New Roman"/>
                <w:bCs/>
                <w:sz w:val="24"/>
                <w:szCs w:val="24"/>
              </w:rPr>
              <w:t>Підготовка проєктів розпоряджень та доручень голови обласної державної адміністрації, наказів керівника апарату обласної державної адміністрації</w:t>
            </w:r>
            <w:r w:rsidRPr="001E11D1">
              <w:rPr>
                <w:rFonts w:ascii="Times New Roman" w:hAnsi="Times New Roman" w:cs="Times New Roman"/>
                <w:bCs/>
                <w:sz w:val="24"/>
                <w:szCs w:val="24"/>
              </w:rPr>
              <w:tab/>
            </w:r>
          </w:p>
        </w:tc>
        <w:tc>
          <w:tcPr>
            <w:tcW w:w="3402" w:type="dxa"/>
          </w:tcPr>
          <w:p w:rsidR="00D072B6" w:rsidRPr="001E11D1" w:rsidRDefault="00D072B6" w:rsidP="00AA4D49">
            <w:pPr>
              <w:rPr>
                <w:rFonts w:ascii="Times New Roman" w:hAnsi="Times New Roman" w:cs="Times New Roman"/>
                <w:bCs/>
                <w:sz w:val="24"/>
                <w:szCs w:val="24"/>
              </w:rPr>
            </w:pPr>
            <w:r w:rsidRPr="001E11D1">
              <w:rPr>
                <w:rFonts w:ascii="Times New Roman" w:hAnsi="Times New Roman" w:cs="Times New Roman"/>
                <w:bCs/>
                <w:sz w:val="24"/>
                <w:szCs w:val="24"/>
              </w:rPr>
              <w:t>ІІІ квартал</w:t>
            </w:r>
          </w:p>
        </w:tc>
        <w:tc>
          <w:tcPr>
            <w:tcW w:w="4248" w:type="dxa"/>
          </w:tcPr>
          <w:p w:rsidR="00D072B6" w:rsidRPr="0080159A" w:rsidRDefault="00D072B6" w:rsidP="00AA4D49">
            <w:pPr>
              <w:rPr>
                <w:rFonts w:ascii="Times New Roman" w:hAnsi="Times New Roman" w:cs="Times New Roman"/>
                <w:bCs/>
                <w:sz w:val="24"/>
                <w:szCs w:val="24"/>
              </w:rPr>
            </w:pPr>
            <w:r w:rsidRPr="0080159A">
              <w:rPr>
                <w:rFonts w:ascii="Times New Roman" w:hAnsi="Times New Roman" w:cs="Times New Roman"/>
                <w:bCs/>
                <w:sz w:val="24"/>
                <w:szCs w:val="24"/>
              </w:rPr>
              <w:t>Юридичне управління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1E11D1" w:rsidRDefault="00D072B6" w:rsidP="00AA4D49">
            <w:pPr>
              <w:rPr>
                <w:rFonts w:ascii="Times New Roman" w:hAnsi="Times New Roman" w:cs="Times New Roman"/>
                <w:bCs/>
                <w:sz w:val="24"/>
                <w:szCs w:val="24"/>
              </w:rPr>
            </w:pPr>
            <w:r w:rsidRPr="001E11D1">
              <w:rPr>
                <w:rFonts w:ascii="Times New Roman" w:hAnsi="Times New Roman" w:cs="Times New Roman"/>
                <w:bCs/>
                <w:sz w:val="24"/>
                <w:szCs w:val="24"/>
              </w:rPr>
              <w:t>Ведення позовної роботи, здійснення контролю за її проведенням</w:t>
            </w:r>
          </w:p>
        </w:tc>
        <w:tc>
          <w:tcPr>
            <w:tcW w:w="3402" w:type="dxa"/>
          </w:tcPr>
          <w:p w:rsidR="00D072B6" w:rsidRPr="001E11D1" w:rsidRDefault="00D072B6" w:rsidP="00AA4D49">
            <w:pPr>
              <w:rPr>
                <w:rFonts w:ascii="Times New Roman" w:hAnsi="Times New Roman" w:cs="Times New Roman"/>
                <w:bCs/>
                <w:sz w:val="24"/>
                <w:szCs w:val="24"/>
              </w:rPr>
            </w:pPr>
            <w:r w:rsidRPr="001E11D1">
              <w:rPr>
                <w:rFonts w:ascii="Times New Roman" w:hAnsi="Times New Roman" w:cs="Times New Roman"/>
                <w:bCs/>
                <w:sz w:val="24"/>
                <w:szCs w:val="24"/>
              </w:rPr>
              <w:t>ІІІ квартал</w:t>
            </w:r>
          </w:p>
        </w:tc>
        <w:tc>
          <w:tcPr>
            <w:tcW w:w="4248" w:type="dxa"/>
          </w:tcPr>
          <w:p w:rsidR="00D072B6" w:rsidRPr="0080159A" w:rsidRDefault="00D072B6" w:rsidP="00AA4D49">
            <w:pPr>
              <w:rPr>
                <w:rFonts w:ascii="Times New Roman" w:hAnsi="Times New Roman" w:cs="Times New Roman"/>
                <w:bCs/>
                <w:sz w:val="24"/>
                <w:szCs w:val="24"/>
              </w:rPr>
            </w:pPr>
            <w:r w:rsidRPr="0080159A">
              <w:rPr>
                <w:rFonts w:ascii="Times New Roman" w:hAnsi="Times New Roman" w:cs="Times New Roman"/>
                <w:bCs/>
                <w:sz w:val="24"/>
                <w:szCs w:val="24"/>
              </w:rPr>
              <w:t>Юридичне управління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1E11D1" w:rsidRDefault="00D072B6" w:rsidP="00AA4D49">
            <w:pPr>
              <w:rPr>
                <w:rFonts w:ascii="Times New Roman" w:hAnsi="Times New Roman" w:cs="Times New Roman"/>
                <w:bCs/>
                <w:sz w:val="24"/>
                <w:szCs w:val="24"/>
              </w:rPr>
            </w:pPr>
            <w:r w:rsidRPr="001E11D1">
              <w:rPr>
                <w:rFonts w:ascii="Times New Roman" w:hAnsi="Times New Roman" w:cs="Times New Roman"/>
                <w:bCs/>
                <w:sz w:val="24"/>
                <w:szCs w:val="24"/>
              </w:rPr>
              <w:t>Забезпечення в установленому порядку представлення інтересів обласної державної адміністрації у судах та інших органах</w:t>
            </w:r>
          </w:p>
        </w:tc>
        <w:tc>
          <w:tcPr>
            <w:tcW w:w="3402" w:type="dxa"/>
          </w:tcPr>
          <w:p w:rsidR="00D072B6" w:rsidRPr="001E11D1" w:rsidRDefault="00D072B6" w:rsidP="00AA4D49">
            <w:pPr>
              <w:rPr>
                <w:rFonts w:ascii="Times New Roman" w:hAnsi="Times New Roman" w:cs="Times New Roman"/>
                <w:bCs/>
                <w:sz w:val="24"/>
                <w:szCs w:val="24"/>
              </w:rPr>
            </w:pPr>
            <w:r w:rsidRPr="001E11D1">
              <w:rPr>
                <w:rFonts w:ascii="Times New Roman" w:hAnsi="Times New Roman" w:cs="Times New Roman"/>
                <w:bCs/>
                <w:sz w:val="24"/>
                <w:szCs w:val="24"/>
              </w:rPr>
              <w:t>ІІІ квартал</w:t>
            </w:r>
          </w:p>
        </w:tc>
        <w:tc>
          <w:tcPr>
            <w:tcW w:w="4248" w:type="dxa"/>
          </w:tcPr>
          <w:p w:rsidR="00D072B6" w:rsidRPr="0080159A" w:rsidRDefault="00D072B6" w:rsidP="00AA4D49">
            <w:pPr>
              <w:rPr>
                <w:rFonts w:ascii="Times New Roman" w:hAnsi="Times New Roman" w:cs="Times New Roman"/>
                <w:bCs/>
                <w:sz w:val="24"/>
                <w:szCs w:val="24"/>
              </w:rPr>
            </w:pPr>
            <w:r w:rsidRPr="0080159A">
              <w:rPr>
                <w:rFonts w:ascii="Times New Roman" w:hAnsi="Times New Roman" w:cs="Times New Roman"/>
                <w:bCs/>
                <w:sz w:val="24"/>
                <w:szCs w:val="24"/>
              </w:rPr>
              <w:t>Юридичне управління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80159A" w:rsidRDefault="00D072B6" w:rsidP="00AA4D49">
            <w:pPr>
              <w:widowControl w:val="0"/>
              <w:autoSpaceDE w:val="0"/>
              <w:autoSpaceDN w:val="0"/>
              <w:adjustRightInd w:val="0"/>
              <w:rPr>
                <w:rFonts w:ascii="Times New Roman" w:hAnsi="Times New Roman" w:cs="Times New Roman"/>
                <w:color w:val="000000"/>
                <w:sz w:val="24"/>
                <w:szCs w:val="24"/>
              </w:rPr>
            </w:pPr>
            <w:r w:rsidRPr="0080159A">
              <w:rPr>
                <w:rFonts w:ascii="Times New Roman" w:hAnsi="Times New Roman" w:cs="Times New Roman"/>
                <w:bCs/>
                <w:sz w:val="24"/>
                <w:szCs w:val="24"/>
              </w:rPr>
              <w:t xml:space="preserve">Виконання функції головного розпорядника коштів загального фонду державного бюджету, </w:t>
            </w:r>
            <w:r w:rsidRPr="0080159A">
              <w:rPr>
                <w:rFonts w:ascii="Times New Roman" w:hAnsi="Times New Roman" w:cs="Times New Roman"/>
                <w:bCs/>
                <w:color w:val="000000"/>
                <w:sz w:val="24"/>
                <w:szCs w:val="24"/>
              </w:rPr>
              <w:t>державного фонду регіонального розвитку,</w:t>
            </w:r>
            <w:r w:rsidRPr="0080159A">
              <w:rPr>
                <w:rFonts w:ascii="Times New Roman" w:hAnsi="Times New Roman" w:cs="Times New Roman"/>
                <w:bCs/>
                <w:sz w:val="24"/>
                <w:szCs w:val="24"/>
              </w:rPr>
              <w:t xml:space="preserve"> </w:t>
            </w:r>
            <w:r w:rsidRPr="0080159A">
              <w:rPr>
                <w:rFonts w:ascii="Times New Roman" w:hAnsi="Times New Roman" w:cs="Times New Roman"/>
                <w:bCs/>
                <w:color w:val="000000"/>
                <w:sz w:val="24"/>
                <w:szCs w:val="24"/>
              </w:rPr>
              <w:t>Резервного фонду державного бюджету та коштів, отриманих в рамках секторальної підтримки ЄС (у рамках виконання Угоди про фінансування Програми підтримки секторальної політики – Підтримка регіональної політики України)</w:t>
            </w:r>
            <w:r w:rsidRPr="0080159A">
              <w:rPr>
                <w:rFonts w:ascii="Times New Roman" w:hAnsi="Times New Roman" w:cs="Times New Roman"/>
                <w:bCs/>
                <w:sz w:val="24"/>
                <w:szCs w:val="24"/>
              </w:rPr>
              <w:t xml:space="preserve"> або розпорядника другого рівня по коштах Державного бюджету України, виділених </w:t>
            </w:r>
            <w:r>
              <w:rPr>
                <w:rFonts w:ascii="Times New Roman" w:hAnsi="Times New Roman" w:cs="Times New Roman"/>
                <w:bCs/>
                <w:sz w:val="24"/>
                <w:szCs w:val="24"/>
              </w:rPr>
              <w:t>обласній державній</w:t>
            </w:r>
            <w:r w:rsidRPr="0080159A">
              <w:rPr>
                <w:rFonts w:ascii="Times New Roman" w:hAnsi="Times New Roman" w:cs="Times New Roman"/>
                <w:bCs/>
                <w:sz w:val="24"/>
                <w:szCs w:val="24"/>
              </w:rPr>
              <w:t xml:space="preserve"> адміністрації відповідними міністерствами та центральними органами виконавчої влади України</w:t>
            </w:r>
            <w:r w:rsidRPr="0080159A">
              <w:rPr>
                <w:rFonts w:ascii="Times New Roman" w:hAnsi="Times New Roman" w:cs="Times New Roman"/>
                <w:color w:val="000000"/>
                <w:sz w:val="24"/>
                <w:szCs w:val="24"/>
              </w:rPr>
              <w:t>:</w:t>
            </w:r>
          </w:p>
          <w:p w:rsidR="00D072B6" w:rsidRPr="0080159A" w:rsidRDefault="00D072B6" w:rsidP="00AA4D49">
            <w:pPr>
              <w:widowControl w:val="0"/>
              <w:autoSpaceDE w:val="0"/>
              <w:autoSpaceDN w:val="0"/>
              <w:adjustRightInd w:val="0"/>
              <w:rPr>
                <w:rFonts w:ascii="Times New Roman" w:hAnsi="Times New Roman" w:cs="Times New Roman"/>
                <w:bCs/>
                <w:color w:val="000000"/>
                <w:sz w:val="24"/>
                <w:szCs w:val="24"/>
              </w:rPr>
            </w:pPr>
            <w:r>
              <w:rPr>
                <w:rFonts w:ascii="Times New Roman" w:hAnsi="Times New Roman" w:cs="Times New Roman"/>
                <w:bCs/>
                <w:sz w:val="24"/>
                <w:szCs w:val="24"/>
              </w:rPr>
              <w:t xml:space="preserve"> -</w:t>
            </w:r>
            <w:r w:rsidRPr="0080159A">
              <w:rPr>
                <w:rFonts w:ascii="Times New Roman" w:hAnsi="Times New Roman" w:cs="Times New Roman"/>
                <w:bCs/>
                <w:sz w:val="24"/>
                <w:szCs w:val="24"/>
              </w:rPr>
              <w:t xml:space="preserve"> формування та надання на затвердження у відповідні профільні міністерства України зведені кошториси, зведені помісячні плани асигнувань та довідки змін до них</w:t>
            </w:r>
            <w:r w:rsidRPr="0080159A">
              <w:rPr>
                <w:rFonts w:ascii="Times New Roman" w:hAnsi="Times New Roman" w:cs="Times New Roman"/>
                <w:bCs/>
                <w:color w:val="000000"/>
                <w:sz w:val="24"/>
                <w:szCs w:val="24"/>
              </w:rPr>
              <w:t>;</w:t>
            </w:r>
          </w:p>
          <w:p w:rsidR="00D072B6" w:rsidRPr="0080159A" w:rsidRDefault="00D072B6" w:rsidP="00AA4D49">
            <w:pPr>
              <w:widowControl w:val="0"/>
              <w:autoSpaceDE w:val="0"/>
              <w:autoSpaceDN w:val="0"/>
              <w:adjustRightInd w:val="0"/>
              <w:rPr>
                <w:rFonts w:ascii="Times New Roman" w:hAnsi="Times New Roman" w:cs="Times New Roman"/>
                <w:bCs/>
                <w:color w:val="000000"/>
                <w:sz w:val="24"/>
                <w:szCs w:val="24"/>
              </w:rPr>
            </w:pPr>
            <w:r>
              <w:rPr>
                <w:rFonts w:ascii="Times New Roman" w:hAnsi="Times New Roman" w:cs="Times New Roman"/>
                <w:bCs/>
                <w:sz w:val="24"/>
                <w:szCs w:val="24"/>
              </w:rPr>
              <w:t>-</w:t>
            </w:r>
            <w:r w:rsidRPr="0080159A">
              <w:rPr>
                <w:rFonts w:ascii="Times New Roman" w:hAnsi="Times New Roman" w:cs="Times New Roman"/>
                <w:bCs/>
                <w:sz w:val="24"/>
                <w:szCs w:val="24"/>
              </w:rPr>
              <w:t xml:space="preserve"> підгот</w:t>
            </w:r>
            <w:r>
              <w:rPr>
                <w:rFonts w:ascii="Times New Roman" w:hAnsi="Times New Roman" w:cs="Times New Roman"/>
                <w:bCs/>
                <w:sz w:val="24"/>
                <w:szCs w:val="24"/>
              </w:rPr>
              <w:t>овка для райдержадміністрацій, територіальних громад</w:t>
            </w:r>
            <w:r w:rsidRPr="0080159A">
              <w:rPr>
                <w:rFonts w:ascii="Times New Roman" w:hAnsi="Times New Roman" w:cs="Times New Roman"/>
                <w:bCs/>
                <w:sz w:val="24"/>
                <w:szCs w:val="24"/>
              </w:rPr>
              <w:t>, виконавчих комітетів міст обласного значення та одержувачів бюджетних коштів довідки змін до кошторисів і планів асигнувань за відповідними державними програмами</w:t>
            </w:r>
            <w:r w:rsidRPr="0080159A">
              <w:rPr>
                <w:rFonts w:ascii="Times New Roman" w:hAnsi="Times New Roman" w:cs="Times New Roman"/>
                <w:bCs/>
                <w:color w:val="000000"/>
                <w:sz w:val="24"/>
                <w:szCs w:val="24"/>
              </w:rPr>
              <w:t>;</w:t>
            </w:r>
          </w:p>
          <w:p w:rsidR="00D072B6" w:rsidRPr="0080159A" w:rsidRDefault="00D072B6" w:rsidP="00AA4D49">
            <w:pPr>
              <w:widowControl w:val="0"/>
              <w:autoSpaceDE w:val="0"/>
              <w:autoSpaceDN w:val="0"/>
              <w:adjustRightInd w:val="0"/>
              <w:rPr>
                <w:rFonts w:ascii="Times New Roman" w:hAnsi="Times New Roman" w:cs="Times New Roman"/>
                <w:bCs/>
                <w:color w:val="000000"/>
                <w:sz w:val="24"/>
                <w:szCs w:val="24"/>
              </w:rPr>
            </w:pPr>
            <w:r>
              <w:rPr>
                <w:rFonts w:ascii="Times New Roman" w:hAnsi="Times New Roman" w:cs="Times New Roman"/>
                <w:bCs/>
                <w:sz w:val="24"/>
                <w:szCs w:val="24"/>
              </w:rPr>
              <w:t>-</w:t>
            </w:r>
            <w:r w:rsidRPr="0080159A">
              <w:rPr>
                <w:rFonts w:ascii="Times New Roman" w:hAnsi="Times New Roman" w:cs="Times New Roman"/>
                <w:bCs/>
                <w:sz w:val="24"/>
                <w:szCs w:val="24"/>
              </w:rPr>
              <w:t xml:space="preserve"> звірка, формування і подання керівництву обласної державної адміністрації на затвердження кошториси, плани ас</w:t>
            </w:r>
            <w:r>
              <w:rPr>
                <w:rFonts w:ascii="Times New Roman" w:hAnsi="Times New Roman" w:cs="Times New Roman"/>
                <w:bCs/>
                <w:sz w:val="24"/>
                <w:szCs w:val="24"/>
              </w:rPr>
              <w:t>игнувань райдержадміністрацій, територіальних громад</w:t>
            </w:r>
            <w:r w:rsidRPr="0080159A">
              <w:rPr>
                <w:rFonts w:ascii="Times New Roman" w:hAnsi="Times New Roman" w:cs="Times New Roman"/>
                <w:bCs/>
                <w:sz w:val="24"/>
                <w:szCs w:val="24"/>
              </w:rPr>
              <w:t>, виконавчих комітетів міст обласного значення та на погодження плани використання одержувачів бюджетних коштів за  державними програмами</w:t>
            </w:r>
            <w:r w:rsidRPr="0080159A">
              <w:rPr>
                <w:rFonts w:ascii="Times New Roman" w:hAnsi="Times New Roman" w:cs="Times New Roman"/>
                <w:bCs/>
                <w:color w:val="000000"/>
                <w:sz w:val="24"/>
                <w:szCs w:val="24"/>
              </w:rPr>
              <w:t>;</w:t>
            </w:r>
          </w:p>
          <w:p w:rsidR="00D072B6" w:rsidRPr="0080159A" w:rsidRDefault="00D072B6" w:rsidP="00AA4D49">
            <w:pPr>
              <w:widowControl w:val="0"/>
              <w:autoSpaceDE w:val="0"/>
              <w:autoSpaceDN w:val="0"/>
              <w:adjustRightInd w:val="0"/>
              <w:rPr>
                <w:rFonts w:ascii="Times New Roman" w:hAnsi="Times New Roman" w:cs="Times New Roman"/>
                <w:iCs/>
                <w:color w:val="000000"/>
                <w:sz w:val="24"/>
                <w:szCs w:val="24"/>
              </w:rPr>
            </w:pPr>
            <w:r>
              <w:rPr>
                <w:rFonts w:ascii="Times New Roman" w:hAnsi="Times New Roman" w:cs="Times New Roman"/>
                <w:bCs/>
                <w:sz w:val="24"/>
                <w:szCs w:val="24"/>
              </w:rPr>
              <w:t>-</w:t>
            </w:r>
            <w:r w:rsidRPr="0080159A">
              <w:rPr>
                <w:rFonts w:ascii="Times New Roman" w:hAnsi="Times New Roman" w:cs="Times New Roman"/>
                <w:b/>
                <w:iCs/>
                <w:color w:val="000000"/>
                <w:sz w:val="24"/>
                <w:szCs w:val="24"/>
              </w:rPr>
              <w:t xml:space="preserve">  </w:t>
            </w:r>
            <w:r w:rsidRPr="0080159A">
              <w:rPr>
                <w:rFonts w:ascii="Times New Roman" w:hAnsi="Times New Roman" w:cs="Times New Roman"/>
                <w:iCs/>
                <w:color w:val="000000"/>
                <w:sz w:val="24"/>
                <w:szCs w:val="24"/>
              </w:rPr>
              <w:t>здійснення розподілів бюджетних асигнувань державного бюджету по програмах розпорядників коштів нижчого рівня;</w:t>
            </w:r>
          </w:p>
          <w:p w:rsidR="00D072B6" w:rsidRPr="00716F97" w:rsidRDefault="00D072B6" w:rsidP="00AA4D49">
            <w:pPr>
              <w:widowControl w:val="0"/>
              <w:tabs>
                <w:tab w:val="num" w:pos="171"/>
              </w:tabs>
              <w:autoSpaceDE w:val="0"/>
              <w:autoSpaceDN w:val="0"/>
              <w:adjustRightInd w:val="0"/>
              <w:ind w:left="27"/>
              <w:rPr>
                <w:rFonts w:ascii="Times New Roman" w:hAnsi="Times New Roman" w:cs="Times New Roman"/>
                <w:iCs/>
                <w:color w:val="000000"/>
                <w:sz w:val="24"/>
                <w:szCs w:val="24"/>
              </w:rPr>
            </w:pPr>
            <w:r>
              <w:rPr>
                <w:rFonts w:ascii="Times New Roman" w:hAnsi="Times New Roman" w:cs="Times New Roman"/>
                <w:iCs/>
                <w:color w:val="000000"/>
                <w:sz w:val="24"/>
                <w:szCs w:val="24"/>
              </w:rPr>
              <w:t xml:space="preserve">- </w:t>
            </w:r>
            <w:r w:rsidRPr="00716F97">
              <w:rPr>
                <w:rFonts w:ascii="Times New Roman" w:hAnsi="Times New Roman" w:cs="Times New Roman"/>
                <w:iCs/>
                <w:color w:val="000000"/>
                <w:sz w:val="24"/>
                <w:szCs w:val="24"/>
              </w:rPr>
              <w:t>щоденне здійснення аналізу використання коштів розпорядниками для здійснення подальшого їх фінансування;</w:t>
            </w:r>
          </w:p>
          <w:p w:rsidR="00D072B6" w:rsidRPr="001E11D1" w:rsidRDefault="00D072B6" w:rsidP="00AA4D49">
            <w:pPr>
              <w:rPr>
                <w:rFonts w:ascii="Times New Roman" w:hAnsi="Times New Roman" w:cs="Times New Roman"/>
                <w:bCs/>
                <w:sz w:val="24"/>
                <w:szCs w:val="24"/>
              </w:rPr>
            </w:pPr>
            <w:r>
              <w:rPr>
                <w:rFonts w:ascii="Times New Roman" w:hAnsi="Times New Roman" w:cs="Times New Roman"/>
                <w:bCs/>
                <w:sz w:val="24"/>
                <w:szCs w:val="24"/>
              </w:rPr>
              <w:t>-</w:t>
            </w:r>
            <w:r w:rsidRPr="0080159A">
              <w:rPr>
                <w:rFonts w:ascii="Times New Roman" w:hAnsi="Times New Roman" w:cs="Times New Roman"/>
                <w:bCs/>
                <w:color w:val="000000"/>
                <w:sz w:val="24"/>
                <w:szCs w:val="24"/>
              </w:rPr>
              <w:t xml:space="preserve"> інформування, відповідно до чинних нормативних документів, </w:t>
            </w:r>
            <w:r w:rsidRPr="0080159A">
              <w:rPr>
                <w:rFonts w:ascii="Times New Roman" w:hAnsi="Times New Roman" w:cs="Times New Roman"/>
                <w:bCs/>
                <w:sz w:val="24"/>
                <w:szCs w:val="24"/>
              </w:rPr>
              <w:t>відповідні профільні міністерства про виконання державних</w:t>
            </w:r>
            <w:r w:rsidRPr="0080159A">
              <w:rPr>
                <w:rFonts w:ascii="Times New Roman" w:hAnsi="Times New Roman" w:cs="Times New Roman"/>
                <w:bCs/>
                <w:color w:val="000000"/>
                <w:sz w:val="24"/>
                <w:szCs w:val="24"/>
              </w:rPr>
              <w:t xml:space="preserve"> програм</w:t>
            </w:r>
          </w:p>
        </w:tc>
        <w:tc>
          <w:tcPr>
            <w:tcW w:w="3402" w:type="dxa"/>
          </w:tcPr>
          <w:p w:rsidR="00D072B6" w:rsidRPr="001E11D1" w:rsidRDefault="00D072B6" w:rsidP="00AA4D49">
            <w:pPr>
              <w:rPr>
                <w:rFonts w:ascii="Times New Roman" w:hAnsi="Times New Roman" w:cs="Times New Roman"/>
                <w:bCs/>
                <w:sz w:val="24"/>
                <w:szCs w:val="24"/>
              </w:rPr>
            </w:pPr>
            <w:r>
              <w:rPr>
                <w:rFonts w:ascii="Times New Roman" w:hAnsi="Times New Roman" w:cs="Times New Roman"/>
                <w:bCs/>
                <w:sz w:val="24"/>
                <w:szCs w:val="24"/>
              </w:rPr>
              <w:t>Липень- вересень</w:t>
            </w:r>
          </w:p>
        </w:tc>
        <w:tc>
          <w:tcPr>
            <w:tcW w:w="4248" w:type="dxa"/>
          </w:tcPr>
          <w:p w:rsidR="00D072B6" w:rsidRPr="0080159A" w:rsidRDefault="00D072B6" w:rsidP="00AA4D49">
            <w:pPr>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668FD" w:rsidRDefault="00D072B6" w:rsidP="00AA4D49">
            <w:pPr>
              <w:pStyle w:val="15"/>
              <w:tabs>
                <w:tab w:val="clear" w:pos="4153"/>
                <w:tab w:val="clear" w:pos="8306"/>
                <w:tab w:val="left" w:pos="454"/>
              </w:tabs>
              <w:spacing w:after="0"/>
              <w:jc w:val="left"/>
              <w:rPr>
                <w:rFonts w:ascii="Times New Roman" w:hAnsi="Times New Roman"/>
                <w:sz w:val="24"/>
                <w:szCs w:val="24"/>
              </w:rPr>
            </w:pPr>
            <w:r w:rsidRPr="00C668FD">
              <w:rPr>
                <w:rFonts w:ascii="Times New Roman" w:hAnsi="Times New Roman"/>
                <w:sz w:val="24"/>
                <w:szCs w:val="24"/>
              </w:rPr>
              <w:t>Організаційна взаємодія з органами місцевого самоврядування та місцевої виконавчої влади, закладами, установами та організаціями з питань ведення Державного реєстру виборців</w:t>
            </w:r>
          </w:p>
        </w:tc>
        <w:tc>
          <w:tcPr>
            <w:tcW w:w="3402" w:type="dxa"/>
          </w:tcPr>
          <w:p w:rsidR="00D072B6" w:rsidRPr="00B80C1D" w:rsidRDefault="00D072B6" w:rsidP="00AA4D49">
            <w:pPr>
              <w:ind w:firstLine="1"/>
              <w:rPr>
                <w:rFonts w:ascii="Times New Roman" w:hAnsi="Times New Roman" w:cs="Times New Roman"/>
                <w:bCs/>
                <w:sz w:val="24"/>
                <w:szCs w:val="24"/>
              </w:rPr>
            </w:pPr>
            <w:r w:rsidRPr="00B80C1D">
              <w:rPr>
                <w:rFonts w:ascii="Times New Roman" w:hAnsi="Times New Roman" w:cs="Times New Roman"/>
                <w:bCs/>
                <w:sz w:val="24"/>
                <w:szCs w:val="24"/>
              </w:rPr>
              <w:t>Впродовж ІІІ кварталу</w:t>
            </w:r>
          </w:p>
          <w:p w:rsidR="00D072B6" w:rsidRPr="00224FF5" w:rsidRDefault="00D072B6" w:rsidP="00AA4D49">
            <w:pPr>
              <w:rPr>
                <w:rFonts w:ascii="Times New Roman" w:hAnsi="Times New Roman" w:cs="Times New Roman"/>
                <w:sz w:val="24"/>
                <w:szCs w:val="24"/>
              </w:rPr>
            </w:pPr>
          </w:p>
        </w:tc>
        <w:tc>
          <w:tcPr>
            <w:tcW w:w="4248" w:type="dxa"/>
          </w:tcPr>
          <w:p w:rsidR="00D072B6" w:rsidRPr="0080159A" w:rsidRDefault="00D072B6" w:rsidP="00AA4D49">
            <w:pPr>
              <w:rPr>
                <w:rFonts w:ascii="Times New Roman" w:hAnsi="Times New Roman" w:cs="Times New Roman"/>
                <w:bCs/>
                <w:sz w:val="24"/>
                <w:szCs w:val="24"/>
              </w:rPr>
            </w:pPr>
            <w:r w:rsidRPr="0080159A">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668FD" w:rsidRDefault="00D072B6" w:rsidP="00AA4D49">
            <w:pPr>
              <w:pStyle w:val="15"/>
              <w:tabs>
                <w:tab w:val="clear" w:pos="4153"/>
                <w:tab w:val="clear" w:pos="8306"/>
                <w:tab w:val="left" w:pos="454"/>
              </w:tabs>
              <w:spacing w:after="0"/>
              <w:ind w:left="29"/>
              <w:jc w:val="left"/>
              <w:rPr>
                <w:rFonts w:ascii="Times New Roman" w:hAnsi="Times New Roman"/>
                <w:sz w:val="24"/>
                <w:szCs w:val="24"/>
              </w:rPr>
            </w:pPr>
            <w:r w:rsidRPr="00C668FD">
              <w:rPr>
                <w:rFonts w:ascii="Times New Roman" w:hAnsi="Times New Roman"/>
                <w:sz w:val="24"/>
                <w:szCs w:val="24"/>
              </w:rPr>
              <w:t>Забезпечення належного функціонування технічних та програмних засобів АІТС ДРВ, захист інформації та унеможливлення несанкціонованого доступу</w:t>
            </w:r>
          </w:p>
        </w:tc>
        <w:tc>
          <w:tcPr>
            <w:tcW w:w="3402" w:type="dxa"/>
          </w:tcPr>
          <w:p w:rsidR="00D072B6" w:rsidRPr="00B80C1D" w:rsidRDefault="00D072B6" w:rsidP="00AA4D49">
            <w:pPr>
              <w:ind w:firstLine="1"/>
              <w:rPr>
                <w:rFonts w:ascii="Times New Roman" w:hAnsi="Times New Roman" w:cs="Times New Roman"/>
                <w:bCs/>
                <w:sz w:val="24"/>
                <w:szCs w:val="24"/>
              </w:rPr>
            </w:pPr>
            <w:r w:rsidRPr="00B80C1D">
              <w:rPr>
                <w:rFonts w:ascii="Times New Roman" w:hAnsi="Times New Roman" w:cs="Times New Roman"/>
                <w:bCs/>
                <w:sz w:val="24"/>
                <w:szCs w:val="24"/>
              </w:rPr>
              <w:t>Впродовж ІІІ кварталу</w:t>
            </w:r>
          </w:p>
          <w:p w:rsidR="00D072B6" w:rsidRPr="00224FF5" w:rsidRDefault="00D072B6" w:rsidP="00AA4D49">
            <w:pPr>
              <w:rPr>
                <w:rFonts w:ascii="Times New Roman" w:hAnsi="Times New Roman" w:cs="Times New Roman"/>
                <w:sz w:val="24"/>
                <w:szCs w:val="24"/>
              </w:rPr>
            </w:pPr>
          </w:p>
        </w:tc>
        <w:tc>
          <w:tcPr>
            <w:tcW w:w="4248" w:type="dxa"/>
          </w:tcPr>
          <w:p w:rsidR="00D072B6" w:rsidRPr="0080159A" w:rsidRDefault="00D072B6" w:rsidP="00AA4D49">
            <w:pPr>
              <w:rPr>
                <w:rFonts w:ascii="Times New Roman" w:hAnsi="Times New Roman" w:cs="Times New Roman"/>
                <w:bCs/>
                <w:sz w:val="24"/>
                <w:szCs w:val="24"/>
              </w:rPr>
            </w:pPr>
            <w:r w:rsidRPr="0080159A">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668FD" w:rsidRDefault="00D072B6" w:rsidP="00AA4D49">
            <w:pPr>
              <w:pStyle w:val="15"/>
              <w:tabs>
                <w:tab w:val="clear" w:pos="4153"/>
                <w:tab w:val="clear" w:pos="8306"/>
                <w:tab w:val="left" w:pos="454"/>
              </w:tabs>
              <w:spacing w:after="0"/>
              <w:ind w:left="29"/>
              <w:jc w:val="left"/>
              <w:rPr>
                <w:rFonts w:ascii="Times New Roman" w:hAnsi="Times New Roman"/>
                <w:sz w:val="24"/>
                <w:szCs w:val="24"/>
              </w:rPr>
            </w:pPr>
            <w:r w:rsidRPr="00C668FD">
              <w:rPr>
                <w:rFonts w:ascii="Times New Roman" w:hAnsi="Times New Roman"/>
                <w:sz w:val="24"/>
                <w:szCs w:val="24"/>
              </w:rPr>
              <w:t>Моніторинг роботи та рейтингової оцінки роботи відділів ведення Державного реєстру виборців області. Покращення показників, усунення виявлених недоліків, впровадження інновацій</w:t>
            </w:r>
          </w:p>
        </w:tc>
        <w:tc>
          <w:tcPr>
            <w:tcW w:w="3402" w:type="dxa"/>
          </w:tcPr>
          <w:p w:rsidR="00D072B6" w:rsidRPr="00B80C1D" w:rsidRDefault="00D072B6" w:rsidP="00AA4D49">
            <w:pPr>
              <w:ind w:firstLine="1"/>
              <w:rPr>
                <w:rFonts w:ascii="Times New Roman" w:hAnsi="Times New Roman" w:cs="Times New Roman"/>
                <w:bCs/>
                <w:sz w:val="24"/>
                <w:szCs w:val="24"/>
              </w:rPr>
            </w:pPr>
            <w:r w:rsidRPr="00B80C1D">
              <w:rPr>
                <w:rFonts w:ascii="Times New Roman" w:hAnsi="Times New Roman" w:cs="Times New Roman"/>
                <w:bCs/>
                <w:sz w:val="24"/>
                <w:szCs w:val="24"/>
              </w:rPr>
              <w:t>Впродовж ІІІ кварталу</w:t>
            </w:r>
          </w:p>
          <w:p w:rsidR="00D072B6" w:rsidRPr="00224FF5" w:rsidRDefault="00D072B6" w:rsidP="00AA4D49">
            <w:pPr>
              <w:rPr>
                <w:rFonts w:ascii="Times New Roman" w:hAnsi="Times New Roman" w:cs="Times New Roman"/>
                <w:sz w:val="24"/>
                <w:szCs w:val="24"/>
              </w:rPr>
            </w:pPr>
          </w:p>
        </w:tc>
        <w:tc>
          <w:tcPr>
            <w:tcW w:w="4248" w:type="dxa"/>
          </w:tcPr>
          <w:p w:rsidR="00D072B6" w:rsidRPr="0080159A" w:rsidRDefault="00D072B6" w:rsidP="00AA4D49">
            <w:pPr>
              <w:rPr>
                <w:rFonts w:ascii="Times New Roman" w:hAnsi="Times New Roman" w:cs="Times New Roman"/>
                <w:bCs/>
                <w:sz w:val="24"/>
                <w:szCs w:val="24"/>
              </w:rPr>
            </w:pPr>
            <w:r w:rsidRPr="0080159A">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1E2E10" w:rsidRDefault="00D072B6" w:rsidP="00AA4D49">
            <w:pPr>
              <w:tabs>
                <w:tab w:val="left" w:pos="454"/>
              </w:tabs>
              <w:suppressAutoHyphens/>
              <w:rPr>
                <w:sz w:val="24"/>
                <w:szCs w:val="24"/>
              </w:rPr>
            </w:pPr>
            <w:r w:rsidRPr="001E2E10">
              <w:rPr>
                <w:rFonts w:ascii="Times New Roman" w:eastAsia="Times New Roman" w:hAnsi="Times New Roman" w:cs="Times New Roman"/>
                <w:kern w:val="2"/>
                <w:sz w:val="24"/>
                <w:szCs w:val="24"/>
                <w:lang w:eastAsia="en-US"/>
              </w:rPr>
              <w:t>Підвищення рівня професійної компетентності держслужбовців та службовців органів місцевого самоврядування шляхом самоосвіти, періодичного проходження тестувань рівня знань для р</w:t>
            </w:r>
            <w:r w:rsidR="006247AD">
              <w:rPr>
                <w:rFonts w:ascii="Times New Roman" w:eastAsia="Times New Roman" w:hAnsi="Times New Roman" w:cs="Times New Roman"/>
                <w:kern w:val="2"/>
                <w:sz w:val="24"/>
                <w:szCs w:val="24"/>
                <w:lang w:eastAsia="en-US"/>
              </w:rPr>
              <w:t>оботи в АІТС ДРВ, проведення он</w:t>
            </w:r>
            <w:r w:rsidRPr="001E2E10">
              <w:rPr>
                <w:rFonts w:ascii="Times New Roman" w:eastAsia="Times New Roman" w:hAnsi="Times New Roman" w:cs="Times New Roman"/>
                <w:kern w:val="2"/>
                <w:sz w:val="24"/>
                <w:szCs w:val="24"/>
                <w:lang w:eastAsia="en-US"/>
              </w:rPr>
              <w:t>лайн семінарів та нарад, обміну досвідом</w:t>
            </w:r>
            <w:r>
              <w:rPr>
                <w:rFonts w:ascii="Times New Roman" w:eastAsia="Times New Roman" w:hAnsi="Times New Roman" w:cs="Times New Roman"/>
                <w:kern w:val="2"/>
                <w:sz w:val="24"/>
                <w:szCs w:val="24"/>
                <w:lang w:eastAsia="en-US"/>
              </w:rPr>
              <w:t xml:space="preserve"> між відділами ведення ДРВ</w:t>
            </w:r>
          </w:p>
        </w:tc>
        <w:tc>
          <w:tcPr>
            <w:tcW w:w="3402" w:type="dxa"/>
          </w:tcPr>
          <w:p w:rsidR="00D072B6" w:rsidRPr="00224FF5" w:rsidRDefault="00D072B6" w:rsidP="00AA4D49">
            <w:pPr>
              <w:rPr>
                <w:rFonts w:ascii="Times New Roman" w:hAnsi="Times New Roman" w:cs="Times New Roman"/>
                <w:sz w:val="24"/>
                <w:szCs w:val="24"/>
              </w:rPr>
            </w:pPr>
            <w:r w:rsidRPr="00224FF5">
              <w:rPr>
                <w:rFonts w:ascii="Times New Roman" w:hAnsi="Times New Roman" w:cs="Times New Roman"/>
                <w:sz w:val="24"/>
                <w:szCs w:val="24"/>
              </w:rPr>
              <w:t>Раз у квартал</w:t>
            </w:r>
          </w:p>
        </w:tc>
        <w:tc>
          <w:tcPr>
            <w:tcW w:w="4248" w:type="dxa"/>
          </w:tcPr>
          <w:p w:rsidR="00D072B6" w:rsidRPr="0080159A" w:rsidRDefault="00D072B6" w:rsidP="00AA4D49">
            <w:pPr>
              <w:rPr>
                <w:rFonts w:ascii="Times New Roman" w:hAnsi="Times New Roman" w:cs="Times New Roman"/>
                <w:bCs/>
                <w:sz w:val="24"/>
                <w:szCs w:val="24"/>
              </w:rPr>
            </w:pPr>
            <w:r w:rsidRPr="0080159A">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1E11D1" w:rsidRDefault="00D072B6" w:rsidP="00AA4D49">
            <w:pPr>
              <w:pStyle w:val="wfxRecipient"/>
              <w:jc w:val="left"/>
              <w:rPr>
                <w:rFonts w:eastAsiaTheme="minorEastAsia"/>
                <w:bCs/>
                <w:sz w:val="24"/>
                <w:szCs w:val="24"/>
                <w:lang w:eastAsia="uk-UA"/>
              </w:rPr>
            </w:pPr>
            <w:r w:rsidRPr="001E11D1">
              <w:rPr>
                <w:rFonts w:eastAsiaTheme="minorEastAsia"/>
                <w:bCs/>
                <w:sz w:val="24"/>
                <w:szCs w:val="24"/>
                <w:lang w:eastAsia="uk-UA"/>
              </w:rPr>
              <w:t xml:space="preserve">Підготовка щомісячних графіків чергування керівництва </w:t>
            </w:r>
            <w:r w:rsidR="00D7698C" w:rsidRPr="0080159A">
              <w:rPr>
                <w:bCs/>
                <w:sz w:val="24"/>
                <w:szCs w:val="24"/>
              </w:rPr>
              <w:t>обласної державної адміністрації</w:t>
            </w:r>
          </w:p>
        </w:tc>
        <w:tc>
          <w:tcPr>
            <w:tcW w:w="3402" w:type="dxa"/>
          </w:tcPr>
          <w:p w:rsidR="00D072B6" w:rsidRPr="001E11D1" w:rsidRDefault="00D072B6" w:rsidP="00AA4D49">
            <w:pPr>
              <w:rPr>
                <w:rFonts w:ascii="Times New Roman" w:hAnsi="Times New Roman" w:cs="Times New Roman"/>
                <w:bCs/>
                <w:sz w:val="24"/>
                <w:szCs w:val="24"/>
              </w:rPr>
            </w:pPr>
            <w:r w:rsidRPr="001E11D1">
              <w:rPr>
                <w:rFonts w:ascii="Times New Roman" w:hAnsi="Times New Roman" w:cs="Times New Roman"/>
                <w:bCs/>
                <w:sz w:val="24"/>
                <w:szCs w:val="24"/>
              </w:rPr>
              <w:t>Щомісячно</w:t>
            </w:r>
          </w:p>
        </w:tc>
        <w:tc>
          <w:tcPr>
            <w:tcW w:w="4248" w:type="dxa"/>
          </w:tcPr>
          <w:p w:rsidR="00D072B6" w:rsidRPr="0080159A" w:rsidRDefault="00D072B6" w:rsidP="00AA4D49">
            <w:pPr>
              <w:rPr>
                <w:rFonts w:ascii="Times New Roman" w:hAnsi="Times New Roman" w:cs="Times New Roman"/>
                <w:bCs/>
                <w:sz w:val="24"/>
                <w:szCs w:val="24"/>
              </w:rPr>
            </w:pPr>
            <w:r w:rsidRPr="0080159A">
              <w:rPr>
                <w:rFonts w:ascii="Times New Roman" w:hAnsi="Times New Roman" w:cs="Times New Roman"/>
                <w:bCs/>
                <w:sz w:val="24"/>
                <w:szCs w:val="24"/>
              </w:rPr>
              <w:t>Відділ організаційної роботи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1E11D1" w:rsidRDefault="00D072B6" w:rsidP="00AA4D49">
            <w:pPr>
              <w:pStyle w:val="wfxRecipient"/>
              <w:jc w:val="left"/>
              <w:rPr>
                <w:rFonts w:eastAsiaTheme="minorEastAsia"/>
                <w:bCs/>
                <w:sz w:val="24"/>
                <w:szCs w:val="24"/>
                <w:lang w:eastAsia="uk-UA"/>
              </w:rPr>
            </w:pPr>
            <w:r w:rsidRPr="001E11D1">
              <w:rPr>
                <w:rFonts w:eastAsiaTheme="minorEastAsia"/>
                <w:bCs/>
                <w:sz w:val="24"/>
                <w:szCs w:val="24"/>
                <w:lang w:eastAsia="uk-UA"/>
              </w:rPr>
              <w:t>Підготовка оперативних, щоквартальн</w:t>
            </w:r>
            <w:r>
              <w:rPr>
                <w:rFonts w:eastAsiaTheme="minorEastAsia"/>
                <w:bCs/>
                <w:sz w:val="24"/>
                <w:szCs w:val="24"/>
                <w:lang w:eastAsia="uk-UA"/>
              </w:rPr>
              <w:t>ого</w:t>
            </w:r>
            <w:r w:rsidRPr="001E11D1">
              <w:rPr>
                <w:rFonts w:eastAsiaTheme="minorEastAsia"/>
                <w:bCs/>
                <w:sz w:val="24"/>
                <w:szCs w:val="24"/>
                <w:lang w:eastAsia="uk-UA"/>
              </w:rPr>
              <w:t xml:space="preserve"> планів роботи </w:t>
            </w:r>
            <w:r w:rsidR="00D7698C" w:rsidRPr="0080159A">
              <w:rPr>
                <w:bCs/>
                <w:sz w:val="24"/>
                <w:szCs w:val="24"/>
              </w:rPr>
              <w:t>обласної державної адміністрації</w:t>
            </w:r>
          </w:p>
        </w:tc>
        <w:tc>
          <w:tcPr>
            <w:tcW w:w="3402" w:type="dxa"/>
          </w:tcPr>
          <w:p w:rsidR="00D072B6" w:rsidRPr="001E11D1" w:rsidRDefault="00D072B6" w:rsidP="00AA4D49">
            <w:pPr>
              <w:rPr>
                <w:rFonts w:ascii="Times New Roman" w:hAnsi="Times New Roman" w:cs="Times New Roman"/>
                <w:bCs/>
                <w:sz w:val="24"/>
                <w:szCs w:val="24"/>
              </w:rPr>
            </w:pPr>
            <w:r w:rsidRPr="001E11D1">
              <w:rPr>
                <w:rFonts w:ascii="Times New Roman" w:hAnsi="Times New Roman" w:cs="Times New Roman"/>
                <w:bCs/>
                <w:sz w:val="24"/>
                <w:szCs w:val="24"/>
              </w:rPr>
              <w:t>Щотижнево,</w:t>
            </w:r>
          </w:p>
          <w:p w:rsidR="00D072B6" w:rsidRPr="001E11D1" w:rsidRDefault="00D072B6" w:rsidP="00AA4D49">
            <w:pPr>
              <w:rPr>
                <w:rFonts w:ascii="Times New Roman" w:hAnsi="Times New Roman" w:cs="Times New Roman"/>
                <w:bCs/>
                <w:sz w:val="24"/>
                <w:szCs w:val="24"/>
              </w:rPr>
            </w:pPr>
            <w:r>
              <w:rPr>
                <w:rFonts w:ascii="Times New Roman" w:hAnsi="Times New Roman" w:cs="Times New Roman"/>
                <w:bCs/>
                <w:sz w:val="24"/>
                <w:szCs w:val="24"/>
              </w:rPr>
              <w:t>За 5 днів до початку кварталу</w:t>
            </w:r>
          </w:p>
        </w:tc>
        <w:tc>
          <w:tcPr>
            <w:tcW w:w="4248" w:type="dxa"/>
          </w:tcPr>
          <w:p w:rsidR="00D072B6" w:rsidRPr="0080159A" w:rsidRDefault="00D072B6" w:rsidP="00AA4D49">
            <w:pPr>
              <w:rPr>
                <w:rFonts w:ascii="Times New Roman" w:hAnsi="Times New Roman" w:cs="Times New Roman"/>
                <w:bCs/>
                <w:sz w:val="24"/>
                <w:szCs w:val="24"/>
              </w:rPr>
            </w:pPr>
            <w:r w:rsidRPr="0080159A">
              <w:rPr>
                <w:rFonts w:ascii="Times New Roman" w:hAnsi="Times New Roman" w:cs="Times New Roman"/>
                <w:bCs/>
                <w:sz w:val="24"/>
                <w:szCs w:val="24"/>
              </w:rPr>
              <w:t>Відділ організаційної роботи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1E11D1" w:rsidRDefault="00D072B6" w:rsidP="00AA4D49">
            <w:pPr>
              <w:pStyle w:val="wfxRecipient"/>
              <w:jc w:val="left"/>
              <w:rPr>
                <w:rFonts w:eastAsiaTheme="minorEastAsia"/>
                <w:bCs/>
                <w:sz w:val="24"/>
                <w:szCs w:val="24"/>
                <w:lang w:eastAsia="uk-UA"/>
              </w:rPr>
            </w:pPr>
            <w:r w:rsidRPr="001E11D1">
              <w:rPr>
                <w:rFonts w:eastAsiaTheme="minorEastAsia"/>
                <w:bCs/>
                <w:sz w:val="24"/>
                <w:szCs w:val="24"/>
                <w:lang w:eastAsia="uk-UA"/>
              </w:rPr>
              <w:t>Забезпечення організації проведення нарад, зустрічей з народним</w:t>
            </w:r>
            <w:r w:rsidR="00D7698C">
              <w:rPr>
                <w:rFonts w:eastAsiaTheme="minorEastAsia"/>
                <w:bCs/>
                <w:sz w:val="24"/>
                <w:szCs w:val="24"/>
                <w:lang w:eastAsia="uk-UA"/>
              </w:rPr>
              <w:t>и депутатами, нарад з головами райдержадміністрацій</w:t>
            </w:r>
            <w:r w:rsidRPr="001E11D1">
              <w:rPr>
                <w:rFonts w:eastAsiaTheme="minorEastAsia"/>
                <w:bCs/>
                <w:sz w:val="24"/>
                <w:szCs w:val="24"/>
                <w:lang w:eastAsia="uk-UA"/>
              </w:rPr>
              <w:t xml:space="preserve"> та </w:t>
            </w:r>
            <w:r>
              <w:rPr>
                <w:rFonts w:eastAsiaTheme="minorEastAsia"/>
                <w:bCs/>
                <w:sz w:val="24"/>
                <w:szCs w:val="24"/>
                <w:lang w:eastAsia="uk-UA"/>
              </w:rPr>
              <w:t xml:space="preserve">головами </w:t>
            </w:r>
            <w:r w:rsidRPr="001E11D1">
              <w:rPr>
                <w:rFonts w:eastAsiaTheme="minorEastAsia"/>
                <w:bCs/>
                <w:sz w:val="24"/>
                <w:szCs w:val="24"/>
                <w:lang w:eastAsia="uk-UA"/>
              </w:rPr>
              <w:t>місцевих рад</w:t>
            </w:r>
            <w:r w:rsidR="00D7698C">
              <w:rPr>
                <w:rFonts w:eastAsiaTheme="minorEastAsia"/>
                <w:bCs/>
                <w:sz w:val="24"/>
                <w:szCs w:val="24"/>
                <w:lang w:eastAsia="uk-UA"/>
              </w:rPr>
              <w:t xml:space="preserve"> територіальних громад</w:t>
            </w:r>
          </w:p>
        </w:tc>
        <w:tc>
          <w:tcPr>
            <w:tcW w:w="3402" w:type="dxa"/>
          </w:tcPr>
          <w:p w:rsidR="00D072B6" w:rsidRPr="001E11D1" w:rsidRDefault="00D072B6" w:rsidP="00AA4D49">
            <w:pPr>
              <w:rPr>
                <w:rFonts w:ascii="Times New Roman" w:hAnsi="Times New Roman" w:cs="Times New Roman"/>
                <w:bCs/>
                <w:sz w:val="24"/>
                <w:szCs w:val="24"/>
              </w:rPr>
            </w:pPr>
            <w:r w:rsidRPr="001E11D1">
              <w:rPr>
                <w:rFonts w:ascii="Times New Roman" w:hAnsi="Times New Roman" w:cs="Times New Roman"/>
                <w:bCs/>
                <w:sz w:val="24"/>
                <w:szCs w:val="24"/>
              </w:rPr>
              <w:t>ІІІ квартал</w:t>
            </w:r>
          </w:p>
        </w:tc>
        <w:tc>
          <w:tcPr>
            <w:tcW w:w="4248" w:type="dxa"/>
          </w:tcPr>
          <w:p w:rsidR="00D072B6" w:rsidRPr="0080159A" w:rsidRDefault="00D072B6" w:rsidP="00AA4D49">
            <w:pPr>
              <w:rPr>
                <w:rFonts w:ascii="Times New Roman" w:hAnsi="Times New Roman" w:cs="Times New Roman"/>
                <w:bCs/>
                <w:sz w:val="24"/>
                <w:szCs w:val="24"/>
              </w:rPr>
            </w:pPr>
            <w:r w:rsidRPr="0080159A">
              <w:rPr>
                <w:rFonts w:ascii="Times New Roman" w:hAnsi="Times New Roman" w:cs="Times New Roman"/>
                <w:bCs/>
                <w:sz w:val="24"/>
                <w:szCs w:val="24"/>
              </w:rPr>
              <w:t>Відділ організаційної роботи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1E11D1" w:rsidRDefault="00D072B6" w:rsidP="00AA4D49">
            <w:pPr>
              <w:pStyle w:val="ac"/>
              <w:spacing w:before="0"/>
              <w:ind w:left="-57" w:right="-57" w:firstLine="0"/>
              <w:rPr>
                <w:rFonts w:ascii="Times New Roman" w:eastAsiaTheme="minorEastAsia" w:hAnsi="Times New Roman"/>
                <w:bCs/>
                <w:sz w:val="24"/>
                <w:szCs w:val="24"/>
                <w:lang w:eastAsia="uk-UA"/>
              </w:rPr>
            </w:pPr>
            <w:r w:rsidRPr="001E11D1">
              <w:rPr>
                <w:rFonts w:ascii="Times New Roman" w:eastAsiaTheme="minorEastAsia" w:hAnsi="Times New Roman"/>
                <w:bCs/>
                <w:sz w:val="24"/>
                <w:szCs w:val="24"/>
                <w:lang w:eastAsia="uk-UA"/>
              </w:rPr>
              <w:t>Підготовка та організаційне забезпечення проведення робочих поїздок Президента України, Прем</w:t>
            </w:r>
            <w:r w:rsidR="00484E84">
              <w:rPr>
                <w:rFonts w:ascii="Times New Roman" w:eastAsiaTheme="minorEastAsia" w:hAnsi="Times New Roman"/>
                <w:bCs/>
                <w:sz w:val="24"/>
                <w:szCs w:val="24"/>
                <w:lang w:eastAsia="uk-UA"/>
              </w:rPr>
              <w:t>’</w:t>
            </w:r>
            <w:r w:rsidRPr="001E11D1">
              <w:rPr>
                <w:rFonts w:ascii="Times New Roman" w:eastAsiaTheme="minorEastAsia" w:hAnsi="Times New Roman"/>
                <w:bCs/>
                <w:sz w:val="24"/>
                <w:szCs w:val="24"/>
                <w:lang w:eastAsia="uk-UA"/>
              </w:rPr>
              <w:t>єр-міністра України та  Першої леді до Львівської області</w:t>
            </w:r>
          </w:p>
        </w:tc>
        <w:tc>
          <w:tcPr>
            <w:tcW w:w="3402" w:type="dxa"/>
          </w:tcPr>
          <w:p w:rsidR="00D072B6" w:rsidRPr="001E11D1" w:rsidRDefault="00D072B6" w:rsidP="00AA4D49">
            <w:pPr>
              <w:rPr>
                <w:rFonts w:ascii="Times New Roman" w:hAnsi="Times New Roman" w:cs="Times New Roman"/>
                <w:bCs/>
                <w:sz w:val="24"/>
                <w:szCs w:val="24"/>
              </w:rPr>
            </w:pPr>
            <w:r w:rsidRPr="001E11D1">
              <w:rPr>
                <w:rFonts w:ascii="Times New Roman" w:hAnsi="Times New Roman" w:cs="Times New Roman"/>
                <w:bCs/>
                <w:sz w:val="24"/>
                <w:szCs w:val="24"/>
              </w:rPr>
              <w:t>ІІІ квартал</w:t>
            </w:r>
          </w:p>
        </w:tc>
        <w:tc>
          <w:tcPr>
            <w:tcW w:w="4248" w:type="dxa"/>
          </w:tcPr>
          <w:p w:rsidR="00D072B6" w:rsidRPr="0080159A" w:rsidRDefault="00D072B6" w:rsidP="00AA4D49">
            <w:pPr>
              <w:rPr>
                <w:rFonts w:ascii="Times New Roman" w:hAnsi="Times New Roman" w:cs="Times New Roman"/>
                <w:bCs/>
                <w:sz w:val="24"/>
                <w:szCs w:val="24"/>
              </w:rPr>
            </w:pPr>
            <w:r w:rsidRPr="0080159A">
              <w:rPr>
                <w:rFonts w:ascii="Times New Roman" w:hAnsi="Times New Roman" w:cs="Times New Roman"/>
                <w:bCs/>
                <w:sz w:val="24"/>
                <w:szCs w:val="24"/>
              </w:rPr>
              <w:t>Відділ організаційної роботи апарату Львівської обласної державної адміністрації</w:t>
            </w:r>
          </w:p>
        </w:tc>
      </w:tr>
      <w:tr w:rsidR="00D072B6" w:rsidRPr="0080159A" w:rsidTr="00830E3F">
        <w:tc>
          <w:tcPr>
            <w:tcW w:w="14596" w:type="dxa"/>
            <w:gridSpan w:val="4"/>
          </w:tcPr>
          <w:p w:rsidR="00D072B6" w:rsidRPr="0080159A" w:rsidRDefault="00D072B6" w:rsidP="00D072B6">
            <w:pPr>
              <w:pStyle w:val="a4"/>
              <w:ind w:left="317"/>
              <w:jc w:val="center"/>
              <w:rPr>
                <w:rFonts w:ascii="Times New Roman" w:hAnsi="Times New Roman" w:cs="Times New Roman"/>
                <w:b/>
                <w:sz w:val="24"/>
                <w:szCs w:val="24"/>
              </w:rPr>
            </w:pPr>
            <w:r w:rsidRPr="0080159A">
              <w:rPr>
                <w:rFonts w:ascii="Times New Roman" w:hAnsi="Times New Roman" w:cs="Times New Roman"/>
                <w:b/>
                <w:bCs/>
                <w:sz w:val="24"/>
                <w:szCs w:val="24"/>
              </w:rPr>
              <w:t>2. Заходи на виконання  актів законодавства (Конституції України, законів України, актів Президента України та Верховної Ради України, Кабінету Міністрів України, інших органів виконавчої влади вищого рівня), доручень Президента України та Прем</w:t>
            </w:r>
            <w:r w:rsidR="00484E84">
              <w:rPr>
                <w:rFonts w:ascii="Times New Roman" w:hAnsi="Times New Roman" w:cs="Times New Roman"/>
                <w:b/>
                <w:bCs/>
                <w:sz w:val="24"/>
                <w:szCs w:val="24"/>
              </w:rPr>
              <w:t>’</w:t>
            </w:r>
            <w:r w:rsidRPr="0080159A">
              <w:rPr>
                <w:rFonts w:ascii="Times New Roman" w:hAnsi="Times New Roman" w:cs="Times New Roman"/>
                <w:b/>
                <w:bCs/>
                <w:sz w:val="24"/>
                <w:szCs w:val="24"/>
              </w:rPr>
              <w:t xml:space="preserve">єр-міністра України, державних і обласних програм соціально-економічного та культурного розвитку, розпоряджень та доручень голови </w:t>
            </w:r>
            <w:r w:rsidRPr="008E5A19">
              <w:rPr>
                <w:rFonts w:ascii="Times New Roman" w:hAnsi="Times New Roman" w:cs="Times New Roman"/>
                <w:b/>
                <w:bCs/>
                <w:sz w:val="24"/>
                <w:szCs w:val="24"/>
              </w:rPr>
              <w:t>обласної державної адміністрації</w:t>
            </w:r>
            <w:r w:rsidRPr="0080159A">
              <w:rPr>
                <w:rFonts w:ascii="Times New Roman" w:hAnsi="Times New Roman" w:cs="Times New Roman"/>
                <w:b/>
                <w:bCs/>
                <w:sz w:val="24"/>
                <w:szCs w:val="24"/>
              </w:rPr>
              <w:t>, рішень обласної ради, хід виконання яких розглядатиметься в порядку контролю</w:t>
            </w:r>
            <w:r w:rsidRPr="0080159A">
              <w:rPr>
                <w:rFonts w:ascii="Times New Roman" w:hAnsi="Times New Roman" w:cs="Times New Roman"/>
                <w:sz w:val="24"/>
                <w:szCs w:val="24"/>
              </w:rPr>
              <w:t xml:space="preserve"> </w:t>
            </w:r>
            <w:r w:rsidRPr="0080159A">
              <w:rPr>
                <w:rFonts w:ascii="Times New Roman" w:hAnsi="Times New Roman" w:cs="Times New Roman"/>
                <w:b/>
                <w:bCs/>
                <w:sz w:val="24"/>
                <w:szCs w:val="24"/>
              </w:rPr>
              <w:t>та підготовки відповідних звітів</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80159A" w:rsidRDefault="00D072B6" w:rsidP="00D072B6">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Підготовка щоквартального звіту про виконання обласних програм, реалізація яких передбачена в обласному бюджеті (для надання в обласну раду)</w:t>
            </w:r>
          </w:p>
        </w:tc>
        <w:tc>
          <w:tcPr>
            <w:tcW w:w="3402" w:type="dxa"/>
          </w:tcPr>
          <w:p w:rsidR="00D072B6" w:rsidRPr="0080159A" w:rsidRDefault="00D072B6" w:rsidP="00D072B6">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15 </w:t>
            </w:r>
            <w:r>
              <w:rPr>
                <w:rFonts w:ascii="Times New Roman" w:eastAsia="Times New Roman" w:hAnsi="Times New Roman" w:cs="Times New Roman"/>
                <w:bCs/>
                <w:sz w:val="24"/>
                <w:szCs w:val="24"/>
              </w:rPr>
              <w:t>лип</w:t>
            </w:r>
            <w:r w:rsidRPr="0080159A">
              <w:rPr>
                <w:rFonts w:ascii="Times New Roman" w:eastAsia="Times New Roman" w:hAnsi="Times New Roman" w:cs="Times New Roman"/>
                <w:bCs/>
                <w:sz w:val="24"/>
                <w:szCs w:val="24"/>
              </w:rPr>
              <w:t>ня</w:t>
            </w:r>
          </w:p>
        </w:tc>
        <w:tc>
          <w:tcPr>
            <w:tcW w:w="4248" w:type="dxa"/>
          </w:tcPr>
          <w:p w:rsidR="00D072B6" w:rsidRPr="0080159A" w:rsidRDefault="00D072B6" w:rsidP="00D072B6">
            <w:pPr>
              <w:pStyle w:val="aa"/>
              <w:spacing w:before="0" w:beforeAutospacing="0" w:after="0" w:afterAutospacing="0"/>
              <w:rPr>
                <w:rFonts w:eastAsiaTheme="minorEastAsia"/>
                <w:bCs/>
              </w:rPr>
            </w:pPr>
            <w:r w:rsidRPr="0080159A">
              <w:rPr>
                <w:bCs/>
              </w:rPr>
              <w:t>Департамент економічної політики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Default="00D072B6" w:rsidP="00D072B6">
            <w:pPr>
              <w:pBdr>
                <w:top w:val="nil"/>
                <w:left w:val="nil"/>
                <w:bottom w:val="nil"/>
                <w:right w:val="nil"/>
                <w:between w:val="nil"/>
              </w:pBdr>
              <w:rPr>
                <w:color w:val="000000"/>
                <w:sz w:val="24"/>
                <w:szCs w:val="24"/>
              </w:rPr>
            </w:pPr>
            <w:r>
              <w:rPr>
                <w:rFonts w:ascii="Times New Roman" w:eastAsia="Times New Roman" w:hAnsi="Times New Roman" w:cs="Times New Roman"/>
                <w:color w:val="000000"/>
                <w:sz w:val="24"/>
                <w:szCs w:val="24"/>
              </w:rPr>
              <w:t>Підготовка щопіврічного моніторингу показників соціально-економічного розвитку гірських населених пунктів у Львівській області (для надання в Міністерство розвитку громад та територій України) </w:t>
            </w:r>
          </w:p>
        </w:tc>
        <w:tc>
          <w:tcPr>
            <w:tcW w:w="3402" w:type="dxa"/>
          </w:tcPr>
          <w:p w:rsidR="00D072B6" w:rsidRDefault="00D072B6" w:rsidP="00D072B6">
            <w:pPr>
              <w:pBdr>
                <w:top w:val="nil"/>
                <w:left w:val="nil"/>
                <w:bottom w:val="nil"/>
                <w:right w:val="nil"/>
                <w:between w:val="nil"/>
              </w:pBdr>
              <w:rPr>
                <w:color w:val="000000"/>
                <w:sz w:val="24"/>
                <w:szCs w:val="24"/>
              </w:rPr>
            </w:pPr>
            <w:r>
              <w:rPr>
                <w:color w:val="000000"/>
                <w:sz w:val="24"/>
                <w:szCs w:val="24"/>
              </w:rPr>
              <w:t>С</w:t>
            </w:r>
            <w:r>
              <w:rPr>
                <w:rFonts w:ascii="Times New Roman" w:eastAsia="Times New Roman" w:hAnsi="Times New Roman" w:cs="Times New Roman"/>
                <w:color w:val="000000"/>
                <w:sz w:val="24"/>
                <w:szCs w:val="24"/>
              </w:rPr>
              <w:t>ерпень</w:t>
            </w:r>
          </w:p>
        </w:tc>
        <w:tc>
          <w:tcPr>
            <w:tcW w:w="4248" w:type="dxa"/>
          </w:tcPr>
          <w:p w:rsidR="00D072B6" w:rsidRPr="0080159A" w:rsidRDefault="00D072B6" w:rsidP="00D072B6">
            <w:pPr>
              <w:pStyle w:val="aa"/>
              <w:spacing w:before="0" w:beforeAutospacing="0" w:after="0" w:afterAutospacing="0"/>
              <w:rPr>
                <w:bCs/>
              </w:rPr>
            </w:pPr>
            <w:r w:rsidRPr="0080159A">
              <w:rPr>
                <w:bCs/>
              </w:rPr>
              <w:t>Департамент економічної політики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80159A" w:rsidRDefault="00D072B6" w:rsidP="00D072B6">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Підготовка щоквартальної інформації про проблемні питання розвитку Львівщини (для надання у Кабінет Міністрів України) </w:t>
            </w:r>
          </w:p>
        </w:tc>
        <w:tc>
          <w:tcPr>
            <w:tcW w:w="3402" w:type="dxa"/>
          </w:tcPr>
          <w:p w:rsidR="00D072B6" w:rsidRPr="0080159A" w:rsidRDefault="00D072B6" w:rsidP="00D072B6">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Щоквартально до 15 числа місяця наступного за звітним кварталом</w:t>
            </w:r>
          </w:p>
        </w:tc>
        <w:tc>
          <w:tcPr>
            <w:tcW w:w="4248" w:type="dxa"/>
          </w:tcPr>
          <w:p w:rsidR="00D072B6" w:rsidRPr="0080159A" w:rsidRDefault="00D072B6" w:rsidP="00D072B6">
            <w:pPr>
              <w:pStyle w:val="aa"/>
              <w:spacing w:before="0" w:beforeAutospacing="0" w:after="0" w:afterAutospacing="0"/>
              <w:rPr>
                <w:rFonts w:eastAsiaTheme="minorEastAsia"/>
                <w:bCs/>
              </w:rPr>
            </w:pPr>
            <w:r w:rsidRPr="0080159A">
              <w:rPr>
                <w:bCs/>
              </w:rPr>
              <w:t>Департамент економічної політики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80159A" w:rsidRDefault="00D072B6" w:rsidP="00D072B6">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Підготовка щоквартального аналізу рейтингових позицій області серед регіонів України (для надання у </w:t>
            </w:r>
            <w:proofErr w:type="spellStart"/>
            <w:r w:rsidRPr="0080159A">
              <w:rPr>
                <w:rFonts w:ascii="Times New Roman" w:eastAsia="Times New Roman" w:hAnsi="Times New Roman" w:cs="Times New Roman"/>
                <w:bCs/>
                <w:sz w:val="24"/>
                <w:szCs w:val="24"/>
              </w:rPr>
              <w:t>Мінрегіон</w:t>
            </w:r>
            <w:proofErr w:type="spellEnd"/>
            <w:r w:rsidRPr="0080159A">
              <w:rPr>
                <w:rFonts w:ascii="Times New Roman" w:eastAsia="Times New Roman" w:hAnsi="Times New Roman" w:cs="Times New Roman"/>
                <w:bCs/>
                <w:sz w:val="24"/>
                <w:szCs w:val="24"/>
              </w:rPr>
              <w:t xml:space="preserve"> України) </w:t>
            </w:r>
          </w:p>
        </w:tc>
        <w:tc>
          <w:tcPr>
            <w:tcW w:w="3402" w:type="dxa"/>
          </w:tcPr>
          <w:p w:rsidR="00D072B6" w:rsidRPr="0080159A" w:rsidRDefault="00D072B6" w:rsidP="00D072B6">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Щоквартально</w:t>
            </w:r>
          </w:p>
        </w:tc>
        <w:tc>
          <w:tcPr>
            <w:tcW w:w="4248" w:type="dxa"/>
          </w:tcPr>
          <w:p w:rsidR="00D072B6" w:rsidRPr="0080159A" w:rsidRDefault="00D072B6" w:rsidP="00D072B6">
            <w:pPr>
              <w:pStyle w:val="aa"/>
              <w:spacing w:before="0" w:beforeAutospacing="0" w:after="0" w:afterAutospacing="0"/>
              <w:rPr>
                <w:rFonts w:eastAsiaTheme="minorEastAsia"/>
                <w:bCs/>
              </w:rPr>
            </w:pPr>
            <w:r w:rsidRPr="0080159A">
              <w:rPr>
                <w:bCs/>
              </w:rPr>
              <w:t>Департамент економічної політики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Default="00D072B6" w:rsidP="00D072B6">
            <w:pPr>
              <w:pBdr>
                <w:top w:val="nil"/>
                <w:left w:val="nil"/>
                <w:bottom w:val="nil"/>
                <w:right w:val="nil"/>
                <w:between w:val="nil"/>
              </w:pBdr>
              <w:rPr>
                <w:color w:val="000000"/>
                <w:sz w:val="24"/>
                <w:szCs w:val="24"/>
              </w:rPr>
            </w:pPr>
            <w:r>
              <w:rPr>
                <w:rFonts w:ascii="Times New Roman" w:eastAsia="Times New Roman" w:hAnsi="Times New Roman" w:cs="Times New Roman"/>
                <w:color w:val="000000"/>
                <w:sz w:val="24"/>
                <w:szCs w:val="24"/>
              </w:rPr>
              <w:t xml:space="preserve">Підготовка аналітичної інформації щодо основних тенденцій зміни значень показників індексу регіонального людського розвитку України (для надання у </w:t>
            </w:r>
            <w:proofErr w:type="spellStart"/>
            <w:r>
              <w:rPr>
                <w:rFonts w:ascii="Times New Roman" w:eastAsia="Times New Roman" w:hAnsi="Times New Roman" w:cs="Times New Roman"/>
                <w:color w:val="000000"/>
                <w:sz w:val="24"/>
                <w:szCs w:val="24"/>
              </w:rPr>
              <w:t>Мінрегіон</w:t>
            </w:r>
            <w:proofErr w:type="spellEnd"/>
            <w:r>
              <w:rPr>
                <w:rFonts w:ascii="Times New Roman" w:eastAsia="Times New Roman" w:hAnsi="Times New Roman" w:cs="Times New Roman"/>
                <w:color w:val="000000"/>
                <w:sz w:val="24"/>
                <w:szCs w:val="24"/>
              </w:rPr>
              <w:t xml:space="preserve"> України) </w:t>
            </w:r>
          </w:p>
        </w:tc>
        <w:tc>
          <w:tcPr>
            <w:tcW w:w="3402" w:type="dxa"/>
          </w:tcPr>
          <w:p w:rsidR="00D072B6" w:rsidRDefault="00D072B6" w:rsidP="00D072B6">
            <w:pPr>
              <w:pBdr>
                <w:top w:val="nil"/>
                <w:left w:val="nil"/>
                <w:bottom w:val="nil"/>
                <w:right w:val="nil"/>
                <w:between w:val="nil"/>
              </w:pBdr>
              <w:rPr>
                <w:color w:val="000000"/>
                <w:sz w:val="24"/>
                <w:szCs w:val="24"/>
              </w:rPr>
            </w:pPr>
            <w:r>
              <w:rPr>
                <w:rFonts w:ascii="Times New Roman" w:eastAsia="Times New Roman" w:hAnsi="Times New Roman" w:cs="Times New Roman"/>
                <w:color w:val="000000"/>
                <w:sz w:val="24"/>
                <w:szCs w:val="24"/>
              </w:rPr>
              <w:t>До 25 серпня</w:t>
            </w:r>
          </w:p>
        </w:tc>
        <w:tc>
          <w:tcPr>
            <w:tcW w:w="4248" w:type="dxa"/>
          </w:tcPr>
          <w:p w:rsidR="00D072B6" w:rsidRPr="0080159A" w:rsidRDefault="00D072B6" w:rsidP="00D072B6">
            <w:pPr>
              <w:pStyle w:val="aa"/>
              <w:spacing w:before="0" w:beforeAutospacing="0" w:after="0" w:afterAutospacing="0"/>
              <w:rPr>
                <w:bCs/>
              </w:rPr>
            </w:pPr>
            <w:r w:rsidRPr="0080159A">
              <w:rPr>
                <w:bCs/>
              </w:rPr>
              <w:t>Департамент економічної політики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80159A" w:rsidRDefault="00D072B6" w:rsidP="00D072B6">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Підготовка рейтингів соціально-економічного розвитку територіальних громад області </w:t>
            </w:r>
          </w:p>
        </w:tc>
        <w:tc>
          <w:tcPr>
            <w:tcW w:w="3402" w:type="dxa"/>
          </w:tcPr>
          <w:p w:rsidR="00D072B6" w:rsidRPr="0080159A" w:rsidRDefault="00D072B6" w:rsidP="00D072B6">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Щомісячно</w:t>
            </w:r>
          </w:p>
        </w:tc>
        <w:tc>
          <w:tcPr>
            <w:tcW w:w="4248" w:type="dxa"/>
          </w:tcPr>
          <w:p w:rsidR="00D072B6" w:rsidRPr="0080159A" w:rsidRDefault="00D072B6" w:rsidP="00D072B6">
            <w:pPr>
              <w:pStyle w:val="aa"/>
              <w:spacing w:before="0" w:beforeAutospacing="0" w:after="0" w:afterAutospacing="0"/>
              <w:rPr>
                <w:rFonts w:eastAsiaTheme="minorEastAsia"/>
                <w:bCs/>
              </w:rPr>
            </w:pPr>
            <w:r w:rsidRPr="0080159A">
              <w:rPr>
                <w:bCs/>
              </w:rPr>
              <w:t>Департамент економічної політики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80159A" w:rsidRDefault="00D072B6" w:rsidP="00D072B6">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Моніторинг стану реалізації обласного конкурсу проєктів місцевих ініціатив, підготовка аналітичних матеріалів </w:t>
            </w:r>
          </w:p>
        </w:tc>
        <w:tc>
          <w:tcPr>
            <w:tcW w:w="3402" w:type="dxa"/>
          </w:tcPr>
          <w:p w:rsidR="00D072B6" w:rsidRPr="0080159A" w:rsidRDefault="00D072B6" w:rsidP="00D072B6">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Щомісячно</w:t>
            </w:r>
          </w:p>
        </w:tc>
        <w:tc>
          <w:tcPr>
            <w:tcW w:w="4248" w:type="dxa"/>
          </w:tcPr>
          <w:p w:rsidR="00D072B6" w:rsidRPr="0080159A" w:rsidRDefault="00D072B6" w:rsidP="00D072B6">
            <w:pPr>
              <w:pStyle w:val="aa"/>
              <w:spacing w:before="0" w:beforeAutospacing="0" w:after="0" w:afterAutospacing="0"/>
              <w:rPr>
                <w:rFonts w:eastAsiaTheme="minorEastAsia"/>
                <w:bCs/>
              </w:rPr>
            </w:pPr>
            <w:r w:rsidRPr="0080159A">
              <w:rPr>
                <w:bCs/>
              </w:rPr>
              <w:t>Департамент економічної політики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80159A" w:rsidRDefault="00D072B6" w:rsidP="00D072B6">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Залучення та моніторинг стану використання бюджетних коштів на капітальні видатки, спрямовані на реалізацію об</w:t>
            </w:r>
            <w:r w:rsidR="00484E84">
              <w:rPr>
                <w:rFonts w:ascii="Times New Roman" w:eastAsia="Times New Roman" w:hAnsi="Times New Roman" w:cs="Times New Roman"/>
                <w:bCs/>
                <w:sz w:val="24"/>
                <w:szCs w:val="24"/>
              </w:rPr>
              <w:t>’</w:t>
            </w:r>
            <w:r w:rsidRPr="0080159A">
              <w:rPr>
                <w:rFonts w:ascii="Times New Roman" w:eastAsia="Times New Roman" w:hAnsi="Times New Roman" w:cs="Times New Roman"/>
                <w:bCs/>
                <w:sz w:val="24"/>
                <w:szCs w:val="24"/>
              </w:rPr>
              <w:t xml:space="preserve">єктів регіонального розвитку територіальних громад області </w:t>
            </w:r>
          </w:p>
        </w:tc>
        <w:tc>
          <w:tcPr>
            <w:tcW w:w="3402" w:type="dxa"/>
          </w:tcPr>
          <w:p w:rsidR="00D072B6" w:rsidRPr="0080159A" w:rsidRDefault="00D072B6" w:rsidP="00D072B6">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Щомісячно</w:t>
            </w:r>
          </w:p>
        </w:tc>
        <w:tc>
          <w:tcPr>
            <w:tcW w:w="4248" w:type="dxa"/>
          </w:tcPr>
          <w:p w:rsidR="00D072B6" w:rsidRPr="0080159A" w:rsidRDefault="00D072B6" w:rsidP="00D072B6">
            <w:pPr>
              <w:pStyle w:val="aa"/>
              <w:spacing w:before="0" w:beforeAutospacing="0" w:after="0" w:afterAutospacing="0"/>
              <w:rPr>
                <w:rFonts w:eastAsiaTheme="minorEastAsia"/>
                <w:bCs/>
              </w:rPr>
            </w:pPr>
            <w:r w:rsidRPr="0080159A">
              <w:rPr>
                <w:bCs/>
              </w:rPr>
              <w:t>Департамент економічної політики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8B2AE1" w:rsidRDefault="00D072B6" w:rsidP="00D072B6">
            <w:pPr>
              <w:rPr>
                <w:rFonts w:ascii="Times New Roman" w:eastAsia="Times New Roman" w:hAnsi="Times New Roman" w:cs="Times New Roman"/>
                <w:bCs/>
                <w:sz w:val="24"/>
                <w:szCs w:val="24"/>
              </w:rPr>
            </w:pPr>
            <w:r w:rsidRPr="008B2AE1">
              <w:rPr>
                <w:rFonts w:ascii="Times New Roman" w:eastAsia="Times New Roman" w:hAnsi="Times New Roman" w:cs="Times New Roman"/>
                <w:bCs/>
                <w:sz w:val="24"/>
                <w:szCs w:val="24"/>
              </w:rPr>
              <w:t>Засідання обласної робочої групи з питання</w:t>
            </w:r>
          </w:p>
          <w:p w:rsidR="00D072B6" w:rsidRPr="008B2AE1" w:rsidRDefault="00D072B6" w:rsidP="00D072B6">
            <w:pPr>
              <w:rPr>
                <w:rFonts w:ascii="Times New Roman" w:eastAsia="Times New Roman" w:hAnsi="Times New Roman" w:cs="Times New Roman"/>
                <w:bCs/>
                <w:sz w:val="24"/>
                <w:szCs w:val="24"/>
              </w:rPr>
            </w:pPr>
            <w:r w:rsidRPr="008B2AE1">
              <w:rPr>
                <w:rFonts w:ascii="Times New Roman" w:eastAsia="Times New Roman" w:hAnsi="Times New Roman" w:cs="Times New Roman"/>
                <w:bCs/>
                <w:sz w:val="24"/>
                <w:szCs w:val="24"/>
              </w:rPr>
              <w:t>легалізації виплати заробітної плати та зайнятості населення</w:t>
            </w:r>
          </w:p>
        </w:tc>
        <w:tc>
          <w:tcPr>
            <w:tcW w:w="3402" w:type="dxa"/>
          </w:tcPr>
          <w:p w:rsidR="00D072B6" w:rsidRPr="008B2AE1" w:rsidRDefault="00D072B6" w:rsidP="00D072B6">
            <w:pPr>
              <w:pBdr>
                <w:top w:val="nil"/>
                <w:left w:val="nil"/>
                <w:bottom w:val="nil"/>
                <w:right w:val="nil"/>
                <w:between w:val="nil"/>
              </w:pBd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З</w:t>
            </w:r>
            <w:r w:rsidRPr="008B2AE1">
              <w:rPr>
                <w:rFonts w:ascii="Times New Roman" w:eastAsia="Times New Roman" w:hAnsi="Times New Roman" w:cs="Times New Roman"/>
                <w:bCs/>
                <w:sz w:val="24"/>
                <w:szCs w:val="24"/>
              </w:rPr>
              <w:t>гідно графіку</w:t>
            </w:r>
          </w:p>
        </w:tc>
        <w:tc>
          <w:tcPr>
            <w:tcW w:w="4248" w:type="dxa"/>
          </w:tcPr>
          <w:p w:rsidR="00D072B6" w:rsidRPr="0080159A" w:rsidRDefault="00D072B6" w:rsidP="00D072B6">
            <w:pPr>
              <w:pStyle w:val="aa"/>
              <w:spacing w:before="0" w:beforeAutospacing="0" w:after="0" w:afterAutospacing="0"/>
              <w:rPr>
                <w:bCs/>
              </w:rPr>
            </w:pPr>
            <w:r w:rsidRPr="0080159A">
              <w:rPr>
                <w:bCs/>
              </w:rPr>
              <w:t>Департамент економічної політики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8B2AE1" w:rsidRDefault="00D072B6" w:rsidP="00D072B6">
            <w:pPr>
              <w:rPr>
                <w:rFonts w:ascii="Times New Roman" w:eastAsia="Times New Roman" w:hAnsi="Times New Roman" w:cs="Times New Roman"/>
                <w:bCs/>
                <w:sz w:val="24"/>
                <w:szCs w:val="24"/>
              </w:rPr>
            </w:pPr>
            <w:r w:rsidRPr="008B2AE1">
              <w:rPr>
                <w:rFonts w:ascii="Times New Roman" w:eastAsia="Times New Roman" w:hAnsi="Times New Roman" w:cs="Times New Roman"/>
                <w:bCs/>
                <w:sz w:val="24"/>
                <w:szCs w:val="24"/>
              </w:rPr>
              <w:t>Засідання робочої групи з питань ефективності</w:t>
            </w:r>
          </w:p>
          <w:p w:rsidR="00D072B6" w:rsidRPr="008B2AE1" w:rsidRDefault="00D072B6" w:rsidP="00D072B6">
            <w:pPr>
              <w:rPr>
                <w:rFonts w:ascii="Times New Roman" w:eastAsia="Times New Roman" w:hAnsi="Times New Roman" w:cs="Times New Roman"/>
                <w:bCs/>
                <w:sz w:val="24"/>
                <w:szCs w:val="24"/>
              </w:rPr>
            </w:pPr>
            <w:r w:rsidRPr="008B2AE1">
              <w:rPr>
                <w:rFonts w:ascii="Times New Roman" w:eastAsia="Times New Roman" w:hAnsi="Times New Roman" w:cs="Times New Roman"/>
                <w:bCs/>
                <w:sz w:val="24"/>
                <w:szCs w:val="24"/>
              </w:rPr>
              <w:t>використання державного майна у Львівській</w:t>
            </w:r>
          </w:p>
          <w:p w:rsidR="00D072B6" w:rsidRPr="008B2AE1" w:rsidRDefault="00D7698C" w:rsidP="00D072B6">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області (р</w:t>
            </w:r>
            <w:r w:rsidR="009313DD">
              <w:rPr>
                <w:rFonts w:ascii="Times New Roman" w:eastAsia="Times New Roman" w:hAnsi="Times New Roman" w:cs="Times New Roman"/>
                <w:bCs/>
                <w:sz w:val="24"/>
                <w:szCs w:val="24"/>
              </w:rPr>
              <w:t xml:space="preserve">озпорядження голови </w:t>
            </w:r>
            <w:r w:rsidR="009313DD" w:rsidRPr="009313DD">
              <w:rPr>
                <w:rFonts w:ascii="Times New Roman" w:eastAsia="Times New Roman" w:hAnsi="Times New Roman" w:cs="Times New Roman"/>
                <w:bCs/>
                <w:sz w:val="24"/>
                <w:szCs w:val="24"/>
              </w:rPr>
              <w:t>обласної державної адміністрації</w:t>
            </w:r>
            <w:r w:rsidR="00D072B6" w:rsidRPr="008B2AE1">
              <w:rPr>
                <w:rFonts w:ascii="Times New Roman" w:eastAsia="Times New Roman" w:hAnsi="Times New Roman" w:cs="Times New Roman"/>
                <w:bCs/>
                <w:sz w:val="24"/>
                <w:szCs w:val="24"/>
              </w:rPr>
              <w:t xml:space="preserve"> від 12.05.2021 №360/0/5-21)</w:t>
            </w:r>
          </w:p>
        </w:tc>
        <w:tc>
          <w:tcPr>
            <w:tcW w:w="3402" w:type="dxa"/>
          </w:tcPr>
          <w:p w:rsidR="00D072B6" w:rsidRPr="008B2AE1" w:rsidRDefault="00D072B6" w:rsidP="00D072B6">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Щ</w:t>
            </w:r>
            <w:r w:rsidRPr="008B2AE1">
              <w:rPr>
                <w:rFonts w:ascii="Times New Roman" w:eastAsia="Times New Roman" w:hAnsi="Times New Roman" w:cs="Times New Roman"/>
                <w:bCs/>
                <w:sz w:val="24"/>
                <w:szCs w:val="24"/>
              </w:rPr>
              <w:t>омісячно</w:t>
            </w:r>
          </w:p>
        </w:tc>
        <w:tc>
          <w:tcPr>
            <w:tcW w:w="4248" w:type="dxa"/>
          </w:tcPr>
          <w:p w:rsidR="00D072B6" w:rsidRPr="0080159A" w:rsidRDefault="00D072B6" w:rsidP="00D072B6">
            <w:pPr>
              <w:pStyle w:val="aa"/>
              <w:spacing w:before="0" w:beforeAutospacing="0" w:after="0" w:afterAutospacing="0"/>
              <w:rPr>
                <w:bCs/>
              </w:rPr>
            </w:pPr>
            <w:r w:rsidRPr="0080159A">
              <w:rPr>
                <w:bCs/>
              </w:rPr>
              <w:t>Департамент економічної політики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8B2AE1" w:rsidRDefault="00D072B6" w:rsidP="00D072B6">
            <w:pPr>
              <w:rPr>
                <w:rFonts w:ascii="Times New Roman" w:eastAsia="Times New Roman" w:hAnsi="Times New Roman" w:cs="Times New Roman"/>
                <w:bCs/>
                <w:sz w:val="24"/>
                <w:szCs w:val="24"/>
              </w:rPr>
            </w:pPr>
            <w:r w:rsidRPr="008B2AE1">
              <w:rPr>
                <w:rFonts w:ascii="Times New Roman" w:eastAsia="Times New Roman" w:hAnsi="Times New Roman" w:cs="Times New Roman"/>
                <w:bCs/>
                <w:sz w:val="24"/>
                <w:szCs w:val="24"/>
              </w:rPr>
              <w:t>Засідання обласної комісії з питань погашення</w:t>
            </w:r>
          </w:p>
          <w:p w:rsidR="00D072B6" w:rsidRPr="008B2AE1" w:rsidRDefault="00D072B6" w:rsidP="00D072B6">
            <w:pPr>
              <w:rPr>
                <w:rFonts w:ascii="Times New Roman" w:eastAsia="Times New Roman" w:hAnsi="Times New Roman" w:cs="Times New Roman"/>
                <w:bCs/>
                <w:sz w:val="24"/>
                <w:szCs w:val="24"/>
              </w:rPr>
            </w:pPr>
            <w:r w:rsidRPr="008B2AE1">
              <w:rPr>
                <w:rFonts w:ascii="Times New Roman" w:eastAsia="Times New Roman" w:hAnsi="Times New Roman" w:cs="Times New Roman"/>
                <w:bCs/>
                <w:sz w:val="24"/>
                <w:szCs w:val="24"/>
              </w:rPr>
              <w:t>заборгованості з виплати заробітної плати</w:t>
            </w:r>
          </w:p>
          <w:p w:rsidR="00D072B6" w:rsidRPr="008B2AE1" w:rsidRDefault="00D072B6" w:rsidP="00D072B6">
            <w:pPr>
              <w:rPr>
                <w:rFonts w:ascii="Times New Roman" w:eastAsia="Times New Roman" w:hAnsi="Times New Roman" w:cs="Times New Roman"/>
                <w:bCs/>
                <w:sz w:val="24"/>
                <w:szCs w:val="24"/>
              </w:rPr>
            </w:pPr>
            <w:r w:rsidRPr="008B2AE1">
              <w:rPr>
                <w:rFonts w:ascii="Times New Roman" w:eastAsia="Times New Roman" w:hAnsi="Times New Roman" w:cs="Times New Roman"/>
                <w:bCs/>
                <w:sz w:val="24"/>
                <w:szCs w:val="24"/>
              </w:rPr>
              <w:t>(грошового забезпечення), пенсій, стипендій та</w:t>
            </w:r>
          </w:p>
          <w:p w:rsidR="00D072B6" w:rsidRPr="008B2AE1" w:rsidRDefault="00D7698C" w:rsidP="00D072B6">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інших соціальних виплат (р</w:t>
            </w:r>
            <w:r w:rsidR="00D072B6" w:rsidRPr="008B2AE1">
              <w:rPr>
                <w:rFonts w:ascii="Times New Roman" w:eastAsia="Times New Roman" w:hAnsi="Times New Roman" w:cs="Times New Roman"/>
                <w:bCs/>
                <w:sz w:val="24"/>
                <w:szCs w:val="24"/>
              </w:rPr>
              <w:t xml:space="preserve">озпорядження голови </w:t>
            </w:r>
            <w:r w:rsidR="00386EB0" w:rsidRPr="00386EB0">
              <w:rPr>
                <w:rFonts w:ascii="Times New Roman" w:eastAsia="Times New Roman" w:hAnsi="Times New Roman" w:cs="Times New Roman"/>
                <w:bCs/>
                <w:sz w:val="24"/>
                <w:szCs w:val="24"/>
              </w:rPr>
              <w:t xml:space="preserve">обласної державної адміністрації </w:t>
            </w:r>
            <w:r w:rsidR="00D072B6" w:rsidRPr="008B2AE1">
              <w:rPr>
                <w:rFonts w:ascii="Times New Roman" w:eastAsia="Times New Roman" w:hAnsi="Times New Roman" w:cs="Times New Roman"/>
                <w:bCs/>
                <w:sz w:val="24"/>
                <w:szCs w:val="24"/>
              </w:rPr>
              <w:t>від 17.05.2021</w:t>
            </w:r>
            <w:r w:rsidR="00D072B6">
              <w:rPr>
                <w:rFonts w:ascii="Times New Roman" w:eastAsia="Times New Roman" w:hAnsi="Times New Roman" w:cs="Times New Roman"/>
                <w:bCs/>
                <w:sz w:val="24"/>
                <w:szCs w:val="24"/>
              </w:rPr>
              <w:t xml:space="preserve">  </w:t>
            </w:r>
            <w:r w:rsidR="00D072B6" w:rsidRPr="008B2AE1">
              <w:rPr>
                <w:rFonts w:ascii="Times New Roman" w:eastAsia="Times New Roman" w:hAnsi="Times New Roman" w:cs="Times New Roman"/>
                <w:bCs/>
                <w:sz w:val="24"/>
                <w:szCs w:val="24"/>
              </w:rPr>
              <w:t xml:space="preserve"> №365/0/5-21)</w:t>
            </w:r>
          </w:p>
        </w:tc>
        <w:tc>
          <w:tcPr>
            <w:tcW w:w="3402" w:type="dxa"/>
          </w:tcPr>
          <w:p w:rsidR="00D072B6" w:rsidRPr="008B2AE1" w:rsidRDefault="00D072B6" w:rsidP="00D072B6">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Щ</w:t>
            </w:r>
            <w:r w:rsidRPr="008B2AE1">
              <w:rPr>
                <w:rFonts w:ascii="Times New Roman" w:eastAsia="Times New Roman" w:hAnsi="Times New Roman" w:cs="Times New Roman"/>
                <w:bCs/>
                <w:sz w:val="24"/>
                <w:szCs w:val="24"/>
              </w:rPr>
              <w:t>омісячно</w:t>
            </w:r>
          </w:p>
        </w:tc>
        <w:tc>
          <w:tcPr>
            <w:tcW w:w="4248" w:type="dxa"/>
          </w:tcPr>
          <w:p w:rsidR="00D072B6" w:rsidRPr="0080159A" w:rsidRDefault="00D072B6" w:rsidP="00D072B6">
            <w:pPr>
              <w:pStyle w:val="aa"/>
              <w:spacing w:before="0" w:beforeAutospacing="0" w:after="0" w:afterAutospacing="0"/>
              <w:rPr>
                <w:bCs/>
              </w:rPr>
            </w:pPr>
            <w:r w:rsidRPr="0080159A">
              <w:rPr>
                <w:bCs/>
              </w:rPr>
              <w:t>Департамент економічної політики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80159A" w:rsidRDefault="00D072B6" w:rsidP="00D072B6">
            <w:pPr>
              <w:spacing w:line="218"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Щомісячний з</w:t>
            </w:r>
            <w:r w:rsidRPr="0080159A">
              <w:rPr>
                <w:rFonts w:ascii="Times New Roman" w:eastAsia="Times New Roman" w:hAnsi="Times New Roman" w:cs="Times New Roman"/>
                <w:bCs/>
                <w:sz w:val="24"/>
                <w:szCs w:val="24"/>
              </w:rPr>
              <w:t>віт для Мінекономіки щодо ситуації в промисловому комплексі області</w:t>
            </w:r>
          </w:p>
        </w:tc>
        <w:tc>
          <w:tcPr>
            <w:tcW w:w="3402" w:type="dxa"/>
          </w:tcPr>
          <w:p w:rsidR="00D072B6" w:rsidRPr="0080159A" w:rsidRDefault="00D072B6" w:rsidP="00D072B6">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Щомісячно</w:t>
            </w:r>
          </w:p>
        </w:tc>
        <w:tc>
          <w:tcPr>
            <w:tcW w:w="4248" w:type="dxa"/>
          </w:tcPr>
          <w:p w:rsidR="00D072B6" w:rsidRPr="0080159A" w:rsidRDefault="00D072B6" w:rsidP="00D072B6">
            <w:pPr>
              <w:pStyle w:val="aa"/>
              <w:spacing w:before="0" w:beforeAutospacing="0" w:after="0" w:afterAutospacing="0"/>
              <w:rPr>
                <w:rFonts w:eastAsiaTheme="minorEastAsia"/>
                <w:bCs/>
              </w:rPr>
            </w:pPr>
            <w:r w:rsidRPr="0080159A">
              <w:rPr>
                <w:bCs/>
              </w:rPr>
              <w:t>Департамент економічної політики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 xml:space="preserve">Аналіз та узагальнення інформацій фінансових органів області, територіальних громад та головних розпорядників коштів обласного бюджету про чисельність працівників бюджетних установ  для подання  Міністерству фінансів України     </w:t>
            </w:r>
          </w:p>
        </w:tc>
        <w:tc>
          <w:tcPr>
            <w:tcW w:w="3402"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До 20 липня</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Вивчення стану виконання місцевих бюджетів області, виявлення проблемних питань і напрацювання шляхів щодо їх вирішення. За необхідності підготовка звернень до ЦОВВ з проханням щодо вирішення проблемних питань з виконання місцевих бюджетів</w:t>
            </w:r>
          </w:p>
        </w:tc>
        <w:tc>
          <w:tcPr>
            <w:tcW w:w="3402" w:type="dxa"/>
          </w:tcPr>
          <w:p w:rsidR="00D072B6" w:rsidRPr="002A6BCD" w:rsidRDefault="00D072B6" w:rsidP="00144259">
            <w:pPr>
              <w:rPr>
                <w:rFonts w:ascii="Times New Roman" w:hAnsi="Times New Roman" w:cs="Times New Roman"/>
                <w:bCs/>
                <w:sz w:val="24"/>
                <w:szCs w:val="24"/>
              </w:rPr>
            </w:pPr>
            <w:r w:rsidRPr="002A6BCD">
              <w:rPr>
                <w:rFonts w:ascii="Times New Roman" w:hAnsi="Times New Roman" w:cs="Times New Roman"/>
                <w:bCs/>
                <w:sz w:val="24"/>
                <w:szCs w:val="24"/>
              </w:rPr>
              <w:t>Впродовж кварталу</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 xml:space="preserve">Підготовка проєктів розпоряджень </w:t>
            </w:r>
            <w:r w:rsidRPr="0080159A">
              <w:rPr>
                <w:rFonts w:ascii="Times New Roman" w:hAnsi="Times New Roman" w:cs="Times New Roman"/>
                <w:bCs/>
                <w:sz w:val="24"/>
                <w:szCs w:val="24"/>
              </w:rPr>
              <w:t>обласної державної адміністрації</w:t>
            </w:r>
            <w:r w:rsidRPr="002A6BCD">
              <w:rPr>
                <w:rFonts w:ascii="Times New Roman" w:hAnsi="Times New Roman" w:cs="Times New Roman"/>
                <w:bCs/>
                <w:sz w:val="24"/>
                <w:szCs w:val="24"/>
              </w:rPr>
              <w:t xml:space="preserve"> про внесення змін до показників обласного бюджету на 2021 рік. Внесення змін до планових показників обласного бюджету</w:t>
            </w:r>
          </w:p>
        </w:tc>
        <w:tc>
          <w:tcPr>
            <w:tcW w:w="3402"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Впродовж кварталу</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581310">
            <w:pPr>
              <w:rPr>
                <w:rFonts w:ascii="Times New Roman" w:hAnsi="Times New Roman" w:cs="Times New Roman"/>
                <w:bCs/>
                <w:sz w:val="24"/>
                <w:szCs w:val="24"/>
              </w:rPr>
            </w:pPr>
            <w:r w:rsidRPr="002A6BCD">
              <w:rPr>
                <w:rFonts w:ascii="Times New Roman" w:hAnsi="Times New Roman" w:cs="Times New Roman"/>
                <w:bCs/>
                <w:sz w:val="24"/>
                <w:szCs w:val="24"/>
              </w:rPr>
              <w:t>Підготовка проєкту розпорядження</w:t>
            </w:r>
            <w:r w:rsidRPr="0080159A">
              <w:rPr>
                <w:rFonts w:ascii="Times New Roman" w:hAnsi="Times New Roman" w:cs="Times New Roman"/>
                <w:bCs/>
                <w:sz w:val="24"/>
                <w:szCs w:val="24"/>
              </w:rPr>
              <w:t xml:space="preserve"> обласної державної адміністрації</w:t>
            </w:r>
            <w:r w:rsidRPr="002A6BCD">
              <w:rPr>
                <w:rFonts w:ascii="Times New Roman" w:hAnsi="Times New Roman" w:cs="Times New Roman"/>
                <w:bCs/>
                <w:sz w:val="24"/>
                <w:szCs w:val="24"/>
              </w:rPr>
              <w:t xml:space="preserve"> про розподіл резерву додаткової дотації між місцевими бюджетами. Підг</w:t>
            </w:r>
            <w:r w:rsidR="00581310">
              <w:rPr>
                <w:rFonts w:ascii="Times New Roman" w:hAnsi="Times New Roman" w:cs="Times New Roman"/>
                <w:bCs/>
                <w:sz w:val="24"/>
                <w:szCs w:val="24"/>
              </w:rPr>
              <w:t>отовка проєкту розпорядження  Кабінету Міністрів України</w:t>
            </w:r>
            <w:r w:rsidRPr="002A6BCD">
              <w:rPr>
                <w:rFonts w:ascii="Times New Roman" w:hAnsi="Times New Roman" w:cs="Times New Roman"/>
                <w:bCs/>
                <w:sz w:val="24"/>
                <w:szCs w:val="24"/>
              </w:rPr>
              <w:t xml:space="preserve"> про погодження цього розподілу</w:t>
            </w:r>
          </w:p>
        </w:tc>
        <w:tc>
          <w:tcPr>
            <w:tcW w:w="3402"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Вересень</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Підготовка матеріалів щодо уточнення показників обласного бюджету на 2021 рік, у тому числі з урахуванням внесених змін до показників державного бюджету та подання їх на розгляд обласної ради</w:t>
            </w:r>
          </w:p>
        </w:tc>
        <w:tc>
          <w:tcPr>
            <w:tcW w:w="3402"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Впродовж кварталу</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Аналіз і погодження паспортів бюджетних програм на плановий рік, наданих головними розпорядниками коштів обласного бюджету у рамках програмно-цільового методу бюджетування</w:t>
            </w:r>
          </w:p>
        </w:tc>
        <w:tc>
          <w:tcPr>
            <w:tcW w:w="3402"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Впродовж кварталу</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Надання головним розпорядникам коштів обласного бюджету орієнтовних граничних показників видатків обласного бюджету і надання кредитів з обласного бюджету на 2022-2024 роки та інструктивного листа з підготовки пропозицій до прогнозу на середньостроковий період</w:t>
            </w:r>
          </w:p>
        </w:tc>
        <w:tc>
          <w:tcPr>
            <w:tcW w:w="3402" w:type="dxa"/>
          </w:tcPr>
          <w:p w:rsidR="00D072B6" w:rsidRPr="002A6BCD" w:rsidRDefault="00D072B6" w:rsidP="00D072B6">
            <w:pPr>
              <w:ind w:hanging="85"/>
              <w:rPr>
                <w:rFonts w:ascii="Times New Roman" w:hAnsi="Times New Roman" w:cs="Times New Roman"/>
                <w:bCs/>
                <w:sz w:val="24"/>
                <w:szCs w:val="24"/>
              </w:rPr>
            </w:pPr>
            <w:r>
              <w:rPr>
                <w:rFonts w:ascii="Times New Roman" w:hAnsi="Times New Roman" w:cs="Times New Roman"/>
                <w:bCs/>
                <w:sz w:val="24"/>
                <w:szCs w:val="24"/>
              </w:rPr>
              <w:t xml:space="preserve"> </w:t>
            </w:r>
            <w:r w:rsidRPr="002A6BCD">
              <w:rPr>
                <w:rFonts w:ascii="Times New Roman" w:hAnsi="Times New Roman" w:cs="Times New Roman"/>
                <w:bCs/>
                <w:sz w:val="24"/>
                <w:szCs w:val="24"/>
              </w:rPr>
              <w:t>Липень</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Аналіз поданих головними розпорядниками бюджетних коштів пропозицій до прогнозу обласного бюджету на відповідність доведеним орієнтовним граничним показникам видатків і вимогам інструкції</w:t>
            </w:r>
          </w:p>
        </w:tc>
        <w:tc>
          <w:tcPr>
            <w:tcW w:w="3402" w:type="dxa"/>
          </w:tcPr>
          <w:p w:rsidR="00D072B6" w:rsidRPr="002A6BCD" w:rsidRDefault="00D072B6" w:rsidP="00D072B6">
            <w:pPr>
              <w:ind w:hanging="85"/>
              <w:rPr>
                <w:rFonts w:ascii="Times New Roman" w:hAnsi="Times New Roman" w:cs="Times New Roman"/>
                <w:bCs/>
                <w:sz w:val="24"/>
                <w:szCs w:val="24"/>
              </w:rPr>
            </w:pPr>
            <w:r>
              <w:rPr>
                <w:rFonts w:ascii="Times New Roman" w:hAnsi="Times New Roman" w:cs="Times New Roman"/>
                <w:bCs/>
                <w:sz w:val="24"/>
                <w:szCs w:val="24"/>
              </w:rPr>
              <w:t xml:space="preserve"> </w:t>
            </w:r>
            <w:r w:rsidRPr="002A6BCD">
              <w:rPr>
                <w:rFonts w:ascii="Times New Roman" w:hAnsi="Times New Roman" w:cs="Times New Roman"/>
                <w:bCs/>
                <w:sz w:val="24"/>
                <w:szCs w:val="24"/>
              </w:rPr>
              <w:t>Липень</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 xml:space="preserve">Формування проєкту прогнозу обласного бюджету на середньостроковий період та подання його на затвердження </w:t>
            </w:r>
            <w:r w:rsidR="00844569" w:rsidRPr="0080159A">
              <w:rPr>
                <w:rFonts w:ascii="Times New Roman" w:hAnsi="Times New Roman" w:cs="Times New Roman"/>
                <w:bCs/>
                <w:sz w:val="24"/>
                <w:szCs w:val="24"/>
              </w:rPr>
              <w:t>обласної державної адміністрації</w:t>
            </w:r>
          </w:p>
        </w:tc>
        <w:tc>
          <w:tcPr>
            <w:tcW w:w="3402" w:type="dxa"/>
          </w:tcPr>
          <w:p w:rsidR="00D072B6" w:rsidRPr="002A6BCD" w:rsidRDefault="00D072B6" w:rsidP="00D072B6">
            <w:pPr>
              <w:ind w:hanging="85"/>
              <w:rPr>
                <w:rFonts w:ascii="Times New Roman" w:hAnsi="Times New Roman" w:cs="Times New Roman"/>
                <w:bCs/>
                <w:sz w:val="24"/>
                <w:szCs w:val="24"/>
              </w:rPr>
            </w:pPr>
            <w:r>
              <w:rPr>
                <w:rFonts w:ascii="Times New Roman" w:hAnsi="Times New Roman" w:cs="Times New Roman"/>
                <w:bCs/>
                <w:sz w:val="24"/>
                <w:szCs w:val="24"/>
              </w:rPr>
              <w:t xml:space="preserve"> </w:t>
            </w:r>
            <w:r w:rsidRPr="002A6BCD">
              <w:rPr>
                <w:rFonts w:ascii="Times New Roman" w:hAnsi="Times New Roman" w:cs="Times New Roman"/>
                <w:bCs/>
                <w:sz w:val="24"/>
                <w:szCs w:val="24"/>
              </w:rPr>
              <w:t>Серпень</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Схвалення проєкту прогнозу обласного бюджету на середньостроковий період та подання його на розгляд обласної ради</w:t>
            </w:r>
          </w:p>
        </w:tc>
        <w:tc>
          <w:tcPr>
            <w:tcW w:w="3402"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До 1 вересня</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Надання головним розпорядникам коштів обласного бюджету особливостей щодо формування місцевих бюджетів на 2022 рік</w:t>
            </w:r>
          </w:p>
        </w:tc>
        <w:tc>
          <w:tcPr>
            <w:tcW w:w="3402"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Вересень</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Аналіз виконання заходів, затверджених місцевими органами влади щодо погашення дефіциту місцевих бюджетів на оплату праці</w:t>
            </w:r>
          </w:p>
        </w:tc>
        <w:tc>
          <w:tcPr>
            <w:tcW w:w="3402"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Щомісячно до 10 числа</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Аналіз проведення розрахунків із заробітної плати з працівниками райдержадміністрацій, які ліквідовуються. Інформація з цього питання подається Міністерству фінансів України</w:t>
            </w:r>
          </w:p>
        </w:tc>
        <w:tc>
          <w:tcPr>
            <w:tcW w:w="3402"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Щомісячно до 10 числа</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 xml:space="preserve">Моніторинг стану реалізації обласних програм, що фінансуються за кошти обласного бюджету в 2021 році для  подання  департаменту економічної політики </w:t>
            </w:r>
            <w:r w:rsidR="00844569" w:rsidRPr="0080159A">
              <w:rPr>
                <w:rFonts w:ascii="Times New Roman" w:hAnsi="Times New Roman" w:cs="Times New Roman"/>
                <w:bCs/>
                <w:sz w:val="24"/>
                <w:szCs w:val="24"/>
              </w:rPr>
              <w:t>обласної державної адміністрації</w:t>
            </w:r>
          </w:p>
        </w:tc>
        <w:tc>
          <w:tcPr>
            <w:tcW w:w="3402"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Щоп</w:t>
            </w:r>
            <w:r w:rsidR="00484E84">
              <w:rPr>
                <w:rFonts w:ascii="Times New Roman" w:hAnsi="Times New Roman" w:cs="Times New Roman"/>
                <w:bCs/>
                <w:sz w:val="24"/>
                <w:szCs w:val="24"/>
              </w:rPr>
              <w:t>’</w:t>
            </w:r>
            <w:r w:rsidRPr="002A6BCD">
              <w:rPr>
                <w:rFonts w:ascii="Times New Roman" w:hAnsi="Times New Roman" w:cs="Times New Roman"/>
                <w:bCs/>
                <w:sz w:val="24"/>
                <w:szCs w:val="24"/>
              </w:rPr>
              <w:t>ятниці</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Аналіз інформацій фінансових органів області та департаменту соціального захисту населення облдержадміністрації про видатки місцевих бюджетів на оздоровлення та відпочинок дітей та подання узагальнених матеріалів Міністерству фінансів України</w:t>
            </w:r>
          </w:p>
        </w:tc>
        <w:tc>
          <w:tcPr>
            <w:tcW w:w="3402" w:type="dxa"/>
          </w:tcPr>
          <w:p w:rsidR="00D072B6" w:rsidRPr="002A6BCD" w:rsidRDefault="00D072B6" w:rsidP="00D072B6">
            <w:pPr>
              <w:ind w:right="-108"/>
              <w:rPr>
                <w:rFonts w:ascii="Times New Roman" w:hAnsi="Times New Roman" w:cs="Times New Roman"/>
                <w:bCs/>
                <w:sz w:val="24"/>
                <w:szCs w:val="24"/>
              </w:rPr>
            </w:pPr>
            <w:r w:rsidRPr="002A6BCD">
              <w:rPr>
                <w:rFonts w:ascii="Times New Roman" w:hAnsi="Times New Roman" w:cs="Times New Roman"/>
                <w:bCs/>
                <w:sz w:val="24"/>
                <w:szCs w:val="24"/>
              </w:rPr>
              <w:t>Липень</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Проведення моніторингу надходження та використання субвенцій, виділених з державного бюджету місцевим бюджетам області</w:t>
            </w:r>
          </w:p>
        </w:tc>
        <w:tc>
          <w:tcPr>
            <w:tcW w:w="3402"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Щомісячно</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Аналіз та узагальнення інформацій стосовно видатків місцевих бюджетів на виплату відпускних та матеріальної допомоги на оздоровлення педпрацівникам навчальних закладів області</w:t>
            </w:r>
          </w:p>
        </w:tc>
        <w:tc>
          <w:tcPr>
            <w:tcW w:w="3402"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 xml:space="preserve"> Щомісячно: </w:t>
            </w:r>
          </w:p>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липень - вересень</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 xml:space="preserve">Аналіз стану фінансування та використання бюджетних коштів, виділених з обласного бюджету на ремонт доріг комунальної власності та реалізацію програм в галузі житлово-комунального господарства та їх співфінансування з місцевих бюджетів </w:t>
            </w:r>
          </w:p>
        </w:tc>
        <w:tc>
          <w:tcPr>
            <w:tcW w:w="3402"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Впродовж року</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Моніторинг стану фінансування заробітної плати та інших соціальних виплат з місцевих бюджетів області.</w:t>
            </w:r>
          </w:p>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Інформація з цього питання подається у ІАС «LOGICA» Міністерству фінансів України</w:t>
            </w:r>
          </w:p>
        </w:tc>
        <w:tc>
          <w:tcPr>
            <w:tcW w:w="3402"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Щомісячно до 5 числа</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Моніторинг наявності та спрямування вільних залишків коштів на рахунках місцевих бюджетів, що утворились на початок року.</w:t>
            </w:r>
          </w:p>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Інформація з цього питання подається Міністерству фінансів України</w:t>
            </w:r>
          </w:p>
        </w:tc>
        <w:tc>
          <w:tcPr>
            <w:tcW w:w="3402"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Щомісячно до 3 числа</w:t>
            </w:r>
          </w:p>
          <w:p w:rsidR="00D072B6" w:rsidRPr="002A6BCD"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Моніторинг стану розподілу сум перевиконання дохідної частини місцевих бюджетів.</w:t>
            </w:r>
          </w:p>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 xml:space="preserve">Інформація з цього питання подається Міністерству фінансів України </w:t>
            </w:r>
          </w:p>
        </w:tc>
        <w:tc>
          <w:tcPr>
            <w:tcW w:w="3402"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Щомісячно до 3 числа</w:t>
            </w:r>
          </w:p>
          <w:p w:rsidR="00D072B6" w:rsidRPr="002A6BCD" w:rsidRDefault="00D072B6" w:rsidP="00D072B6">
            <w:pPr>
              <w:rPr>
                <w:rFonts w:ascii="Times New Roman" w:hAnsi="Times New Roman" w:cs="Times New Roman"/>
                <w:bCs/>
                <w:sz w:val="24"/>
                <w:szCs w:val="24"/>
              </w:rPr>
            </w:pPr>
          </w:p>
          <w:p w:rsidR="00D072B6" w:rsidRPr="002A6BCD"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Виїзні перевірки в територіальні громади області для ознайомлення з організацією бюджетного процесу на місцях</w:t>
            </w:r>
          </w:p>
        </w:tc>
        <w:tc>
          <w:tcPr>
            <w:tcW w:w="3402"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Впродовж кварталу</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 xml:space="preserve">Підготовка замовлення на фінансування з обласного бюджету головних розпорядників коштів на наступний тиждень </w:t>
            </w:r>
          </w:p>
        </w:tc>
        <w:tc>
          <w:tcPr>
            <w:tcW w:w="3402"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Щотижнево</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Вивчення отриманих від Міністерства фінансів України, відповідно до Бюджетної декларації та проєкту закону про державний бюджет на 2022 рік основних показників, для формування проєктів місцевих бюджетів на плановий рік і середньостроковий період на 2023-</w:t>
            </w:r>
            <w:r w:rsidR="00844569">
              <w:rPr>
                <w:rFonts w:ascii="Times New Roman" w:hAnsi="Times New Roman" w:cs="Times New Roman"/>
                <w:bCs/>
                <w:sz w:val="24"/>
                <w:szCs w:val="24"/>
              </w:rPr>
              <w:t>20</w:t>
            </w:r>
            <w:r w:rsidRPr="002A6BCD">
              <w:rPr>
                <w:rFonts w:ascii="Times New Roman" w:hAnsi="Times New Roman" w:cs="Times New Roman"/>
                <w:bCs/>
                <w:sz w:val="24"/>
                <w:szCs w:val="24"/>
              </w:rPr>
              <w:t>24 роки,  підходів до їх формування. Підготовка та подання Міністерству фінансів України і  Кабінету Міністрів України зауважень та пропозицій до них</w:t>
            </w:r>
          </w:p>
        </w:tc>
        <w:tc>
          <w:tcPr>
            <w:tcW w:w="3402"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Вересень</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Моніторинг надходження та фінансування субвенції з державного бюджету на ремонт автомобільних  доріг</w:t>
            </w:r>
          </w:p>
        </w:tc>
        <w:tc>
          <w:tcPr>
            <w:tcW w:w="3402"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Впродовж кварталу</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Моніторинг стану розрахунків бюджетних установ, що фінансуються з обласного бюджету за спожиті енергоносії та житлово-комунальні послуги у 2021 році</w:t>
            </w:r>
          </w:p>
        </w:tc>
        <w:tc>
          <w:tcPr>
            <w:tcW w:w="3402"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Впродовж кварталу</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Моніторинг забезпеченості бюджетних установ асигнуваннями на оплату енергоносіїв та житлово-комунальних послуг на 2021 рік</w:t>
            </w:r>
          </w:p>
        </w:tc>
        <w:tc>
          <w:tcPr>
            <w:tcW w:w="3402"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Впродовж кварталу</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Моніторинг  стану використання коштів наданих з державного бюджету обласному бюджету на розвиток системи охорони здоров</w:t>
            </w:r>
            <w:r w:rsidR="00484E84">
              <w:rPr>
                <w:rFonts w:ascii="Times New Roman" w:hAnsi="Times New Roman" w:cs="Times New Roman"/>
                <w:bCs/>
                <w:sz w:val="24"/>
                <w:szCs w:val="24"/>
              </w:rPr>
              <w:t>’</w:t>
            </w:r>
            <w:r w:rsidRPr="002A6BCD">
              <w:rPr>
                <w:rFonts w:ascii="Times New Roman" w:hAnsi="Times New Roman" w:cs="Times New Roman"/>
                <w:bCs/>
                <w:sz w:val="24"/>
                <w:szCs w:val="24"/>
              </w:rPr>
              <w:t>я у сільській місцевості та їх співфінансування з місцевих бюджетів</w:t>
            </w:r>
          </w:p>
        </w:tc>
        <w:tc>
          <w:tcPr>
            <w:tcW w:w="3402"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Впродовж кварталу</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Моніторинг стану фінансування та використання бюджетних коштів, виділених з обласного бюджету на інвестиційні проєкти, програми в галузі сільського господарства,  земельних відносин та інших програм і заходів</w:t>
            </w:r>
          </w:p>
        </w:tc>
        <w:tc>
          <w:tcPr>
            <w:tcW w:w="3402"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Впродовж кварталу</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Моніторинг  стану  фінансування  та  використання коштів, виділених з державного бюджету на капітальні  вкладення</w:t>
            </w:r>
          </w:p>
        </w:tc>
        <w:tc>
          <w:tcPr>
            <w:tcW w:w="3402"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Впродовж кварталу</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 xml:space="preserve">Аналіз та підготовка інформації про стан повернення до обласного бюджету бюджетних  позичок, наданих в минулі роки, надходження коштів від відчуження майна обласної комунальної власності та інших надходжень до бюджету розвитку  </w:t>
            </w:r>
          </w:p>
        </w:tc>
        <w:tc>
          <w:tcPr>
            <w:tcW w:w="3402"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Впродовж кварталу</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Моніторинг власних надходжень установ</w:t>
            </w:r>
            <w:r w:rsidR="00CB3D44">
              <w:rPr>
                <w:rFonts w:ascii="Times New Roman" w:hAnsi="Times New Roman" w:cs="Times New Roman"/>
                <w:bCs/>
                <w:sz w:val="24"/>
                <w:szCs w:val="24"/>
              </w:rPr>
              <w:t xml:space="preserve"> </w:t>
            </w:r>
            <w:r w:rsidRPr="002A6BCD">
              <w:rPr>
                <w:rFonts w:ascii="Times New Roman" w:hAnsi="Times New Roman" w:cs="Times New Roman"/>
                <w:bCs/>
                <w:sz w:val="24"/>
                <w:szCs w:val="24"/>
              </w:rPr>
              <w:t>/</w:t>
            </w:r>
            <w:r w:rsidR="00CB3D44">
              <w:rPr>
                <w:rFonts w:ascii="Times New Roman" w:hAnsi="Times New Roman" w:cs="Times New Roman"/>
                <w:bCs/>
                <w:sz w:val="24"/>
                <w:szCs w:val="24"/>
              </w:rPr>
              <w:t xml:space="preserve"> </w:t>
            </w:r>
            <w:r w:rsidRPr="002A6BCD">
              <w:rPr>
                <w:rFonts w:ascii="Times New Roman" w:hAnsi="Times New Roman" w:cs="Times New Roman"/>
                <w:bCs/>
                <w:sz w:val="24"/>
                <w:szCs w:val="24"/>
              </w:rPr>
              <w:t>закладів гуманітарної сфери, які фінансуються з обласного бюджету і місцевих бюджетів області</w:t>
            </w:r>
          </w:p>
        </w:tc>
        <w:tc>
          <w:tcPr>
            <w:tcW w:w="3402"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Щомісячно</w:t>
            </w:r>
          </w:p>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Щоквартально</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Розгляд звернень в установленому законодавством порядку народних депутатів України, депутатів місцевих рад, громадян, підприємств установ і організацій, а також запитів на публічну інформацію</w:t>
            </w:r>
          </w:p>
        </w:tc>
        <w:tc>
          <w:tcPr>
            <w:tcW w:w="3402" w:type="dxa"/>
          </w:tcPr>
          <w:p w:rsidR="00D072B6" w:rsidRPr="002A6BCD" w:rsidRDefault="00D072B6" w:rsidP="00D072B6">
            <w:pPr>
              <w:rPr>
                <w:rFonts w:ascii="Times New Roman" w:hAnsi="Times New Roman" w:cs="Times New Roman"/>
                <w:bCs/>
                <w:sz w:val="24"/>
                <w:szCs w:val="24"/>
              </w:rPr>
            </w:pPr>
            <w:r w:rsidRPr="002A6BCD">
              <w:rPr>
                <w:rFonts w:ascii="Times New Roman" w:hAnsi="Times New Roman" w:cs="Times New Roman"/>
                <w:bCs/>
                <w:sz w:val="24"/>
                <w:szCs w:val="24"/>
              </w:rPr>
              <w:t>Впродовж кварталу</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724942" w:rsidRDefault="00D072B6" w:rsidP="00D072B6">
            <w:pPr>
              <w:ind w:left="43"/>
              <w:rPr>
                <w:rFonts w:ascii="Times New Roman" w:hAnsi="Times New Roman" w:cs="Times New Roman"/>
                <w:bCs/>
                <w:sz w:val="24"/>
                <w:szCs w:val="24"/>
              </w:rPr>
            </w:pPr>
            <w:r w:rsidRPr="00724942">
              <w:rPr>
                <w:rFonts w:ascii="Times New Roman" w:hAnsi="Times New Roman" w:cs="Times New Roman"/>
                <w:bCs/>
                <w:sz w:val="24"/>
                <w:szCs w:val="24"/>
              </w:rPr>
              <w:t>Надання адміністративних послуг:</w:t>
            </w:r>
          </w:p>
          <w:p w:rsidR="00D072B6" w:rsidRPr="00724942" w:rsidRDefault="00D072B6" w:rsidP="00D072B6">
            <w:pPr>
              <w:rPr>
                <w:rFonts w:ascii="Times New Roman" w:hAnsi="Times New Roman" w:cs="Times New Roman"/>
                <w:bCs/>
                <w:sz w:val="24"/>
                <w:szCs w:val="24"/>
              </w:rPr>
            </w:pPr>
            <w:r w:rsidRPr="00724942">
              <w:rPr>
                <w:rFonts w:ascii="Times New Roman" w:hAnsi="Times New Roman" w:cs="Times New Roman"/>
                <w:bCs/>
                <w:sz w:val="24"/>
                <w:szCs w:val="24"/>
              </w:rPr>
              <w:t xml:space="preserve"> видача дозволів:</w:t>
            </w:r>
          </w:p>
          <w:p w:rsidR="00D072B6" w:rsidRPr="00724942" w:rsidRDefault="00D072B6" w:rsidP="00D072B6">
            <w:pPr>
              <w:rPr>
                <w:rFonts w:ascii="Times New Roman" w:hAnsi="Times New Roman" w:cs="Times New Roman"/>
                <w:bCs/>
                <w:sz w:val="24"/>
                <w:szCs w:val="24"/>
              </w:rPr>
            </w:pPr>
            <w:r w:rsidRPr="00724942">
              <w:rPr>
                <w:rFonts w:ascii="Times New Roman" w:hAnsi="Times New Roman" w:cs="Times New Roman"/>
                <w:bCs/>
                <w:sz w:val="24"/>
                <w:szCs w:val="24"/>
              </w:rPr>
              <w:t>- на спеціальне використання природних ресурсів у межах територій та об</w:t>
            </w:r>
            <w:r w:rsidR="00484E84">
              <w:rPr>
                <w:rFonts w:ascii="Times New Roman" w:hAnsi="Times New Roman" w:cs="Times New Roman"/>
                <w:bCs/>
                <w:sz w:val="24"/>
                <w:szCs w:val="24"/>
              </w:rPr>
              <w:t>’</w:t>
            </w:r>
            <w:r w:rsidRPr="00724942">
              <w:rPr>
                <w:rFonts w:ascii="Times New Roman" w:hAnsi="Times New Roman" w:cs="Times New Roman"/>
                <w:bCs/>
                <w:sz w:val="24"/>
                <w:szCs w:val="24"/>
              </w:rPr>
              <w:t>єктів природно-заповідного фонду загальнодержавного значення;</w:t>
            </w:r>
          </w:p>
          <w:p w:rsidR="00D072B6" w:rsidRPr="00724942" w:rsidRDefault="00D072B6" w:rsidP="00D072B6">
            <w:pPr>
              <w:ind w:left="43"/>
              <w:rPr>
                <w:rFonts w:ascii="Times New Roman" w:hAnsi="Times New Roman" w:cs="Times New Roman"/>
                <w:bCs/>
                <w:sz w:val="24"/>
                <w:szCs w:val="24"/>
              </w:rPr>
            </w:pPr>
            <w:r w:rsidRPr="00724942">
              <w:rPr>
                <w:rFonts w:ascii="Times New Roman" w:hAnsi="Times New Roman" w:cs="Times New Roman"/>
                <w:bCs/>
                <w:sz w:val="24"/>
                <w:szCs w:val="24"/>
              </w:rPr>
              <w:t>- на відстріл та відлов шкідливих тварин (вовків, лисиць, бродячих собак і котів, сорок, граків, сірих ворон) на територіях та об</w:t>
            </w:r>
            <w:r w:rsidR="00484E84">
              <w:rPr>
                <w:rFonts w:ascii="Times New Roman" w:hAnsi="Times New Roman" w:cs="Times New Roman"/>
                <w:bCs/>
                <w:sz w:val="24"/>
                <w:szCs w:val="24"/>
              </w:rPr>
              <w:t>’</w:t>
            </w:r>
            <w:r w:rsidRPr="00724942">
              <w:rPr>
                <w:rFonts w:ascii="Times New Roman" w:hAnsi="Times New Roman" w:cs="Times New Roman"/>
                <w:bCs/>
                <w:sz w:val="24"/>
                <w:szCs w:val="24"/>
              </w:rPr>
              <w:t>єктах природно-заповідного фонду;</w:t>
            </w:r>
          </w:p>
          <w:p w:rsidR="00D072B6" w:rsidRPr="00724942" w:rsidRDefault="00D072B6" w:rsidP="00D072B6">
            <w:pPr>
              <w:ind w:left="43"/>
              <w:rPr>
                <w:rFonts w:ascii="Times New Roman" w:hAnsi="Times New Roman" w:cs="Times New Roman"/>
                <w:bCs/>
                <w:sz w:val="24"/>
                <w:szCs w:val="24"/>
              </w:rPr>
            </w:pPr>
            <w:r w:rsidRPr="00724942">
              <w:rPr>
                <w:rFonts w:ascii="Times New Roman" w:hAnsi="Times New Roman" w:cs="Times New Roman"/>
                <w:bCs/>
                <w:sz w:val="24"/>
                <w:szCs w:val="24"/>
              </w:rPr>
              <w:t>- на викиди забруднюючих речовин в атмосферне повітря стаціонарними джерелами для об</w:t>
            </w:r>
            <w:r w:rsidR="00484E84">
              <w:rPr>
                <w:rFonts w:ascii="Times New Roman" w:hAnsi="Times New Roman" w:cs="Times New Roman"/>
                <w:bCs/>
                <w:sz w:val="24"/>
                <w:szCs w:val="24"/>
              </w:rPr>
              <w:t>’</w:t>
            </w:r>
            <w:r w:rsidRPr="00724942">
              <w:rPr>
                <w:rFonts w:ascii="Times New Roman" w:hAnsi="Times New Roman" w:cs="Times New Roman"/>
                <w:bCs/>
                <w:sz w:val="24"/>
                <w:szCs w:val="24"/>
              </w:rPr>
              <w:t>єктів ІІ та ІІІ груп;</w:t>
            </w:r>
          </w:p>
          <w:p w:rsidR="00D072B6" w:rsidRPr="00724942" w:rsidRDefault="00D072B6" w:rsidP="00D072B6">
            <w:pPr>
              <w:ind w:left="43"/>
              <w:rPr>
                <w:rFonts w:ascii="Times New Roman" w:hAnsi="Times New Roman" w:cs="Times New Roman"/>
                <w:bCs/>
                <w:sz w:val="24"/>
                <w:szCs w:val="24"/>
              </w:rPr>
            </w:pPr>
            <w:r w:rsidRPr="00724942">
              <w:rPr>
                <w:rFonts w:ascii="Times New Roman" w:hAnsi="Times New Roman" w:cs="Times New Roman"/>
                <w:bCs/>
                <w:sz w:val="24"/>
                <w:szCs w:val="24"/>
              </w:rPr>
              <w:t>- реєстр декларації про утворення відходів від  суб</w:t>
            </w:r>
            <w:r w:rsidR="00484E84">
              <w:rPr>
                <w:rFonts w:ascii="Times New Roman" w:hAnsi="Times New Roman" w:cs="Times New Roman"/>
                <w:bCs/>
                <w:sz w:val="24"/>
                <w:szCs w:val="24"/>
              </w:rPr>
              <w:t>’</w:t>
            </w:r>
            <w:r w:rsidRPr="00724942">
              <w:rPr>
                <w:rFonts w:ascii="Times New Roman" w:hAnsi="Times New Roman" w:cs="Times New Roman"/>
                <w:bCs/>
                <w:sz w:val="24"/>
                <w:szCs w:val="24"/>
              </w:rPr>
              <w:t>єктів господарювання</w:t>
            </w:r>
          </w:p>
        </w:tc>
        <w:tc>
          <w:tcPr>
            <w:tcW w:w="3402" w:type="dxa"/>
          </w:tcPr>
          <w:p w:rsidR="00D072B6" w:rsidRPr="00724942" w:rsidRDefault="00D072B6" w:rsidP="00D072B6">
            <w:pPr>
              <w:rPr>
                <w:rFonts w:ascii="Times New Roman" w:hAnsi="Times New Roman" w:cs="Times New Roman"/>
                <w:bCs/>
                <w:sz w:val="24"/>
                <w:szCs w:val="24"/>
              </w:rPr>
            </w:pPr>
            <w:r w:rsidRPr="00724942">
              <w:rPr>
                <w:rFonts w:ascii="Times New Roman" w:hAnsi="Times New Roman" w:cs="Times New Roman"/>
                <w:bCs/>
                <w:sz w:val="24"/>
                <w:szCs w:val="24"/>
              </w:rPr>
              <w:t>ІІІ квартал</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екології та природних ресурсів</w:t>
            </w:r>
            <w:r>
              <w:rPr>
                <w:rFonts w:ascii="Times New Roman" w:hAnsi="Times New Roman" w:cs="Times New Roman"/>
                <w:b/>
                <w:sz w:val="24"/>
                <w:szCs w:val="24"/>
              </w:rPr>
              <w:t xml:space="preserve"> </w:t>
            </w:r>
            <w:r>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724942" w:rsidRDefault="00D072B6" w:rsidP="00D072B6">
            <w:pPr>
              <w:rPr>
                <w:rFonts w:ascii="Times New Roman" w:hAnsi="Times New Roman" w:cs="Times New Roman"/>
                <w:bCs/>
                <w:sz w:val="24"/>
                <w:szCs w:val="24"/>
              </w:rPr>
            </w:pPr>
            <w:r w:rsidRPr="00724942">
              <w:rPr>
                <w:rFonts w:ascii="Times New Roman" w:hAnsi="Times New Roman" w:cs="Times New Roman"/>
                <w:bCs/>
                <w:sz w:val="24"/>
                <w:szCs w:val="24"/>
              </w:rPr>
              <w:t>Створення / оголошення / впорядкування територій та об</w:t>
            </w:r>
            <w:r w:rsidR="00484E84">
              <w:rPr>
                <w:rFonts w:ascii="Times New Roman" w:hAnsi="Times New Roman" w:cs="Times New Roman"/>
                <w:bCs/>
                <w:sz w:val="24"/>
                <w:szCs w:val="24"/>
              </w:rPr>
              <w:t>’</w:t>
            </w:r>
            <w:r w:rsidRPr="00724942">
              <w:rPr>
                <w:rFonts w:ascii="Times New Roman" w:hAnsi="Times New Roman" w:cs="Times New Roman"/>
                <w:bCs/>
                <w:sz w:val="24"/>
                <w:szCs w:val="24"/>
              </w:rPr>
              <w:t>єктів природно-заповідного фонду</w:t>
            </w:r>
          </w:p>
        </w:tc>
        <w:tc>
          <w:tcPr>
            <w:tcW w:w="3402" w:type="dxa"/>
          </w:tcPr>
          <w:p w:rsidR="00D072B6" w:rsidRPr="00724942" w:rsidRDefault="00D072B6" w:rsidP="00D072B6">
            <w:pPr>
              <w:rPr>
                <w:rFonts w:ascii="Times New Roman" w:hAnsi="Times New Roman" w:cs="Times New Roman"/>
                <w:bCs/>
                <w:sz w:val="24"/>
                <w:szCs w:val="24"/>
              </w:rPr>
            </w:pPr>
            <w:r w:rsidRPr="00724942">
              <w:rPr>
                <w:rFonts w:ascii="Times New Roman" w:hAnsi="Times New Roman" w:cs="Times New Roman"/>
                <w:bCs/>
                <w:sz w:val="24"/>
                <w:szCs w:val="24"/>
              </w:rPr>
              <w:t>ІІІ квартал</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екології та природних ресурсів</w:t>
            </w:r>
            <w:r>
              <w:rPr>
                <w:rFonts w:ascii="Times New Roman" w:hAnsi="Times New Roman" w:cs="Times New Roman"/>
                <w:b/>
                <w:sz w:val="24"/>
                <w:szCs w:val="24"/>
              </w:rPr>
              <w:t xml:space="preserve"> </w:t>
            </w:r>
            <w:r>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724942" w:rsidRDefault="00D072B6" w:rsidP="00D072B6">
            <w:pPr>
              <w:rPr>
                <w:rFonts w:ascii="Times New Roman" w:hAnsi="Times New Roman" w:cs="Times New Roman"/>
                <w:bCs/>
                <w:sz w:val="24"/>
                <w:szCs w:val="24"/>
              </w:rPr>
            </w:pPr>
            <w:r w:rsidRPr="00724942">
              <w:rPr>
                <w:rFonts w:ascii="Times New Roman" w:hAnsi="Times New Roman" w:cs="Times New Roman"/>
                <w:bCs/>
                <w:sz w:val="24"/>
                <w:szCs w:val="24"/>
              </w:rPr>
              <w:t xml:space="preserve">Погодження / затвердження матеріалів на спеціальне використання природних ресурсів </w:t>
            </w:r>
          </w:p>
        </w:tc>
        <w:tc>
          <w:tcPr>
            <w:tcW w:w="3402" w:type="dxa"/>
          </w:tcPr>
          <w:p w:rsidR="00D072B6" w:rsidRPr="00724942" w:rsidRDefault="00D072B6" w:rsidP="00D072B6">
            <w:pPr>
              <w:rPr>
                <w:rFonts w:ascii="Times New Roman" w:hAnsi="Times New Roman" w:cs="Times New Roman"/>
                <w:bCs/>
                <w:sz w:val="24"/>
                <w:szCs w:val="24"/>
              </w:rPr>
            </w:pPr>
            <w:r w:rsidRPr="00724942">
              <w:rPr>
                <w:rFonts w:ascii="Times New Roman" w:hAnsi="Times New Roman" w:cs="Times New Roman"/>
                <w:bCs/>
                <w:sz w:val="24"/>
                <w:szCs w:val="24"/>
              </w:rPr>
              <w:t>ІІІ квартал</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екології та природних ресурсів</w:t>
            </w:r>
            <w:r>
              <w:rPr>
                <w:rFonts w:ascii="Times New Roman" w:hAnsi="Times New Roman" w:cs="Times New Roman"/>
                <w:b/>
                <w:sz w:val="24"/>
                <w:szCs w:val="24"/>
              </w:rPr>
              <w:t xml:space="preserve"> </w:t>
            </w:r>
            <w:r>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724942" w:rsidRDefault="00D072B6" w:rsidP="00D072B6">
            <w:pPr>
              <w:rPr>
                <w:rFonts w:ascii="Times New Roman" w:hAnsi="Times New Roman" w:cs="Times New Roman"/>
                <w:bCs/>
                <w:sz w:val="24"/>
                <w:szCs w:val="24"/>
              </w:rPr>
            </w:pPr>
            <w:r w:rsidRPr="00724942">
              <w:rPr>
                <w:rFonts w:ascii="Times New Roman" w:hAnsi="Times New Roman" w:cs="Times New Roman"/>
                <w:bCs/>
                <w:sz w:val="24"/>
                <w:szCs w:val="24"/>
              </w:rPr>
              <w:t>Передача під охорону територій та об</w:t>
            </w:r>
            <w:r w:rsidR="00484E84">
              <w:rPr>
                <w:rFonts w:ascii="Times New Roman" w:hAnsi="Times New Roman" w:cs="Times New Roman"/>
                <w:bCs/>
                <w:sz w:val="24"/>
                <w:szCs w:val="24"/>
              </w:rPr>
              <w:t>’</w:t>
            </w:r>
            <w:r w:rsidRPr="00724942">
              <w:rPr>
                <w:rFonts w:ascii="Times New Roman" w:hAnsi="Times New Roman" w:cs="Times New Roman"/>
                <w:bCs/>
                <w:sz w:val="24"/>
                <w:szCs w:val="24"/>
              </w:rPr>
              <w:t>єктів природно-заповідного фонду</w:t>
            </w:r>
          </w:p>
        </w:tc>
        <w:tc>
          <w:tcPr>
            <w:tcW w:w="3402" w:type="dxa"/>
          </w:tcPr>
          <w:p w:rsidR="00D072B6" w:rsidRPr="00724942" w:rsidRDefault="00D072B6" w:rsidP="00D072B6">
            <w:pPr>
              <w:rPr>
                <w:rFonts w:ascii="Times New Roman" w:hAnsi="Times New Roman" w:cs="Times New Roman"/>
                <w:bCs/>
                <w:sz w:val="24"/>
                <w:szCs w:val="24"/>
              </w:rPr>
            </w:pPr>
            <w:r w:rsidRPr="00724942">
              <w:rPr>
                <w:rFonts w:ascii="Times New Roman" w:hAnsi="Times New Roman" w:cs="Times New Roman"/>
                <w:bCs/>
                <w:sz w:val="24"/>
                <w:szCs w:val="24"/>
              </w:rPr>
              <w:t>ІІІ квартал</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екології та природних ресурсів</w:t>
            </w:r>
            <w:r>
              <w:rPr>
                <w:rFonts w:ascii="Times New Roman" w:hAnsi="Times New Roman" w:cs="Times New Roman"/>
                <w:b/>
                <w:sz w:val="24"/>
                <w:szCs w:val="24"/>
              </w:rPr>
              <w:t xml:space="preserve"> </w:t>
            </w:r>
            <w:r>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724942" w:rsidRDefault="00D072B6" w:rsidP="00D072B6">
            <w:pPr>
              <w:autoSpaceDE w:val="0"/>
              <w:autoSpaceDN w:val="0"/>
              <w:rPr>
                <w:rFonts w:ascii="Times New Roman" w:hAnsi="Times New Roman" w:cs="Times New Roman"/>
                <w:bCs/>
                <w:sz w:val="24"/>
                <w:szCs w:val="24"/>
              </w:rPr>
            </w:pPr>
            <w:r w:rsidRPr="00724942">
              <w:rPr>
                <w:rFonts w:ascii="Times New Roman" w:hAnsi="Times New Roman" w:cs="Times New Roman"/>
                <w:bCs/>
                <w:sz w:val="24"/>
                <w:szCs w:val="24"/>
              </w:rPr>
              <w:t>Погодження:</w:t>
            </w:r>
          </w:p>
          <w:p w:rsidR="00D072B6" w:rsidRPr="00724942" w:rsidRDefault="00D072B6" w:rsidP="00D072B6">
            <w:pPr>
              <w:autoSpaceDE w:val="0"/>
              <w:autoSpaceDN w:val="0"/>
              <w:rPr>
                <w:rFonts w:ascii="Times New Roman" w:hAnsi="Times New Roman" w:cs="Times New Roman"/>
                <w:bCs/>
                <w:sz w:val="24"/>
                <w:szCs w:val="24"/>
              </w:rPr>
            </w:pPr>
            <w:r w:rsidRPr="00724942">
              <w:rPr>
                <w:rFonts w:ascii="Times New Roman" w:hAnsi="Times New Roman" w:cs="Times New Roman"/>
                <w:bCs/>
                <w:sz w:val="24"/>
                <w:szCs w:val="24"/>
              </w:rPr>
              <w:t>- переліків заходів з поліпшення  санітарного стану лісів і лісогосподарські заходи в межах територій та об</w:t>
            </w:r>
            <w:r w:rsidR="00484E84">
              <w:rPr>
                <w:rFonts w:ascii="Times New Roman" w:hAnsi="Times New Roman" w:cs="Times New Roman"/>
                <w:bCs/>
                <w:sz w:val="24"/>
                <w:szCs w:val="24"/>
              </w:rPr>
              <w:t>’</w:t>
            </w:r>
            <w:r w:rsidRPr="00724942">
              <w:rPr>
                <w:rFonts w:ascii="Times New Roman" w:hAnsi="Times New Roman" w:cs="Times New Roman"/>
                <w:bCs/>
                <w:sz w:val="24"/>
                <w:szCs w:val="24"/>
              </w:rPr>
              <w:t>єктів природно-заповідного фонду;</w:t>
            </w:r>
          </w:p>
          <w:p w:rsidR="00D072B6" w:rsidRPr="00724942" w:rsidRDefault="00D072B6" w:rsidP="00D072B6">
            <w:pPr>
              <w:autoSpaceDE w:val="0"/>
              <w:autoSpaceDN w:val="0"/>
              <w:rPr>
                <w:rFonts w:ascii="Times New Roman" w:hAnsi="Times New Roman" w:cs="Times New Roman"/>
                <w:bCs/>
                <w:sz w:val="24"/>
                <w:szCs w:val="24"/>
              </w:rPr>
            </w:pPr>
            <w:r w:rsidRPr="00724942">
              <w:rPr>
                <w:rFonts w:ascii="Times New Roman" w:hAnsi="Times New Roman" w:cs="Times New Roman"/>
                <w:bCs/>
                <w:sz w:val="24"/>
                <w:szCs w:val="24"/>
              </w:rPr>
              <w:t>- віднесення лісів до відповідних категорій та виділення особливо захисних лісових ділянок з режимом обмеженого лісокористування;</w:t>
            </w:r>
          </w:p>
          <w:p w:rsidR="00D072B6" w:rsidRPr="00724942" w:rsidRDefault="00D072B6" w:rsidP="00D072B6">
            <w:pPr>
              <w:autoSpaceDE w:val="0"/>
              <w:autoSpaceDN w:val="0"/>
              <w:rPr>
                <w:rFonts w:ascii="Times New Roman" w:hAnsi="Times New Roman" w:cs="Times New Roman"/>
                <w:bCs/>
                <w:sz w:val="24"/>
                <w:szCs w:val="24"/>
              </w:rPr>
            </w:pPr>
            <w:r w:rsidRPr="00724942">
              <w:rPr>
                <w:rFonts w:ascii="Times New Roman" w:hAnsi="Times New Roman" w:cs="Times New Roman"/>
                <w:bCs/>
                <w:sz w:val="24"/>
                <w:szCs w:val="24"/>
              </w:rPr>
              <w:t>- відстрочення заготівлі деревини та вивезення деревини;</w:t>
            </w:r>
          </w:p>
          <w:p w:rsidR="00D072B6" w:rsidRPr="00724942" w:rsidRDefault="00D072B6" w:rsidP="00D072B6">
            <w:pPr>
              <w:autoSpaceDE w:val="0"/>
              <w:autoSpaceDN w:val="0"/>
              <w:rPr>
                <w:rFonts w:ascii="Times New Roman" w:hAnsi="Times New Roman" w:cs="Times New Roman"/>
                <w:bCs/>
                <w:sz w:val="24"/>
                <w:szCs w:val="24"/>
              </w:rPr>
            </w:pPr>
            <w:r w:rsidRPr="00724942">
              <w:rPr>
                <w:rFonts w:ascii="Times New Roman" w:hAnsi="Times New Roman" w:cs="Times New Roman"/>
                <w:bCs/>
                <w:sz w:val="24"/>
                <w:szCs w:val="24"/>
              </w:rPr>
              <w:t xml:space="preserve">- додаткової заготівлі деревини під час проведення рубок головного користування в межах невикористаного за попередні роки обсягу діючої розрахункової лісосіки; </w:t>
            </w:r>
          </w:p>
          <w:p w:rsidR="00D072B6" w:rsidRPr="00724942" w:rsidRDefault="00D072B6" w:rsidP="00D072B6">
            <w:pPr>
              <w:autoSpaceDE w:val="0"/>
              <w:autoSpaceDN w:val="0"/>
              <w:rPr>
                <w:rFonts w:ascii="Times New Roman" w:hAnsi="Times New Roman" w:cs="Times New Roman"/>
                <w:bCs/>
                <w:sz w:val="24"/>
                <w:szCs w:val="24"/>
              </w:rPr>
            </w:pPr>
            <w:r w:rsidRPr="00724942">
              <w:rPr>
                <w:rFonts w:ascii="Times New Roman" w:hAnsi="Times New Roman" w:cs="Times New Roman"/>
                <w:bCs/>
                <w:sz w:val="24"/>
                <w:szCs w:val="24"/>
              </w:rPr>
              <w:t>- проєктів землеустрою щодо відведення земельних ділянок природно-заповідного та іншого природоохоронного призначення, земельних ділянок, розташованих на території чи в межах об</w:t>
            </w:r>
            <w:r w:rsidR="00484E84">
              <w:rPr>
                <w:rFonts w:ascii="Times New Roman" w:hAnsi="Times New Roman" w:cs="Times New Roman"/>
                <w:bCs/>
                <w:sz w:val="24"/>
                <w:szCs w:val="24"/>
              </w:rPr>
              <w:t>’</w:t>
            </w:r>
            <w:r w:rsidRPr="00724942">
              <w:rPr>
                <w:rFonts w:ascii="Times New Roman" w:hAnsi="Times New Roman" w:cs="Times New Roman"/>
                <w:bCs/>
                <w:sz w:val="24"/>
                <w:szCs w:val="24"/>
              </w:rPr>
              <w:t>єкта природно-заповідного фонду або в межах прибережної захисної смуги;</w:t>
            </w:r>
          </w:p>
          <w:p w:rsidR="00D072B6" w:rsidRPr="00724942" w:rsidRDefault="00D072B6" w:rsidP="00D072B6">
            <w:pPr>
              <w:autoSpaceDE w:val="0"/>
              <w:autoSpaceDN w:val="0"/>
              <w:rPr>
                <w:rFonts w:ascii="Times New Roman" w:hAnsi="Times New Roman" w:cs="Times New Roman"/>
                <w:bCs/>
                <w:sz w:val="24"/>
                <w:szCs w:val="24"/>
              </w:rPr>
            </w:pPr>
            <w:r w:rsidRPr="00724942">
              <w:rPr>
                <w:rFonts w:ascii="Times New Roman" w:hAnsi="Times New Roman" w:cs="Times New Roman"/>
                <w:bCs/>
                <w:sz w:val="24"/>
                <w:szCs w:val="24"/>
              </w:rPr>
              <w:t>- проєктів організації території об</w:t>
            </w:r>
            <w:r w:rsidR="00484E84">
              <w:rPr>
                <w:rFonts w:ascii="Times New Roman" w:hAnsi="Times New Roman" w:cs="Times New Roman"/>
                <w:bCs/>
                <w:sz w:val="24"/>
                <w:szCs w:val="24"/>
              </w:rPr>
              <w:t>’</w:t>
            </w:r>
            <w:r w:rsidRPr="00724942">
              <w:rPr>
                <w:rFonts w:ascii="Times New Roman" w:hAnsi="Times New Roman" w:cs="Times New Roman"/>
                <w:bCs/>
                <w:sz w:val="24"/>
                <w:szCs w:val="24"/>
              </w:rPr>
              <w:t>єктів природно-заповідного фонду / мисливських господарств;</w:t>
            </w:r>
          </w:p>
          <w:p w:rsidR="00D072B6" w:rsidRPr="00724942" w:rsidRDefault="00D072B6" w:rsidP="00D072B6">
            <w:pPr>
              <w:autoSpaceDE w:val="0"/>
              <w:autoSpaceDN w:val="0"/>
              <w:rPr>
                <w:rFonts w:ascii="Times New Roman" w:hAnsi="Times New Roman" w:cs="Times New Roman"/>
                <w:bCs/>
                <w:sz w:val="24"/>
                <w:szCs w:val="24"/>
              </w:rPr>
            </w:pPr>
            <w:r w:rsidRPr="00724942">
              <w:rPr>
                <w:rFonts w:ascii="Times New Roman" w:hAnsi="Times New Roman" w:cs="Times New Roman"/>
                <w:bCs/>
                <w:sz w:val="24"/>
                <w:szCs w:val="24"/>
              </w:rPr>
              <w:t>- паспортів водних об</w:t>
            </w:r>
            <w:r w:rsidR="00484E84">
              <w:rPr>
                <w:rFonts w:ascii="Times New Roman" w:hAnsi="Times New Roman" w:cs="Times New Roman"/>
                <w:bCs/>
                <w:sz w:val="24"/>
                <w:szCs w:val="24"/>
              </w:rPr>
              <w:t>’</w:t>
            </w:r>
            <w:r w:rsidRPr="00724942">
              <w:rPr>
                <w:rFonts w:ascii="Times New Roman" w:hAnsi="Times New Roman" w:cs="Times New Roman"/>
                <w:bCs/>
                <w:sz w:val="24"/>
                <w:szCs w:val="24"/>
              </w:rPr>
              <w:t>єктів;</w:t>
            </w:r>
          </w:p>
          <w:p w:rsidR="00D072B6" w:rsidRPr="00724942" w:rsidRDefault="00D072B6" w:rsidP="00D072B6">
            <w:pPr>
              <w:autoSpaceDE w:val="0"/>
              <w:autoSpaceDN w:val="0"/>
              <w:rPr>
                <w:rFonts w:ascii="Times New Roman" w:hAnsi="Times New Roman" w:cs="Times New Roman"/>
                <w:bCs/>
                <w:sz w:val="24"/>
                <w:szCs w:val="24"/>
              </w:rPr>
            </w:pPr>
            <w:r w:rsidRPr="00724942">
              <w:rPr>
                <w:rFonts w:ascii="Times New Roman" w:hAnsi="Times New Roman" w:cs="Times New Roman"/>
                <w:bCs/>
                <w:sz w:val="24"/>
                <w:szCs w:val="24"/>
              </w:rPr>
              <w:t>- індивідуальних технологічних нормативів використання питної води;</w:t>
            </w:r>
          </w:p>
          <w:p w:rsidR="00D072B6" w:rsidRPr="00724942" w:rsidRDefault="00D072B6" w:rsidP="00D072B6">
            <w:pPr>
              <w:autoSpaceDE w:val="0"/>
              <w:autoSpaceDN w:val="0"/>
              <w:rPr>
                <w:rFonts w:ascii="Times New Roman" w:hAnsi="Times New Roman" w:cs="Times New Roman"/>
                <w:bCs/>
                <w:sz w:val="24"/>
                <w:szCs w:val="24"/>
              </w:rPr>
            </w:pPr>
            <w:r w:rsidRPr="00724942">
              <w:rPr>
                <w:rFonts w:ascii="Times New Roman" w:hAnsi="Times New Roman" w:cs="Times New Roman"/>
                <w:bCs/>
                <w:sz w:val="24"/>
                <w:szCs w:val="24"/>
              </w:rPr>
              <w:t>- меж зон санітарної охорони водних об</w:t>
            </w:r>
            <w:r w:rsidR="00484E84">
              <w:rPr>
                <w:rFonts w:ascii="Times New Roman" w:hAnsi="Times New Roman" w:cs="Times New Roman"/>
                <w:bCs/>
                <w:sz w:val="24"/>
                <w:szCs w:val="24"/>
              </w:rPr>
              <w:t>’</w:t>
            </w:r>
            <w:r w:rsidRPr="00724942">
              <w:rPr>
                <w:rFonts w:ascii="Times New Roman" w:hAnsi="Times New Roman" w:cs="Times New Roman"/>
                <w:bCs/>
                <w:sz w:val="24"/>
                <w:szCs w:val="24"/>
              </w:rPr>
              <w:t>єктів у районах забору води для централізованого водопостачання населення, лікувальних і оздоровчих потреб</w:t>
            </w:r>
          </w:p>
        </w:tc>
        <w:tc>
          <w:tcPr>
            <w:tcW w:w="3402" w:type="dxa"/>
          </w:tcPr>
          <w:p w:rsidR="00D072B6" w:rsidRPr="00724942" w:rsidRDefault="00D072B6" w:rsidP="00D072B6">
            <w:pPr>
              <w:rPr>
                <w:rFonts w:ascii="Times New Roman" w:hAnsi="Times New Roman" w:cs="Times New Roman"/>
                <w:bCs/>
                <w:sz w:val="24"/>
                <w:szCs w:val="24"/>
              </w:rPr>
            </w:pPr>
            <w:r w:rsidRPr="00724942">
              <w:rPr>
                <w:rFonts w:ascii="Times New Roman" w:hAnsi="Times New Roman" w:cs="Times New Roman"/>
                <w:bCs/>
                <w:sz w:val="24"/>
                <w:szCs w:val="24"/>
              </w:rPr>
              <w:t>ІІІ квартал</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екології та природних ресурсів</w:t>
            </w:r>
            <w:r>
              <w:rPr>
                <w:rFonts w:ascii="Times New Roman" w:hAnsi="Times New Roman" w:cs="Times New Roman"/>
                <w:b/>
                <w:sz w:val="24"/>
                <w:szCs w:val="24"/>
              </w:rPr>
              <w:t xml:space="preserve"> </w:t>
            </w:r>
            <w:r>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724942" w:rsidRDefault="00D072B6" w:rsidP="00D072B6">
            <w:pPr>
              <w:pStyle w:val="a5"/>
              <w:tabs>
                <w:tab w:val="center" w:pos="317"/>
              </w:tabs>
              <w:jc w:val="left"/>
              <w:rPr>
                <w:rFonts w:eastAsiaTheme="minorEastAsia"/>
                <w:bCs/>
                <w:kern w:val="0"/>
                <w:sz w:val="24"/>
                <w:szCs w:val="24"/>
                <w:lang w:eastAsia="uk-UA"/>
              </w:rPr>
            </w:pPr>
            <w:r w:rsidRPr="00724942">
              <w:rPr>
                <w:rFonts w:eastAsiaTheme="minorEastAsia"/>
                <w:bCs/>
                <w:kern w:val="0"/>
                <w:sz w:val="24"/>
                <w:szCs w:val="24"/>
                <w:lang w:eastAsia="uk-UA"/>
              </w:rPr>
              <w:t xml:space="preserve">Реалізація заходів </w:t>
            </w:r>
            <w:proofErr w:type="spellStart"/>
            <w:r w:rsidRPr="00724942">
              <w:rPr>
                <w:rFonts w:eastAsiaTheme="minorEastAsia"/>
                <w:bCs/>
                <w:kern w:val="0"/>
                <w:sz w:val="24"/>
                <w:szCs w:val="24"/>
                <w:lang w:eastAsia="uk-UA"/>
              </w:rPr>
              <w:t>проєкту</w:t>
            </w:r>
            <w:proofErr w:type="spellEnd"/>
            <w:r w:rsidRPr="00724942">
              <w:rPr>
                <w:rFonts w:eastAsiaTheme="minorEastAsia"/>
                <w:bCs/>
                <w:kern w:val="0"/>
                <w:sz w:val="24"/>
                <w:szCs w:val="24"/>
                <w:lang w:eastAsia="uk-UA"/>
              </w:rPr>
              <w:t xml:space="preserve"> «</w:t>
            </w:r>
            <w:proofErr w:type="spellStart"/>
            <w:r w:rsidRPr="00724942">
              <w:rPr>
                <w:rFonts w:eastAsiaTheme="minorEastAsia"/>
                <w:bCs/>
                <w:kern w:val="0"/>
                <w:sz w:val="24"/>
                <w:szCs w:val="24"/>
                <w:lang w:eastAsia="uk-UA"/>
              </w:rPr>
              <w:t>RoweLove</w:t>
            </w:r>
            <w:proofErr w:type="spellEnd"/>
            <w:r w:rsidRPr="00724942">
              <w:rPr>
                <w:rFonts w:eastAsiaTheme="minorEastAsia"/>
                <w:bCs/>
                <w:kern w:val="0"/>
                <w:sz w:val="24"/>
                <w:szCs w:val="24"/>
                <w:lang w:eastAsia="uk-UA"/>
              </w:rPr>
              <w:t xml:space="preserve"> </w:t>
            </w:r>
            <w:proofErr w:type="spellStart"/>
            <w:r w:rsidRPr="00724942">
              <w:rPr>
                <w:rFonts w:eastAsiaTheme="minorEastAsia"/>
                <w:bCs/>
                <w:kern w:val="0"/>
                <w:sz w:val="24"/>
                <w:szCs w:val="24"/>
                <w:lang w:eastAsia="uk-UA"/>
              </w:rPr>
              <w:t>Рoзточчя</w:t>
            </w:r>
            <w:proofErr w:type="spellEnd"/>
            <w:r w:rsidRPr="00724942">
              <w:rPr>
                <w:rFonts w:eastAsiaTheme="minorEastAsia"/>
                <w:bCs/>
                <w:kern w:val="0"/>
                <w:sz w:val="24"/>
                <w:szCs w:val="24"/>
                <w:lang w:eastAsia="uk-UA"/>
              </w:rPr>
              <w:t xml:space="preserve"> – разом незважаючи на кордони» (Програма транскордонного співробітництва Польща</w:t>
            </w:r>
            <w:r w:rsidR="00CB3D44">
              <w:rPr>
                <w:rFonts w:eastAsiaTheme="minorEastAsia"/>
                <w:bCs/>
                <w:kern w:val="0"/>
                <w:sz w:val="24"/>
                <w:szCs w:val="24"/>
                <w:lang w:eastAsia="uk-UA"/>
              </w:rPr>
              <w:t xml:space="preserve"> –</w:t>
            </w:r>
            <w:r w:rsidRPr="00724942">
              <w:rPr>
                <w:rFonts w:eastAsiaTheme="minorEastAsia"/>
                <w:bCs/>
                <w:kern w:val="0"/>
                <w:sz w:val="24"/>
                <w:szCs w:val="24"/>
                <w:lang w:eastAsia="uk-UA"/>
              </w:rPr>
              <w:t xml:space="preserve"> Білорусь</w:t>
            </w:r>
            <w:r w:rsidR="00CB3D44">
              <w:rPr>
                <w:rFonts w:eastAsiaTheme="minorEastAsia"/>
                <w:bCs/>
                <w:kern w:val="0"/>
                <w:sz w:val="24"/>
                <w:szCs w:val="24"/>
                <w:lang w:eastAsia="uk-UA"/>
              </w:rPr>
              <w:t xml:space="preserve"> – Україна</w:t>
            </w:r>
            <w:r w:rsidRPr="00724942">
              <w:rPr>
                <w:rFonts w:eastAsiaTheme="minorEastAsia"/>
                <w:bCs/>
                <w:kern w:val="0"/>
                <w:sz w:val="24"/>
                <w:szCs w:val="24"/>
                <w:lang w:eastAsia="uk-UA"/>
              </w:rPr>
              <w:t xml:space="preserve"> 2014-2020)</w:t>
            </w:r>
          </w:p>
        </w:tc>
        <w:tc>
          <w:tcPr>
            <w:tcW w:w="3402" w:type="dxa"/>
          </w:tcPr>
          <w:p w:rsidR="00D072B6" w:rsidRPr="00724942" w:rsidRDefault="00D072B6" w:rsidP="00D072B6">
            <w:pPr>
              <w:rPr>
                <w:rFonts w:ascii="Times New Roman" w:hAnsi="Times New Roman" w:cs="Times New Roman"/>
                <w:bCs/>
                <w:sz w:val="24"/>
                <w:szCs w:val="24"/>
              </w:rPr>
            </w:pPr>
            <w:r w:rsidRPr="00724942">
              <w:rPr>
                <w:rFonts w:ascii="Times New Roman" w:hAnsi="Times New Roman" w:cs="Times New Roman"/>
                <w:bCs/>
                <w:sz w:val="24"/>
                <w:szCs w:val="24"/>
              </w:rPr>
              <w:t>ІІІ квартал</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екології та природних ресурсів</w:t>
            </w:r>
            <w:r>
              <w:rPr>
                <w:rFonts w:ascii="Times New Roman" w:hAnsi="Times New Roman" w:cs="Times New Roman"/>
                <w:b/>
                <w:sz w:val="24"/>
                <w:szCs w:val="24"/>
              </w:rPr>
              <w:t xml:space="preserve"> </w:t>
            </w:r>
            <w:r>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724942" w:rsidRDefault="00D072B6" w:rsidP="00D072B6">
            <w:pPr>
              <w:rPr>
                <w:rFonts w:ascii="Times New Roman" w:hAnsi="Times New Roman" w:cs="Times New Roman"/>
                <w:bCs/>
                <w:sz w:val="24"/>
                <w:szCs w:val="24"/>
              </w:rPr>
            </w:pPr>
            <w:r w:rsidRPr="00724942">
              <w:rPr>
                <w:rFonts w:ascii="Times New Roman" w:hAnsi="Times New Roman" w:cs="Times New Roman"/>
                <w:bCs/>
                <w:sz w:val="24"/>
                <w:szCs w:val="24"/>
              </w:rPr>
              <w:t>Видача величин фонових концентрацій забруднювальних речовин в атмосферному повітрі, визначені розрахунковим методом</w:t>
            </w:r>
          </w:p>
        </w:tc>
        <w:tc>
          <w:tcPr>
            <w:tcW w:w="3402" w:type="dxa"/>
          </w:tcPr>
          <w:p w:rsidR="00D072B6" w:rsidRPr="00724942" w:rsidRDefault="00D072B6" w:rsidP="00D072B6">
            <w:pPr>
              <w:rPr>
                <w:rFonts w:ascii="Times New Roman" w:hAnsi="Times New Roman" w:cs="Times New Roman"/>
                <w:bCs/>
                <w:sz w:val="24"/>
                <w:szCs w:val="24"/>
              </w:rPr>
            </w:pPr>
            <w:r w:rsidRPr="00724942">
              <w:rPr>
                <w:rFonts w:ascii="Times New Roman" w:hAnsi="Times New Roman" w:cs="Times New Roman"/>
                <w:bCs/>
                <w:sz w:val="24"/>
                <w:szCs w:val="24"/>
              </w:rPr>
              <w:t>ІІІ квартал</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екології та природних ресурсів</w:t>
            </w:r>
            <w:r>
              <w:rPr>
                <w:rFonts w:ascii="Times New Roman" w:hAnsi="Times New Roman" w:cs="Times New Roman"/>
                <w:b/>
                <w:sz w:val="24"/>
                <w:szCs w:val="24"/>
              </w:rPr>
              <w:t xml:space="preserve"> </w:t>
            </w:r>
            <w:r>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724942" w:rsidRDefault="00D072B6" w:rsidP="00D072B6">
            <w:pPr>
              <w:ind w:left="43"/>
              <w:rPr>
                <w:rFonts w:ascii="Times New Roman" w:hAnsi="Times New Roman" w:cs="Times New Roman"/>
                <w:bCs/>
                <w:sz w:val="24"/>
                <w:szCs w:val="24"/>
              </w:rPr>
            </w:pPr>
            <w:r w:rsidRPr="00724942">
              <w:rPr>
                <w:rFonts w:ascii="Times New Roman" w:hAnsi="Times New Roman" w:cs="Times New Roman"/>
                <w:bCs/>
                <w:sz w:val="24"/>
                <w:szCs w:val="24"/>
              </w:rPr>
              <w:t>Затвердження реєстрових карт об</w:t>
            </w:r>
            <w:r w:rsidR="00484E84">
              <w:rPr>
                <w:rFonts w:ascii="Times New Roman" w:hAnsi="Times New Roman" w:cs="Times New Roman"/>
                <w:bCs/>
                <w:sz w:val="24"/>
                <w:szCs w:val="24"/>
              </w:rPr>
              <w:t>’</w:t>
            </w:r>
            <w:r w:rsidRPr="00724942">
              <w:rPr>
                <w:rFonts w:ascii="Times New Roman" w:hAnsi="Times New Roman" w:cs="Times New Roman"/>
                <w:bCs/>
                <w:sz w:val="24"/>
                <w:szCs w:val="24"/>
              </w:rPr>
              <w:t>єктів утворення, оброблення та утилізації відходів та зміни до них</w:t>
            </w:r>
          </w:p>
        </w:tc>
        <w:tc>
          <w:tcPr>
            <w:tcW w:w="3402" w:type="dxa"/>
          </w:tcPr>
          <w:p w:rsidR="00D072B6" w:rsidRPr="00724942" w:rsidRDefault="00D072B6" w:rsidP="00D072B6">
            <w:pPr>
              <w:rPr>
                <w:rFonts w:ascii="Times New Roman" w:hAnsi="Times New Roman" w:cs="Times New Roman"/>
                <w:bCs/>
                <w:sz w:val="24"/>
                <w:szCs w:val="24"/>
              </w:rPr>
            </w:pPr>
            <w:r w:rsidRPr="00724942">
              <w:rPr>
                <w:rFonts w:ascii="Times New Roman" w:hAnsi="Times New Roman" w:cs="Times New Roman"/>
                <w:bCs/>
                <w:sz w:val="24"/>
                <w:szCs w:val="24"/>
              </w:rPr>
              <w:t>ІІІ квартал</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екології та природних ресурсів</w:t>
            </w:r>
            <w:r>
              <w:rPr>
                <w:rFonts w:ascii="Times New Roman" w:hAnsi="Times New Roman" w:cs="Times New Roman"/>
                <w:b/>
                <w:sz w:val="24"/>
                <w:szCs w:val="24"/>
              </w:rPr>
              <w:t xml:space="preserve"> </w:t>
            </w:r>
            <w:r>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724942" w:rsidRDefault="00D072B6" w:rsidP="00D072B6">
            <w:pPr>
              <w:ind w:left="43"/>
              <w:rPr>
                <w:rFonts w:ascii="Times New Roman" w:hAnsi="Times New Roman" w:cs="Times New Roman"/>
                <w:bCs/>
                <w:sz w:val="24"/>
                <w:szCs w:val="24"/>
              </w:rPr>
            </w:pPr>
            <w:r w:rsidRPr="00724942">
              <w:rPr>
                <w:rFonts w:ascii="Times New Roman" w:hAnsi="Times New Roman" w:cs="Times New Roman"/>
                <w:bCs/>
                <w:sz w:val="24"/>
                <w:szCs w:val="24"/>
              </w:rPr>
              <w:t>Затвердження паспортів місць видалення відходів та зміни до них</w:t>
            </w:r>
          </w:p>
        </w:tc>
        <w:tc>
          <w:tcPr>
            <w:tcW w:w="3402" w:type="dxa"/>
          </w:tcPr>
          <w:p w:rsidR="00D072B6" w:rsidRPr="00724942" w:rsidRDefault="00D072B6" w:rsidP="00D072B6">
            <w:pPr>
              <w:rPr>
                <w:rFonts w:ascii="Times New Roman" w:hAnsi="Times New Roman" w:cs="Times New Roman"/>
                <w:bCs/>
                <w:sz w:val="24"/>
                <w:szCs w:val="24"/>
              </w:rPr>
            </w:pPr>
            <w:r w:rsidRPr="00724942">
              <w:rPr>
                <w:rFonts w:ascii="Times New Roman" w:hAnsi="Times New Roman" w:cs="Times New Roman"/>
                <w:bCs/>
                <w:sz w:val="24"/>
                <w:szCs w:val="24"/>
              </w:rPr>
              <w:t>ІІІ квартал</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екології та природних ресурсів</w:t>
            </w:r>
            <w:r>
              <w:rPr>
                <w:rFonts w:ascii="Times New Roman" w:hAnsi="Times New Roman" w:cs="Times New Roman"/>
                <w:b/>
                <w:sz w:val="24"/>
                <w:szCs w:val="24"/>
              </w:rPr>
              <w:t xml:space="preserve"> </w:t>
            </w:r>
            <w:r>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724942" w:rsidRDefault="00D072B6" w:rsidP="00D072B6">
            <w:pPr>
              <w:ind w:left="43"/>
              <w:rPr>
                <w:rFonts w:ascii="Times New Roman" w:hAnsi="Times New Roman" w:cs="Times New Roman"/>
                <w:bCs/>
                <w:sz w:val="24"/>
                <w:szCs w:val="24"/>
              </w:rPr>
            </w:pPr>
            <w:r w:rsidRPr="00724942">
              <w:rPr>
                <w:rFonts w:ascii="Times New Roman" w:hAnsi="Times New Roman" w:cs="Times New Roman"/>
                <w:bCs/>
                <w:sz w:val="24"/>
                <w:szCs w:val="24"/>
              </w:rPr>
              <w:t>Затвердження звітів з інвентаризації відходів</w:t>
            </w:r>
          </w:p>
        </w:tc>
        <w:tc>
          <w:tcPr>
            <w:tcW w:w="3402" w:type="dxa"/>
          </w:tcPr>
          <w:p w:rsidR="00D072B6" w:rsidRPr="00724942" w:rsidRDefault="00D072B6" w:rsidP="00D072B6">
            <w:pPr>
              <w:rPr>
                <w:rFonts w:ascii="Times New Roman" w:hAnsi="Times New Roman" w:cs="Times New Roman"/>
                <w:bCs/>
                <w:sz w:val="24"/>
                <w:szCs w:val="24"/>
              </w:rPr>
            </w:pPr>
            <w:r w:rsidRPr="00724942">
              <w:rPr>
                <w:rFonts w:ascii="Times New Roman" w:hAnsi="Times New Roman" w:cs="Times New Roman"/>
                <w:bCs/>
                <w:sz w:val="24"/>
                <w:szCs w:val="24"/>
              </w:rPr>
              <w:t>ІІІ квартал</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екології та природних ресурсів</w:t>
            </w:r>
            <w:r>
              <w:rPr>
                <w:rFonts w:ascii="Times New Roman" w:hAnsi="Times New Roman" w:cs="Times New Roman"/>
                <w:b/>
                <w:sz w:val="24"/>
                <w:szCs w:val="24"/>
              </w:rPr>
              <w:t xml:space="preserve"> </w:t>
            </w:r>
            <w:r>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724942" w:rsidRDefault="00D072B6" w:rsidP="00D072B6">
            <w:pPr>
              <w:rPr>
                <w:rFonts w:ascii="Times New Roman" w:hAnsi="Times New Roman" w:cs="Times New Roman"/>
                <w:bCs/>
                <w:sz w:val="24"/>
                <w:szCs w:val="24"/>
              </w:rPr>
            </w:pPr>
            <w:r w:rsidRPr="00724942">
              <w:rPr>
                <w:rFonts w:ascii="Times New Roman" w:hAnsi="Times New Roman" w:cs="Times New Roman"/>
                <w:bCs/>
                <w:sz w:val="24"/>
                <w:szCs w:val="24"/>
              </w:rPr>
              <w:t>Затвердження технічних паспортів відходів</w:t>
            </w:r>
            <w:r>
              <w:rPr>
                <w:rFonts w:ascii="Times New Roman" w:hAnsi="Times New Roman" w:cs="Times New Roman"/>
                <w:bCs/>
                <w:sz w:val="24"/>
                <w:szCs w:val="24"/>
              </w:rPr>
              <w:t xml:space="preserve"> </w:t>
            </w:r>
            <w:r w:rsidRPr="00724942">
              <w:rPr>
                <w:rFonts w:ascii="Times New Roman" w:hAnsi="Times New Roman" w:cs="Times New Roman"/>
                <w:bCs/>
                <w:sz w:val="24"/>
                <w:szCs w:val="24"/>
              </w:rPr>
              <w:t>/ паспортів відходів підприємства</w:t>
            </w:r>
          </w:p>
        </w:tc>
        <w:tc>
          <w:tcPr>
            <w:tcW w:w="3402" w:type="dxa"/>
          </w:tcPr>
          <w:p w:rsidR="00D072B6" w:rsidRPr="00724942" w:rsidRDefault="00D072B6" w:rsidP="00D072B6">
            <w:pPr>
              <w:rPr>
                <w:rFonts w:ascii="Times New Roman" w:hAnsi="Times New Roman" w:cs="Times New Roman"/>
                <w:bCs/>
                <w:sz w:val="24"/>
                <w:szCs w:val="24"/>
              </w:rPr>
            </w:pPr>
            <w:r w:rsidRPr="00724942">
              <w:rPr>
                <w:rFonts w:ascii="Times New Roman" w:hAnsi="Times New Roman" w:cs="Times New Roman"/>
                <w:bCs/>
                <w:sz w:val="24"/>
                <w:szCs w:val="24"/>
              </w:rPr>
              <w:t>ІІІ квартал</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екології та природних ресурсів</w:t>
            </w:r>
            <w:r>
              <w:rPr>
                <w:rFonts w:ascii="Times New Roman" w:hAnsi="Times New Roman" w:cs="Times New Roman"/>
                <w:b/>
                <w:sz w:val="24"/>
                <w:szCs w:val="24"/>
              </w:rPr>
              <w:t xml:space="preserve"> </w:t>
            </w:r>
            <w:r>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724942" w:rsidRDefault="00D072B6" w:rsidP="00D072B6">
            <w:pPr>
              <w:rPr>
                <w:rFonts w:ascii="Times New Roman" w:hAnsi="Times New Roman" w:cs="Times New Roman"/>
                <w:bCs/>
                <w:sz w:val="24"/>
                <w:szCs w:val="24"/>
              </w:rPr>
            </w:pPr>
            <w:r w:rsidRPr="00724942">
              <w:rPr>
                <w:rFonts w:ascii="Times New Roman" w:hAnsi="Times New Roman" w:cs="Times New Roman"/>
                <w:bCs/>
                <w:sz w:val="24"/>
                <w:szCs w:val="24"/>
              </w:rPr>
              <w:t>Проведення процедури з оцінки впливу на довкілля планової діяльності</w:t>
            </w:r>
          </w:p>
        </w:tc>
        <w:tc>
          <w:tcPr>
            <w:tcW w:w="3402" w:type="dxa"/>
          </w:tcPr>
          <w:p w:rsidR="00D072B6" w:rsidRPr="00724942" w:rsidRDefault="00D072B6" w:rsidP="00D072B6">
            <w:pPr>
              <w:rPr>
                <w:rFonts w:ascii="Times New Roman" w:hAnsi="Times New Roman" w:cs="Times New Roman"/>
                <w:bCs/>
                <w:sz w:val="24"/>
                <w:szCs w:val="24"/>
              </w:rPr>
            </w:pPr>
            <w:r w:rsidRPr="00724942">
              <w:rPr>
                <w:rFonts w:ascii="Times New Roman" w:hAnsi="Times New Roman" w:cs="Times New Roman"/>
                <w:bCs/>
                <w:sz w:val="24"/>
                <w:szCs w:val="24"/>
              </w:rPr>
              <w:t>ІІІ квартал</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екології та природних ресурсів</w:t>
            </w:r>
            <w:r>
              <w:rPr>
                <w:rFonts w:ascii="Times New Roman" w:hAnsi="Times New Roman" w:cs="Times New Roman"/>
                <w:b/>
                <w:sz w:val="24"/>
                <w:szCs w:val="24"/>
              </w:rPr>
              <w:t xml:space="preserve"> </w:t>
            </w:r>
            <w:r>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724942" w:rsidRDefault="00D072B6" w:rsidP="00D072B6">
            <w:pPr>
              <w:rPr>
                <w:rFonts w:ascii="Times New Roman" w:hAnsi="Times New Roman" w:cs="Times New Roman"/>
                <w:bCs/>
                <w:sz w:val="24"/>
                <w:szCs w:val="24"/>
              </w:rPr>
            </w:pPr>
            <w:r w:rsidRPr="00724942">
              <w:rPr>
                <w:rFonts w:ascii="Times New Roman" w:hAnsi="Times New Roman" w:cs="Times New Roman"/>
                <w:bCs/>
                <w:sz w:val="24"/>
                <w:szCs w:val="24"/>
              </w:rPr>
              <w:t>Проведення процедури з стратегічної екологічної оцінки документів державного планування</w:t>
            </w:r>
          </w:p>
        </w:tc>
        <w:tc>
          <w:tcPr>
            <w:tcW w:w="3402" w:type="dxa"/>
          </w:tcPr>
          <w:p w:rsidR="00D072B6" w:rsidRPr="00724942" w:rsidRDefault="00D072B6" w:rsidP="00D072B6">
            <w:pPr>
              <w:rPr>
                <w:rFonts w:ascii="Times New Roman" w:hAnsi="Times New Roman" w:cs="Times New Roman"/>
                <w:bCs/>
                <w:sz w:val="24"/>
                <w:szCs w:val="24"/>
              </w:rPr>
            </w:pPr>
            <w:r w:rsidRPr="00724942">
              <w:rPr>
                <w:rFonts w:ascii="Times New Roman" w:hAnsi="Times New Roman" w:cs="Times New Roman"/>
                <w:bCs/>
                <w:sz w:val="24"/>
                <w:szCs w:val="24"/>
              </w:rPr>
              <w:t>ІІІ квартал</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екології та природних ресурсів</w:t>
            </w:r>
            <w:r>
              <w:rPr>
                <w:rFonts w:ascii="Times New Roman" w:hAnsi="Times New Roman" w:cs="Times New Roman"/>
                <w:b/>
                <w:sz w:val="24"/>
                <w:szCs w:val="24"/>
              </w:rPr>
              <w:t xml:space="preserve"> </w:t>
            </w:r>
            <w:r>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724942" w:rsidRDefault="00D072B6" w:rsidP="00D072B6">
            <w:pPr>
              <w:rPr>
                <w:rFonts w:ascii="Times New Roman" w:hAnsi="Times New Roman" w:cs="Times New Roman"/>
                <w:bCs/>
                <w:sz w:val="24"/>
                <w:szCs w:val="24"/>
              </w:rPr>
            </w:pPr>
            <w:r w:rsidRPr="00724942">
              <w:rPr>
                <w:rFonts w:ascii="Times New Roman" w:hAnsi="Times New Roman" w:cs="Times New Roman"/>
                <w:bCs/>
                <w:sz w:val="24"/>
                <w:szCs w:val="24"/>
              </w:rPr>
              <w:t xml:space="preserve">Розгляд проєктів землеустрою </w:t>
            </w:r>
          </w:p>
        </w:tc>
        <w:tc>
          <w:tcPr>
            <w:tcW w:w="3402" w:type="dxa"/>
          </w:tcPr>
          <w:p w:rsidR="00D072B6" w:rsidRPr="00724942" w:rsidRDefault="00D072B6" w:rsidP="00D072B6">
            <w:pPr>
              <w:rPr>
                <w:rFonts w:ascii="Times New Roman" w:hAnsi="Times New Roman" w:cs="Times New Roman"/>
                <w:bCs/>
                <w:sz w:val="24"/>
                <w:szCs w:val="24"/>
              </w:rPr>
            </w:pPr>
            <w:r w:rsidRPr="00724942">
              <w:rPr>
                <w:rFonts w:ascii="Times New Roman" w:hAnsi="Times New Roman" w:cs="Times New Roman"/>
                <w:bCs/>
                <w:sz w:val="24"/>
                <w:szCs w:val="24"/>
              </w:rPr>
              <w:t>ІІІ квартал</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екології та природних ресурсів</w:t>
            </w:r>
            <w:r>
              <w:rPr>
                <w:rFonts w:ascii="Times New Roman" w:hAnsi="Times New Roman" w:cs="Times New Roman"/>
                <w:b/>
                <w:sz w:val="24"/>
                <w:szCs w:val="24"/>
              </w:rPr>
              <w:t xml:space="preserve"> </w:t>
            </w:r>
            <w:r>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724942" w:rsidRDefault="00D072B6" w:rsidP="00D072B6">
            <w:pPr>
              <w:spacing w:line="256" w:lineRule="auto"/>
              <w:rPr>
                <w:rFonts w:ascii="Times New Roman" w:hAnsi="Times New Roman" w:cs="Times New Roman"/>
                <w:bCs/>
                <w:sz w:val="24"/>
                <w:szCs w:val="24"/>
              </w:rPr>
            </w:pPr>
            <w:r w:rsidRPr="00724942">
              <w:rPr>
                <w:rFonts w:ascii="Times New Roman" w:hAnsi="Times New Roman" w:cs="Times New Roman"/>
                <w:bCs/>
                <w:sz w:val="24"/>
                <w:szCs w:val="24"/>
              </w:rPr>
              <w:t>Передача земель  державної власності, на які зареєстровано речове право, до земель комунальної власності органів місцевого самоврядування (у зв</w:t>
            </w:r>
            <w:r w:rsidR="00484E84">
              <w:rPr>
                <w:rFonts w:ascii="Times New Roman" w:hAnsi="Times New Roman" w:cs="Times New Roman"/>
                <w:bCs/>
                <w:sz w:val="24"/>
                <w:szCs w:val="24"/>
              </w:rPr>
              <w:t>’</w:t>
            </w:r>
            <w:r w:rsidRPr="00724942">
              <w:rPr>
                <w:rFonts w:ascii="Times New Roman" w:hAnsi="Times New Roman" w:cs="Times New Roman"/>
                <w:bCs/>
                <w:sz w:val="24"/>
                <w:szCs w:val="24"/>
              </w:rPr>
              <w:t xml:space="preserve">язку із змінами законодавства та зміною розпорядника земель водного фонду державної форми власності (Закон України «Про внесення змін до деяких законодавчих актів України щодо вдосконалення системи управління та дерегуляції у сфері земельних відносин» від 28.04.2021 №1423-IX) </w:t>
            </w:r>
          </w:p>
        </w:tc>
        <w:tc>
          <w:tcPr>
            <w:tcW w:w="3402" w:type="dxa"/>
          </w:tcPr>
          <w:p w:rsidR="00D072B6" w:rsidRPr="00724942" w:rsidRDefault="00D072B6" w:rsidP="00D072B6">
            <w:pPr>
              <w:rPr>
                <w:rFonts w:ascii="Times New Roman" w:hAnsi="Times New Roman" w:cs="Times New Roman"/>
                <w:bCs/>
                <w:sz w:val="24"/>
                <w:szCs w:val="24"/>
              </w:rPr>
            </w:pPr>
            <w:r w:rsidRPr="00724942">
              <w:rPr>
                <w:rFonts w:ascii="Times New Roman" w:hAnsi="Times New Roman" w:cs="Times New Roman"/>
                <w:bCs/>
                <w:sz w:val="24"/>
                <w:szCs w:val="24"/>
              </w:rPr>
              <w:t>ІІІ квартал</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екології та природних ресурсів</w:t>
            </w:r>
            <w:r>
              <w:rPr>
                <w:rFonts w:ascii="Times New Roman" w:hAnsi="Times New Roman" w:cs="Times New Roman"/>
                <w:b/>
                <w:sz w:val="24"/>
                <w:szCs w:val="24"/>
              </w:rPr>
              <w:t xml:space="preserve"> </w:t>
            </w:r>
            <w:r>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724942" w:rsidRDefault="00D072B6" w:rsidP="00D072B6">
            <w:pPr>
              <w:spacing w:line="256" w:lineRule="auto"/>
              <w:rPr>
                <w:rFonts w:ascii="Times New Roman" w:hAnsi="Times New Roman" w:cs="Times New Roman"/>
                <w:bCs/>
                <w:sz w:val="24"/>
                <w:szCs w:val="24"/>
              </w:rPr>
            </w:pPr>
            <w:r w:rsidRPr="00724942">
              <w:rPr>
                <w:rFonts w:ascii="Times New Roman" w:hAnsi="Times New Roman" w:cs="Times New Roman"/>
                <w:bCs/>
                <w:sz w:val="24"/>
                <w:szCs w:val="24"/>
              </w:rPr>
              <w:t>Розробка та погодження «Програми державного моніторингу у галузі охорони атмосферного повітря» відповідно до постанови</w:t>
            </w:r>
            <w:r w:rsidR="00CB3D44">
              <w:rPr>
                <w:rFonts w:ascii="Times New Roman" w:hAnsi="Times New Roman" w:cs="Times New Roman"/>
                <w:bCs/>
                <w:sz w:val="24"/>
                <w:szCs w:val="24"/>
              </w:rPr>
              <w:t xml:space="preserve"> Кабінету Міністрів України від </w:t>
            </w:r>
            <w:r w:rsidRPr="00724942">
              <w:rPr>
                <w:rFonts w:ascii="Times New Roman" w:hAnsi="Times New Roman" w:cs="Times New Roman"/>
                <w:bCs/>
                <w:sz w:val="24"/>
                <w:szCs w:val="24"/>
              </w:rPr>
              <w:t>14.08.2021 № 827 «Деякі питання здійснення державного моніторингу в галузі охорони атмосферного повітря»</w:t>
            </w:r>
          </w:p>
        </w:tc>
        <w:tc>
          <w:tcPr>
            <w:tcW w:w="3402" w:type="dxa"/>
          </w:tcPr>
          <w:p w:rsidR="00D072B6" w:rsidRPr="00724942" w:rsidRDefault="00D072B6" w:rsidP="00D072B6">
            <w:pPr>
              <w:rPr>
                <w:rFonts w:ascii="Times New Roman" w:hAnsi="Times New Roman" w:cs="Times New Roman"/>
                <w:bCs/>
                <w:sz w:val="24"/>
                <w:szCs w:val="24"/>
              </w:rPr>
            </w:pPr>
            <w:r w:rsidRPr="00724942">
              <w:rPr>
                <w:rFonts w:ascii="Times New Roman" w:hAnsi="Times New Roman" w:cs="Times New Roman"/>
                <w:bCs/>
                <w:sz w:val="24"/>
                <w:szCs w:val="24"/>
              </w:rPr>
              <w:t>ІІІ квартал</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екології та природних ресурсів</w:t>
            </w:r>
            <w:r>
              <w:rPr>
                <w:rFonts w:ascii="Times New Roman" w:hAnsi="Times New Roman" w:cs="Times New Roman"/>
                <w:b/>
                <w:sz w:val="24"/>
                <w:szCs w:val="24"/>
              </w:rPr>
              <w:t xml:space="preserve"> </w:t>
            </w:r>
            <w:r>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164A04" w:rsidRDefault="00D072B6" w:rsidP="00D072B6">
            <w:pPr>
              <w:jc w:val="both"/>
              <w:rPr>
                <w:rFonts w:ascii="Times New Roman" w:hAnsi="Times New Roman" w:cs="Times New Roman"/>
                <w:bCs/>
                <w:sz w:val="24"/>
                <w:szCs w:val="24"/>
              </w:rPr>
            </w:pPr>
            <w:r w:rsidRPr="00164A04">
              <w:rPr>
                <w:rFonts w:ascii="Times New Roman" w:hAnsi="Times New Roman" w:cs="Times New Roman"/>
                <w:sz w:val="24"/>
                <w:szCs w:val="24"/>
              </w:rPr>
              <w:t>Забезпечення виконання законів України «Про регулювання містобудівної діяльності», «Про архітектурну діяльність», «Про інвестиційну діяльність», «Про внесення змін до деяких законодавчих актів України щодо планування використання земель» №711-IX, «Про внесення змін до деяких законодавчих актів України щодо вдосконалення системи управління та дерегуляції у сфері земельних відносин» 1423-IX, ДБН Б.2.2-:2019 «Планування та забудова територій»</w:t>
            </w:r>
          </w:p>
        </w:tc>
        <w:tc>
          <w:tcPr>
            <w:tcW w:w="3402" w:type="dxa"/>
          </w:tcPr>
          <w:p w:rsidR="00D072B6" w:rsidRPr="00164A04" w:rsidRDefault="00D072B6" w:rsidP="00D072B6">
            <w:pPr>
              <w:rPr>
                <w:rFonts w:ascii="Times New Roman" w:hAnsi="Times New Roman" w:cs="Times New Roman"/>
                <w:bCs/>
                <w:sz w:val="24"/>
                <w:szCs w:val="24"/>
              </w:rPr>
            </w:pPr>
            <w:r>
              <w:rPr>
                <w:rFonts w:ascii="Times New Roman" w:hAnsi="Times New Roman" w:cs="Times New Roman"/>
                <w:sz w:val="24"/>
                <w:szCs w:val="24"/>
              </w:rPr>
              <w:t xml:space="preserve">Впродовж </w:t>
            </w:r>
            <w:r w:rsidRPr="00164A04">
              <w:rPr>
                <w:rFonts w:ascii="Times New Roman" w:hAnsi="Times New Roman" w:cs="Times New Roman"/>
                <w:sz w:val="24"/>
                <w:szCs w:val="24"/>
              </w:rPr>
              <w:t xml:space="preserve"> </w:t>
            </w:r>
            <w:r w:rsidRPr="00724942">
              <w:rPr>
                <w:rFonts w:ascii="Times New Roman" w:hAnsi="Times New Roman" w:cs="Times New Roman"/>
                <w:bCs/>
                <w:sz w:val="24"/>
                <w:szCs w:val="24"/>
              </w:rPr>
              <w:t>ІІІ квартал</w:t>
            </w:r>
            <w:r>
              <w:rPr>
                <w:rFonts w:ascii="Times New Roman" w:hAnsi="Times New Roman" w:cs="Times New Roman"/>
                <w:bCs/>
                <w:sz w:val="24"/>
                <w:szCs w:val="24"/>
              </w:rPr>
              <w:t>у</w:t>
            </w:r>
          </w:p>
        </w:tc>
        <w:tc>
          <w:tcPr>
            <w:tcW w:w="4248" w:type="dxa"/>
          </w:tcPr>
          <w:p w:rsidR="00D072B6" w:rsidRDefault="00D072B6" w:rsidP="00D072B6">
            <w:pPr>
              <w:rPr>
                <w:rFonts w:ascii="Times New Roman" w:hAnsi="Times New Roman" w:cs="Times New Roman"/>
                <w:bCs/>
                <w:sz w:val="24"/>
                <w:szCs w:val="24"/>
              </w:rPr>
            </w:pPr>
            <w:r w:rsidRPr="004036AE">
              <w:rPr>
                <w:rFonts w:ascii="Times New Roman" w:hAnsi="Times New Roman" w:cs="Times New Roman"/>
                <w:bCs/>
                <w:sz w:val="24"/>
                <w:szCs w:val="24"/>
              </w:rPr>
              <w:t xml:space="preserve">Департамент архітектури та розвитку містобудування Львівської </w:t>
            </w:r>
            <w:r>
              <w:rPr>
                <w:rFonts w:ascii="Times New Roman" w:hAnsi="Times New Roman" w:cs="Times New Roman"/>
                <w:bCs/>
                <w:sz w:val="24"/>
                <w:szCs w:val="24"/>
              </w:rPr>
              <w:t>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164A04" w:rsidRDefault="00D072B6" w:rsidP="00D072B6">
            <w:pPr>
              <w:rPr>
                <w:rFonts w:ascii="Times New Roman" w:hAnsi="Times New Roman" w:cs="Times New Roman"/>
                <w:color w:val="FF0000"/>
                <w:sz w:val="24"/>
                <w:szCs w:val="24"/>
              </w:rPr>
            </w:pPr>
            <w:r w:rsidRPr="00164A04">
              <w:rPr>
                <w:rFonts w:ascii="Times New Roman" w:hAnsi="Times New Roman" w:cs="Times New Roman"/>
                <w:sz w:val="24"/>
                <w:szCs w:val="24"/>
              </w:rPr>
              <w:t>Виконання Закону України «Про охорону культурної спадщини» та наказу Мі</w:t>
            </w:r>
            <w:r w:rsidR="008535F7">
              <w:rPr>
                <w:rFonts w:ascii="Times New Roman" w:hAnsi="Times New Roman" w:cs="Times New Roman"/>
                <w:sz w:val="24"/>
                <w:szCs w:val="24"/>
              </w:rPr>
              <w:t>ністерства культури України від </w:t>
            </w:r>
            <w:r w:rsidRPr="00164A04">
              <w:rPr>
                <w:rFonts w:ascii="Times New Roman" w:hAnsi="Times New Roman" w:cs="Times New Roman"/>
                <w:sz w:val="24"/>
                <w:szCs w:val="24"/>
              </w:rPr>
              <w:t>27.06.2019 № 501 про Порядок занесення об</w:t>
            </w:r>
            <w:r w:rsidR="00484E84">
              <w:rPr>
                <w:rFonts w:ascii="Times New Roman" w:hAnsi="Times New Roman" w:cs="Times New Roman"/>
                <w:sz w:val="24"/>
                <w:szCs w:val="24"/>
              </w:rPr>
              <w:t>’</w:t>
            </w:r>
            <w:r w:rsidRPr="00164A04">
              <w:rPr>
                <w:rFonts w:ascii="Times New Roman" w:hAnsi="Times New Roman" w:cs="Times New Roman"/>
                <w:sz w:val="24"/>
                <w:szCs w:val="24"/>
              </w:rPr>
              <w:t>єкта до Переліку об</w:t>
            </w:r>
            <w:r w:rsidR="00484E84">
              <w:rPr>
                <w:rFonts w:ascii="Times New Roman" w:hAnsi="Times New Roman" w:cs="Times New Roman"/>
                <w:sz w:val="24"/>
                <w:szCs w:val="24"/>
              </w:rPr>
              <w:t>’</w:t>
            </w:r>
            <w:r w:rsidRPr="00164A04">
              <w:rPr>
                <w:rFonts w:ascii="Times New Roman" w:hAnsi="Times New Roman" w:cs="Times New Roman"/>
                <w:sz w:val="24"/>
                <w:szCs w:val="24"/>
              </w:rPr>
              <w:t>єктів культурної спадщини</w:t>
            </w:r>
          </w:p>
        </w:tc>
        <w:tc>
          <w:tcPr>
            <w:tcW w:w="3402" w:type="dxa"/>
          </w:tcPr>
          <w:p w:rsidR="00D072B6" w:rsidRPr="00164A04" w:rsidRDefault="00D072B6" w:rsidP="00D072B6">
            <w:pPr>
              <w:rPr>
                <w:rFonts w:ascii="Times New Roman" w:hAnsi="Times New Roman" w:cs="Times New Roman"/>
                <w:color w:val="FF0000"/>
                <w:sz w:val="24"/>
                <w:szCs w:val="24"/>
              </w:rPr>
            </w:pPr>
            <w:r w:rsidRPr="00164A04">
              <w:rPr>
                <w:rFonts w:ascii="Times New Roman" w:hAnsi="Times New Roman" w:cs="Times New Roman"/>
                <w:sz w:val="24"/>
                <w:szCs w:val="24"/>
              </w:rPr>
              <w:t>Липень-вересень</w:t>
            </w:r>
          </w:p>
        </w:tc>
        <w:tc>
          <w:tcPr>
            <w:tcW w:w="4248" w:type="dxa"/>
          </w:tcPr>
          <w:p w:rsidR="00D072B6" w:rsidRPr="004036AE" w:rsidRDefault="00D072B6" w:rsidP="00D072B6">
            <w:pPr>
              <w:rPr>
                <w:rFonts w:ascii="Times New Roman" w:hAnsi="Times New Roman" w:cs="Times New Roman"/>
                <w:bCs/>
                <w:sz w:val="24"/>
                <w:szCs w:val="24"/>
              </w:rPr>
            </w:pPr>
            <w:r w:rsidRPr="004036AE">
              <w:rPr>
                <w:rFonts w:ascii="Times New Roman" w:hAnsi="Times New Roman" w:cs="Times New Roman"/>
                <w:bCs/>
                <w:sz w:val="24"/>
                <w:szCs w:val="24"/>
              </w:rPr>
              <w:t xml:space="preserve">Департамент архітектури та розвитку містобудування Львівської </w:t>
            </w:r>
            <w:r>
              <w:rPr>
                <w:rFonts w:ascii="Times New Roman" w:hAnsi="Times New Roman" w:cs="Times New Roman"/>
                <w:bCs/>
                <w:sz w:val="24"/>
                <w:szCs w:val="24"/>
              </w:rPr>
              <w:t>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164A04" w:rsidRDefault="00D072B6" w:rsidP="00D072B6">
            <w:pPr>
              <w:rPr>
                <w:rFonts w:ascii="Times New Roman" w:hAnsi="Times New Roman" w:cs="Times New Roman"/>
                <w:sz w:val="24"/>
                <w:szCs w:val="24"/>
              </w:rPr>
            </w:pPr>
            <w:r w:rsidRPr="00164A04">
              <w:rPr>
                <w:rFonts w:ascii="Times New Roman" w:hAnsi="Times New Roman" w:cs="Times New Roman"/>
                <w:sz w:val="24"/>
                <w:szCs w:val="24"/>
              </w:rPr>
              <w:t>Опрацювання та скерування до Міністерства культури та інформаційної політики України переліку щойно виявлених об</w:t>
            </w:r>
            <w:r w:rsidR="00484E84">
              <w:rPr>
                <w:rFonts w:ascii="Times New Roman" w:hAnsi="Times New Roman" w:cs="Times New Roman"/>
                <w:sz w:val="24"/>
                <w:szCs w:val="24"/>
              </w:rPr>
              <w:t>’</w:t>
            </w:r>
            <w:r w:rsidRPr="00164A04">
              <w:rPr>
                <w:rFonts w:ascii="Times New Roman" w:hAnsi="Times New Roman" w:cs="Times New Roman"/>
                <w:sz w:val="24"/>
                <w:szCs w:val="24"/>
              </w:rPr>
              <w:t xml:space="preserve">єктів культурної спадщини відповідно до  наказу Міністерства культури України від 27.06.2019 </w:t>
            </w:r>
            <w:r w:rsidRPr="00164A04">
              <w:rPr>
                <w:rFonts w:ascii="Times New Roman" w:hAnsi="Times New Roman" w:cs="Times New Roman"/>
                <w:sz w:val="24"/>
                <w:szCs w:val="24"/>
              </w:rPr>
              <w:br/>
              <w:t>№ 501 про Порядок занесення об</w:t>
            </w:r>
            <w:r w:rsidR="00484E84">
              <w:rPr>
                <w:rFonts w:ascii="Times New Roman" w:hAnsi="Times New Roman" w:cs="Times New Roman"/>
                <w:sz w:val="24"/>
                <w:szCs w:val="24"/>
              </w:rPr>
              <w:t>’</w:t>
            </w:r>
            <w:r w:rsidRPr="00164A04">
              <w:rPr>
                <w:rFonts w:ascii="Times New Roman" w:hAnsi="Times New Roman" w:cs="Times New Roman"/>
                <w:sz w:val="24"/>
                <w:szCs w:val="24"/>
              </w:rPr>
              <w:t>єкта до Переліку об</w:t>
            </w:r>
            <w:r w:rsidR="00484E84">
              <w:rPr>
                <w:rFonts w:ascii="Times New Roman" w:hAnsi="Times New Roman" w:cs="Times New Roman"/>
                <w:sz w:val="24"/>
                <w:szCs w:val="24"/>
              </w:rPr>
              <w:t>’</w:t>
            </w:r>
            <w:r w:rsidRPr="00164A04">
              <w:rPr>
                <w:rFonts w:ascii="Times New Roman" w:hAnsi="Times New Roman" w:cs="Times New Roman"/>
                <w:sz w:val="24"/>
                <w:szCs w:val="24"/>
              </w:rPr>
              <w:t>єктів культурної спадщини</w:t>
            </w:r>
          </w:p>
        </w:tc>
        <w:tc>
          <w:tcPr>
            <w:tcW w:w="3402" w:type="dxa"/>
          </w:tcPr>
          <w:p w:rsidR="00D072B6" w:rsidRPr="00164A04" w:rsidRDefault="00D072B6" w:rsidP="00D072B6">
            <w:pPr>
              <w:rPr>
                <w:rFonts w:ascii="Times New Roman" w:hAnsi="Times New Roman" w:cs="Times New Roman"/>
                <w:sz w:val="24"/>
                <w:szCs w:val="24"/>
              </w:rPr>
            </w:pPr>
            <w:r w:rsidRPr="00164A04">
              <w:rPr>
                <w:rFonts w:ascii="Times New Roman" w:hAnsi="Times New Roman" w:cs="Times New Roman"/>
                <w:sz w:val="24"/>
                <w:szCs w:val="24"/>
              </w:rPr>
              <w:t>Липень-вересень</w:t>
            </w:r>
          </w:p>
        </w:tc>
        <w:tc>
          <w:tcPr>
            <w:tcW w:w="4248" w:type="dxa"/>
          </w:tcPr>
          <w:p w:rsidR="00D072B6" w:rsidRPr="004036AE" w:rsidRDefault="00D072B6" w:rsidP="00D072B6">
            <w:pPr>
              <w:rPr>
                <w:rFonts w:ascii="Times New Roman" w:hAnsi="Times New Roman" w:cs="Times New Roman"/>
                <w:bCs/>
                <w:sz w:val="24"/>
                <w:szCs w:val="24"/>
              </w:rPr>
            </w:pPr>
            <w:r w:rsidRPr="004036AE">
              <w:rPr>
                <w:rFonts w:ascii="Times New Roman" w:hAnsi="Times New Roman" w:cs="Times New Roman"/>
                <w:bCs/>
                <w:sz w:val="24"/>
                <w:szCs w:val="24"/>
              </w:rPr>
              <w:t xml:space="preserve">Департамент архітектури та розвитку містобудування Львівської </w:t>
            </w:r>
            <w:r>
              <w:rPr>
                <w:rFonts w:ascii="Times New Roman" w:hAnsi="Times New Roman" w:cs="Times New Roman"/>
                <w:bCs/>
                <w:sz w:val="24"/>
                <w:szCs w:val="24"/>
              </w:rPr>
              <w:t>обласної державної адміністрації</w:t>
            </w:r>
          </w:p>
        </w:tc>
      </w:tr>
      <w:tr w:rsidR="00D072B6" w:rsidRPr="0080159A" w:rsidTr="008F52CB">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8F52CB" w:rsidRDefault="00D072B6" w:rsidP="00D072B6">
            <w:pPr>
              <w:rPr>
                <w:rFonts w:ascii="Times New Roman" w:hAnsi="Times New Roman" w:cs="Times New Roman"/>
                <w:bCs/>
                <w:sz w:val="24"/>
                <w:szCs w:val="24"/>
              </w:rPr>
            </w:pPr>
            <w:r w:rsidRPr="008F52CB">
              <w:rPr>
                <w:rFonts w:ascii="Times New Roman" w:hAnsi="Times New Roman" w:cs="Times New Roman"/>
                <w:bCs/>
                <w:sz w:val="24"/>
                <w:szCs w:val="24"/>
              </w:rPr>
              <w:t>Завершення капітального будівництва об`єктів соціально-культурного та житлово-комунального призначення за рахунок коштів бюджету розвитку обласного бюджету</w:t>
            </w:r>
          </w:p>
        </w:tc>
        <w:tc>
          <w:tcPr>
            <w:tcW w:w="3402" w:type="dxa"/>
          </w:tcPr>
          <w:p w:rsidR="00D072B6" w:rsidRPr="00AB4118" w:rsidRDefault="00D072B6" w:rsidP="00D072B6">
            <w:pPr>
              <w:rPr>
                <w:sz w:val="24"/>
                <w:szCs w:val="24"/>
              </w:rPr>
            </w:pPr>
            <w:r w:rsidRPr="00724942">
              <w:rPr>
                <w:rFonts w:ascii="Times New Roman" w:hAnsi="Times New Roman" w:cs="Times New Roman"/>
                <w:bCs/>
                <w:sz w:val="24"/>
                <w:szCs w:val="24"/>
              </w:rPr>
              <w:t>ІІІ квартал</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892586" w:rsidRPr="0080159A" w:rsidTr="008F52CB">
        <w:tc>
          <w:tcPr>
            <w:tcW w:w="709" w:type="dxa"/>
          </w:tcPr>
          <w:p w:rsidR="00892586" w:rsidRPr="0080159A" w:rsidRDefault="0089258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892586" w:rsidRPr="008F52CB" w:rsidRDefault="00892586" w:rsidP="00892586">
            <w:pPr>
              <w:rPr>
                <w:rFonts w:ascii="Times New Roman" w:hAnsi="Times New Roman" w:cs="Times New Roman"/>
                <w:bCs/>
                <w:sz w:val="24"/>
                <w:szCs w:val="24"/>
              </w:rPr>
            </w:pPr>
            <w:r>
              <w:rPr>
                <w:rFonts w:ascii="Times New Roman" w:hAnsi="Times New Roman" w:cs="Times New Roman"/>
                <w:bCs/>
                <w:sz w:val="24"/>
                <w:szCs w:val="24"/>
              </w:rPr>
              <w:t>Заходи з реалізації</w:t>
            </w:r>
            <w:r w:rsidRPr="00892586">
              <w:rPr>
                <w:rFonts w:ascii="Times New Roman" w:hAnsi="Times New Roman" w:cs="Times New Roman"/>
                <w:bCs/>
                <w:sz w:val="24"/>
                <w:szCs w:val="24"/>
              </w:rPr>
              <w:t xml:space="preserve"> Регіон</w:t>
            </w:r>
            <w:r>
              <w:rPr>
                <w:rFonts w:ascii="Times New Roman" w:hAnsi="Times New Roman" w:cs="Times New Roman"/>
                <w:bCs/>
                <w:sz w:val="24"/>
                <w:szCs w:val="24"/>
              </w:rPr>
              <w:t xml:space="preserve">альної програми з міжнародного </w:t>
            </w:r>
            <w:r w:rsidRPr="00892586">
              <w:rPr>
                <w:rFonts w:ascii="Times New Roman" w:hAnsi="Times New Roman" w:cs="Times New Roman"/>
                <w:bCs/>
                <w:sz w:val="24"/>
                <w:szCs w:val="24"/>
              </w:rPr>
              <w:t xml:space="preserve"> транскордонного співробітництва, європейської інтеграції на 2021-2025 роки</w:t>
            </w:r>
          </w:p>
        </w:tc>
        <w:tc>
          <w:tcPr>
            <w:tcW w:w="3402" w:type="dxa"/>
          </w:tcPr>
          <w:p w:rsidR="00892586" w:rsidRPr="00724942" w:rsidRDefault="00892586" w:rsidP="00D072B6">
            <w:pPr>
              <w:rPr>
                <w:rFonts w:ascii="Times New Roman" w:hAnsi="Times New Roman" w:cs="Times New Roman"/>
                <w:bCs/>
                <w:sz w:val="24"/>
                <w:szCs w:val="24"/>
              </w:rPr>
            </w:pPr>
            <w:r>
              <w:rPr>
                <w:rFonts w:ascii="Times New Roman" w:hAnsi="Times New Roman" w:cs="Times New Roman"/>
                <w:bCs/>
                <w:sz w:val="24"/>
                <w:szCs w:val="24"/>
              </w:rPr>
              <w:t>Впродовж кварталу</w:t>
            </w:r>
          </w:p>
        </w:tc>
        <w:tc>
          <w:tcPr>
            <w:tcW w:w="4248" w:type="dxa"/>
          </w:tcPr>
          <w:p w:rsidR="00892586" w:rsidRDefault="0089258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8F52CB" w:rsidRDefault="00D072B6" w:rsidP="00D072B6">
            <w:pPr>
              <w:spacing w:line="256" w:lineRule="auto"/>
              <w:rPr>
                <w:rFonts w:ascii="Times New Roman" w:hAnsi="Times New Roman" w:cs="Times New Roman"/>
                <w:bCs/>
                <w:sz w:val="24"/>
                <w:szCs w:val="24"/>
              </w:rPr>
            </w:pPr>
            <w:r w:rsidRPr="00C75633">
              <w:rPr>
                <w:rFonts w:ascii="Times New Roman" w:hAnsi="Times New Roman" w:cs="Times New Roman"/>
                <w:bCs/>
                <w:sz w:val="24"/>
                <w:szCs w:val="24"/>
              </w:rPr>
              <w:t>Звіт «Про кількість оздоровлених громадян, які постраждали внаслідок Чорнобильської катастрофи, за рахунок місцевих бюджетів та інших джерел фінансування»</w:t>
            </w:r>
          </w:p>
        </w:tc>
        <w:tc>
          <w:tcPr>
            <w:tcW w:w="3402"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Щокварталу до 10 числа</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C75633" w:rsidRDefault="00D072B6" w:rsidP="00D072B6">
            <w:pPr>
              <w:spacing w:line="256" w:lineRule="auto"/>
              <w:rPr>
                <w:rFonts w:ascii="Times New Roman" w:hAnsi="Times New Roman" w:cs="Times New Roman"/>
                <w:bCs/>
                <w:sz w:val="24"/>
                <w:szCs w:val="24"/>
              </w:rPr>
            </w:pPr>
            <w:r w:rsidRPr="00C75633">
              <w:rPr>
                <w:rFonts w:ascii="Times New Roman" w:hAnsi="Times New Roman" w:cs="Times New Roman"/>
                <w:bCs/>
                <w:sz w:val="24"/>
                <w:szCs w:val="24"/>
              </w:rPr>
              <w:t>Звіт «Про кількість оздоровлених громадян, які постраждали внаслідок Чорнобильської катастрофи»</w:t>
            </w:r>
          </w:p>
        </w:tc>
        <w:tc>
          <w:tcPr>
            <w:tcW w:w="3402"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Щокварталу до 10 числа</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C75633" w:rsidRDefault="00D072B6" w:rsidP="00D072B6">
            <w:pPr>
              <w:spacing w:line="256" w:lineRule="auto"/>
              <w:rPr>
                <w:rFonts w:ascii="Times New Roman" w:hAnsi="Times New Roman" w:cs="Times New Roman"/>
                <w:bCs/>
                <w:sz w:val="24"/>
                <w:szCs w:val="24"/>
              </w:rPr>
            </w:pPr>
            <w:r w:rsidRPr="00C75633">
              <w:rPr>
                <w:rFonts w:ascii="Times New Roman" w:hAnsi="Times New Roman" w:cs="Times New Roman"/>
                <w:bCs/>
                <w:sz w:val="24"/>
                <w:szCs w:val="24"/>
              </w:rPr>
              <w:t>Звіт «Про використання бюджетних коштів, передбачених на безоплатне харчування дітей, які  стали інвалідами  внаслідок Чорнобильської катастрофи по звітний місяць»</w:t>
            </w:r>
          </w:p>
        </w:tc>
        <w:tc>
          <w:tcPr>
            <w:tcW w:w="3402"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Щомісячно до 10 числа</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Інформація про забезпечення послугами санаторно-курортного лікування громадян, які постраждали внаслідок Чорнобильської катастрофи в розрізі санаторно курортних закладів</w:t>
            </w:r>
          </w:p>
        </w:tc>
        <w:tc>
          <w:tcPr>
            <w:tcW w:w="3402"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Щомісячно до 10 числа</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Інформація про роботу комісії з визначення даних про заробітну плату працівників за роботу в зоні відчуження в 1986-1990 роках</w:t>
            </w:r>
          </w:p>
        </w:tc>
        <w:tc>
          <w:tcPr>
            <w:tcW w:w="3402"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Щомісячно до 10 числа</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Інформація про житло, придбане членами сімей осіб, які брали участь у бойових діях на території інших держав і загинули (пропали безвісти), померли, та особ</w:t>
            </w:r>
            <w:r w:rsidR="00CB3D44">
              <w:rPr>
                <w:rFonts w:ascii="Times New Roman" w:hAnsi="Times New Roman" w:cs="Times New Roman"/>
                <w:bCs/>
                <w:sz w:val="24"/>
                <w:szCs w:val="24"/>
              </w:rPr>
              <w:t>ами з інвалідністю постанова Кабінету Міністрів України від </w:t>
            </w:r>
            <w:r w:rsidRPr="00EE2CEB">
              <w:rPr>
                <w:rFonts w:ascii="Times New Roman" w:hAnsi="Times New Roman" w:cs="Times New Roman"/>
                <w:bCs/>
                <w:sz w:val="24"/>
                <w:szCs w:val="24"/>
              </w:rPr>
              <w:t>28.03.2018 № 214</w:t>
            </w:r>
          </w:p>
        </w:tc>
        <w:tc>
          <w:tcPr>
            <w:tcW w:w="3402"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Щокварталу до 20 числа</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E2CEB" w:rsidRDefault="00D072B6" w:rsidP="00D072B6">
            <w:pPr>
              <w:rPr>
                <w:rFonts w:ascii="Times New Roman" w:hAnsi="Times New Roman" w:cs="Times New Roman"/>
                <w:bCs/>
                <w:sz w:val="24"/>
                <w:szCs w:val="24"/>
              </w:rPr>
            </w:pPr>
            <w:r w:rsidRPr="00EE2CEB">
              <w:rPr>
                <w:rFonts w:ascii="Times New Roman" w:hAnsi="Times New Roman" w:cs="Times New Roman"/>
                <w:bCs/>
                <w:sz w:val="24"/>
                <w:szCs w:val="24"/>
              </w:rPr>
              <w:t xml:space="preserve">Інформація щодо використання коштів субвенції з державного бюджету місцевим бюджетам для забезпечення житлом деяких категорій осіб, які брали участь у бойових діях на території інших держав, а також членів їх сімей у 2020 році, постанова </w:t>
            </w:r>
            <w:r w:rsidR="008535F7">
              <w:rPr>
                <w:rFonts w:ascii="Times New Roman" w:hAnsi="Times New Roman" w:cs="Times New Roman"/>
                <w:bCs/>
                <w:sz w:val="24"/>
                <w:szCs w:val="24"/>
              </w:rPr>
              <w:t>Кабінету М</w:t>
            </w:r>
            <w:r>
              <w:rPr>
                <w:rFonts w:ascii="Times New Roman" w:hAnsi="Times New Roman" w:cs="Times New Roman"/>
                <w:bCs/>
                <w:sz w:val="24"/>
                <w:szCs w:val="24"/>
              </w:rPr>
              <w:t>іністрів України від 28.03.2018 № 214</w:t>
            </w:r>
          </w:p>
        </w:tc>
        <w:tc>
          <w:tcPr>
            <w:tcW w:w="3402" w:type="dxa"/>
          </w:tcPr>
          <w:p w:rsidR="00D072B6" w:rsidRPr="00EE2CEB" w:rsidRDefault="00D072B6" w:rsidP="00D072B6">
            <w:pPr>
              <w:ind w:firstLine="33"/>
              <w:rPr>
                <w:rFonts w:ascii="Times New Roman" w:hAnsi="Times New Roman" w:cs="Times New Roman"/>
                <w:bCs/>
                <w:sz w:val="24"/>
                <w:szCs w:val="24"/>
              </w:rPr>
            </w:pPr>
            <w:r w:rsidRPr="00EE2CEB">
              <w:rPr>
                <w:rFonts w:ascii="Times New Roman" w:hAnsi="Times New Roman" w:cs="Times New Roman"/>
                <w:bCs/>
                <w:sz w:val="24"/>
                <w:szCs w:val="24"/>
              </w:rPr>
              <w:t>Щомісячно до 10 числа</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E2CEB" w:rsidRDefault="00D072B6" w:rsidP="00D072B6">
            <w:pPr>
              <w:rPr>
                <w:rFonts w:ascii="Times New Roman" w:hAnsi="Times New Roman" w:cs="Times New Roman"/>
                <w:bCs/>
                <w:sz w:val="24"/>
                <w:szCs w:val="24"/>
              </w:rPr>
            </w:pPr>
            <w:r w:rsidRPr="00EE2CEB">
              <w:rPr>
                <w:rFonts w:ascii="Times New Roman" w:hAnsi="Times New Roman" w:cs="Times New Roman"/>
                <w:bCs/>
                <w:sz w:val="24"/>
                <w:szCs w:val="24"/>
              </w:rPr>
              <w:t>Забезпечення проведення конкурсу з відбору інститутів громадянського суспільства з метою надання фінансової допомоги з обласного бюджету для створення (розши</w:t>
            </w:r>
            <w:r>
              <w:rPr>
                <w:rFonts w:ascii="Times New Roman" w:hAnsi="Times New Roman" w:cs="Times New Roman"/>
                <w:bCs/>
                <w:sz w:val="24"/>
                <w:szCs w:val="24"/>
              </w:rPr>
              <w:t>рення) соціального підприємства</w:t>
            </w:r>
          </w:p>
        </w:tc>
        <w:tc>
          <w:tcPr>
            <w:tcW w:w="3402" w:type="dxa"/>
          </w:tcPr>
          <w:p w:rsidR="00D072B6" w:rsidRPr="00EE2CEB" w:rsidRDefault="00144259" w:rsidP="00D072B6">
            <w:pPr>
              <w:ind w:firstLine="33"/>
              <w:rPr>
                <w:rFonts w:ascii="Times New Roman" w:hAnsi="Times New Roman" w:cs="Times New Roman"/>
                <w:bCs/>
                <w:sz w:val="24"/>
                <w:szCs w:val="24"/>
              </w:rPr>
            </w:pPr>
            <w:r>
              <w:rPr>
                <w:rFonts w:ascii="Times New Roman" w:hAnsi="Times New Roman" w:cs="Times New Roman"/>
                <w:bCs/>
                <w:sz w:val="24"/>
                <w:szCs w:val="24"/>
              </w:rPr>
              <w:t>В</w:t>
            </w:r>
            <w:r w:rsidR="00D072B6" w:rsidRPr="00EE2CEB">
              <w:rPr>
                <w:rFonts w:ascii="Times New Roman" w:hAnsi="Times New Roman" w:cs="Times New Roman"/>
                <w:bCs/>
                <w:sz w:val="24"/>
                <w:szCs w:val="24"/>
              </w:rPr>
              <w:t xml:space="preserve">продовж </w:t>
            </w:r>
            <w:r w:rsidR="00D072B6">
              <w:rPr>
                <w:rFonts w:ascii="Times New Roman" w:hAnsi="Times New Roman" w:cs="Times New Roman"/>
                <w:bCs/>
                <w:sz w:val="24"/>
                <w:szCs w:val="24"/>
              </w:rPr>
              <w:t>кварталу</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E2CEB" w:rsidRDefault="00D072B6" w:rsidP="00D072B6">
            <w:pPr>
              <w:rPr>
                <w:rFonts w:ascii="Times New Roman" w:hAnsi="Times New Roman" w:cs="Times New Roman"/>
                <w:bCs/>
                <w:sz w:val="24"/>
                <w:szCs w:val="24"/>
              </w:rPr>
            </w:pPr>
            <w:r w:rsidRPr="00EE2CEB">
              <w:rPr>
                <w:rFonts w:ascii="Times New Roman" w:hAnsi="Times New Roman" w:cs="Times New Roman"/>
                <w:bCs/>
                <w:sz w:val="24"/>
                <w:szCs w:val="24"/>
              </w:rPr>
              <w:t>Забезпечення проведення конкурсу з відбору мікропроєктів, розроблених інститутами громадянського суспільства, для виконання (реалізації) яких надаватиметься фінансова підтримка з обласного бюджету</w:t>
            </w:r>
          </w:p>
        </w:tc>
        <w:tc>
          <w:tcPr>
            <w:tcW w:w="3402" w:type="dxa"/>
          </w:tcPr>
          <w:p w:rsidR="00D072B6" w:rsidRPr="00EE2CEB" w:rsidRDefault="00144259" w:rsidP="00D072B6">
            <w:pPr>
              <w:ind w:firstLine="33"/>
              <w:rPr>
                <w:rFonts w:ascii="Times New Roman" w:hAnsi="Times New Roman" w:cs="Times New Roman"/>
                <w:bCs/>
                <w:sz w:val="24"/>
                <w:szCs w:val="24"/>
              </w:rPr>
            </w:pPr>
            <w:r>
              <w:rPr>
                <w:rFonts w:ascii="Times New Roman" w:hAnsi="Times New Roman" w:cs="Times New Roman"/>
                <w:bCs/>
                <w:sz w:val="24"/>
                <w:szCs w:val="24"/>
              </w:rPr>
              <w:t>В</w:t>
            </w:r>
            <w:r w:rsidR="00D072B6" w:rsidRPr="00EE2CEB">
              <w:rPr>
                <w:rFonts w:ascii="Times New Roman" w:hAnsi="Times New Roman" w:cs="Times New Roman"/>
                <w:bCs/>
                <w:sz w:val="24"/>
                <w:szCs w:val="24"/>
              </w:rPr>
              <w:t xml:space="preserve">продовж </w:t>
            </w:r>
            <w:r w:rsidR="00D072B6">
              <w:rPr>
                <w:rFonts w:ascii="Times New Roman" w:hAnsi="Times New Roman" w:cs="Times New Roman"/>
                <w:bCs/>
                <w:sz w:val="24"/>
                <w:szCs w:val="24"/>
              </w:rPr>
              <w:t>кварталу</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E2CEB" w:rsidRDefault="00D072B6" w:rsidP="00D072B6">
            <w:pPr>
              <w:rPr>
                <w:rFonts w:ascii="Times New Roman" w:hAnsi="Times New Roman" w:cs="Times New Roman"/>
                <w:bCs/>
                <w:sz w:val="24"/>
                <w:szCs w:val="24"/>
              </w:rPr>
            </w:pPr>
            <w:r w:rsidRPr="00EE2CEB">
              <w:rPr>
                <w:rFonts w:ascii="Times New Roman" w:hAnsi="Times New Roman" w:cs="Times New Roman"/>
                <w:bCs/>
                <w:sz w:val="24"/>
                <w:szCs w:val="24"/>
              </w:rPr>
              <w:t>Забезпечення проведення конкурсу на фінансову підтримку громадських об</w:t>
            </w:r>
            <w:r w:rsidR="00484E84">
              <w:rPr>
                <w:rFonts w:ascii="Times New Roman" w:hAnsi="Times New Roman" w:cs="Times New Roman"/>
                <w:bCs/>
                <w:sz w:val="24"/>
                <w:szCs w:val="24"/>
              </w:rPr>
              <w:t>’</w:t>
            </w:r>
            <w:r w:rsidRPr="00EE2CEB">
              <w:rPr>
                <w:rFonts w:ascii="Times New Roman" w:hAnsi="Times New Roman" w:cs="Times New Roman"/>
                <w:bCs/>
                <w:sz w:val="24"/>
                <w:szCs w:val="24"/>
              </w:rPr>
              <w:t>єднань осіб з інвалідністю, ветеранів, жертв нацистських переслідувань та жертв політичних репресій, які виконують соціальні функції</w:t>
            </w:r>
          </w:p>
        </w:tc>
        <w:tc>
          <w:tcPr>
            <w:tcW w:w="3402" w:type="dxa"/>
          </w:tcPr>
          <w:p w:rsidR="00D072B6" w:rsidRPr="00EE2CEB" w:rsidRDefault="00144259" w:rsidP="00D072B6">
            <w:pPr>
              <w:rPr>
                <w:rFonts w:ascii="Times New Roman" w:hAnsi="Times New Roman" w:cs="Times New Roman"/>
                <w:bCs/>
                <w:sz w:val="24"/>
                <w:szCs w:val="24"/>
              </w:rPr>
            </w:pPr>
            <w:r>
              <w:rPr>
                <w:rFonts w:ascii="Times New Roman" w:hAnsi="Times New Roman" w:cs="Times New Roman"/>
                <w:bCs/>
                <w:sz w:val="24"/>
                <w:szCs w:val="24"/>
              </w:rPr>
              <w:t>В</w:t>
            </w:r>
            <w:r w:rsidR="00D072B6" w:rsidRPr="00EE2CEB">
              <w:rPr>
                <w:rFonts w:ascii="Times New Roman" w:hAnsi="Times New Roman" w:cs="Times New Roman"/>
                <w:bCs/>
                <w:sz w:val="24"/>
                <w:szCs w:val="24"/>
              </w:rPr>
              <w:t xml:space="preserve">продовж </w:t>
            </w:r>
            <w:r w:rsidR="00D072B6">
              <w:rPr>
                <w:rFonts w:ascii="Times New Roman" w:hAnsi="Times New Roman" w:cs="Times New Roman"/>
                <w:bCs/>
                <w:sz w:val="24"/>
                <w:szCs w:val="24"/>
              </w:rPr>
              <w:t>кварталу</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EE2CEB">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E2CEB" w:rsidRDefault="00D072B6" w:rsidP="00D072B6">
            <w:pPr>
              <w:rPr>
                <w:rFonts w:ascii="Times New Roman" w:hAnsi="Times New Roman" w:cs="Times New Roman"/>
                <w:bCs/>
                <w:sz w:val="24"/>
                <w:szCs w:val="24"/>
              </w:rPr>
            </w:pPr>
            <w:r w:rsidRPr="00EE2CEB">
              <w:rPr>
                <w:rFonts w:ascii="Times New Roman" w:hAnsi="Times New Roman" w:cs="Times New Roman"/>
                <w:bCs/>
                <w:sz w:val="24"/>
                <w:szCs w:val="24"/>
              </w:rPr>
              <w:t>Забезпечення роботи комісії з питань направлення громадян на проходження альтернативної (невійськової) служби</w:t>
            </w:r>
          </w:p>
        </w:tc>
        <w:tc>
          <w:tcPr>
            <w:tcW w:w="3402" w:type="dxa"/>
          </w:tcPr>
          <w:p w:rsidR="00D072B6" w:rsidRPr="00EE2CEB" w:rsidRDefault="00D072B6" w:rsidP="00D072B6">
            <w:pPr>
              <w:rPr>
                <w:rFonts w:ascii="Times New Roman" w:hAnsi="Times New Roman" w:cs="Times New Roman"/>
                <w:bCs/>
                <w:sz w:val="24"/>
                <w:szCs w:val="24"/>
              </w:rPr>
            </w:pPr>
            <w:r w:rsidRPr="00EE2CEB">
              <w:rPr>
                <w:rFonts w:ascii="Times New Roman" w:hAnsi="Times New Roman" w:cs="Times New Roman"/>
                <w:bCs/>
                <w:sz w:val="24"/>
                <w:szCs w:val="24"/>
              </w:rPr>
              <w:t xml:space="preserve">Серпень-вересень </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E2CEB" w:rsidRDefault="00D072B6" w:rsidP="00D072B6">
            <w:pPr>
              <w:rPr>
                <w:rFonts w:ascii="Times New Roman" w:hAnsi="Times New Roman" w:cs="Times New Roman"/>
                <w:bCs/>
                <w:sz w:val="24"/>
                <w:szCs w:val="24"/>
              </w:rPr>
            </w:pPr>
            <w:r w:rsidRPr="00EE2CEB">
              <w:rPr>
                <w:rFonts w:ascii="Times New Roman" w:hAnsi="Times New Roman" w:cs="Times New Roman"/>
                <w:bCs/>
                <w:sz w:val="24"/>
                <w:szCs w:val="24"/>
              </w:rPr>
              <w:t>Забезпечення роботи комісії з питань надання підприємствам та організаціям громадських організацій осіб з інвалідністю права на користування пільгами з оподаткування</w:t>
            </w:r>
          </w:p>
        </w:tc>
        <w:tc>
          <w:tcPr>
            <w:tcW w:w="3402" w:type="dxa"/>
          </w:tcPr>
          <w:p w:rsidR="00D072B6" w:rsidRPr="00EE2CEB" w:rsidRDefault="00D072B6" w:rsidP="00D072B6">
            <w:pPr>
              <w:ind w:firstLine="33"/>
              <w:rPr>
                <w:rFonts w:ascii="Times New Roman" w:hAnsi="Times New Roman" w:cs="Times New Roman"/>
                <w:bCs/>
                <w:sz w:val="24"/>
                <w:szCs w:val="24"/>
              </w:rPr>
            </w:pPr>
            <w:r w:rsidRPr="00EE2CEB">
              <w:rPr>
                <w:rFonts w:ascii="Times New Roman" w:hAnsi="Times New Roman" w:cs="Times New Roman"/>
                <w:bCs/>
                <w:sz w:val="24"/>
                <w:szCs w:val="24"/>
              </w:rPr>
              <w:t>Відповідно до надходження заяв від громадських організацій осіб з інвалідністю</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Поповнення електронного реєстру дітей пільгових категорій шкільного віку відповідно до порядку направлення для оздоровлення та відпочинку</w:t>
            </w:r>
          </w:p>
        </w:tc>
        <w:tc>
          <w:tcPr>
            <w:tcW w:w="3402"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Щоквартально до 10 числа</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Узагальнення та подання статистичної інформації щодо осіб, які постраждали від торгівлі людьми</w:t>
            </w:r>
          </w:p>
        </w:tc>
        <w:tc>
          <w:tcPr>
            <w:tcW w:w="3402"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Щоквартально до 15 числа</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Узагальнення та подання статистичної інформації щодо попередження та про</w:t>
            </w:r>
            <w:r>
              <w:rPr>
                <w:rFonts w:ascii="Times New Roman" w:hAnsi="Times New Roman" w:cs="Times New Roman"/>
                <w:bCs/>
                <w:sz w:val="24"/>
                <w:szCs w:val="24"/>
              </w:rPr>
              <w:t>тидії домашньому насильства</w:t>
            </w:r>
          </w:p>
        </w:tc>
        <w:tc>
          <w:tcPr>
            <w:tcW w:w="3402"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 xml:space="preserve">Щоквартально до 10 числа </w:t>
            </w:r>
            <w:r w:rsidRPr="00EE2CEB">
              <w:rPr>
                <w:rFonts w:ascii="Times New Roman" w:hAnsi="Times New Roman" w:cs="Times New Roman"/>
                <w:bCs/>
              </w:rPr>
              <w:t>настає за звітним періодом</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E2CEB" w:rsidRDefault="00D072B6" w:rsidP="00D072B6">
            <w:pPr>
              <w:spacing w:line="256" w:lineRule="auto"/>
              <w:rPr>
                <w:rFonts w:ascii="Times New Roman" w:hAnsi="Times New Roman" w:cs="Times New Roman"/>
                <w:bCs/>
                <w:sz w:val="24"/>
                <w:szCs w:val="24"/>
              </w:rPr>
            </w:pPr>
            <w:r w:rsidRPr="00C44B88">
              <w:rPr>
                <w:rFonts w:ascii="Times New Roman" w:hAnsi="Times New Roman" w:cs="Times New Roman"/>
                <w:bCs/>
                <w:sz w:val="24"/>
                <w:szCs w:val="24"/>
              </w:rPr>
              <w:t xml:space="preserve">Звіт 2-ОБК про охоплення дітей шкільного віку оздоровленням та відпочинком за бюджетні кошти </w:t>
            </w:r>
          </w:p>
        </w:tc>
        <w:tc>
          <w:tcPr>
            <w:tcW w:w="3402"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 xml:space="preserve">До 10 вересня </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Звіт 1-ОЗК</w:t>
            </w:r>
            <w:r w:rsidRPr="00C44B88">
              <w:rPr>
                <w:rFonts w:ascii="Times New Roman" w:hAnsi="Times New Roman" w:cs="Times New Roman"/>
                <w:bCs/>
                <w:sz w:val="24"/>
                <w:szCs w:val="24"/>
              </w:rPr>
              <w:t xml:space="preserve"> про виїзд організованих груп дітей за кордон на відпочинок та оздоровлення</w:t>
            </w:r>
          </w:p>
        </w:tc>
        <w:tc>
          <w:tcPr>
            <w:tcW w:w="3402"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 xml:space="preserve">До 5 жовтня </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Звіт про стан видачі посвідчень батьків та дитини з багатодітної сім</w:t>
            </w:r>
            <w:r w:rsidR="00484E84">
              <w:rPr>
                <w:rFonts w:ascii="Times New Roman" w:hAnsi="Times New Roman" w:cs="Times New Roman"/>
                <w:bCs/>
                <w:sz w:val="24"/>
                <w:szCs w:val="24"/>
              </w:rPr>
              <w:t>’</w:t>
            </w:r>
            <w:r w:rsidRPr="00EE2CEB">
              <w:rPr>
                <w:rFonts w:ascii="Times New Roman" w:hAnsi="Times New Roman" w:cs="Times New Roman"/>
                <w:bCs/>
                <w:sz w:val="24"/>
                <w:szCs w:val="24"/>
              </w:rPr>
              <w:t>ї</w:t>
            </w:r>
          </w:p>
        </w:tc>
        <w:tc>
          <w:tcPr>
            <w:tcW w:w="3402"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Щомісячно до 5 числа</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E2CEB" w:rsidRDefault="00D072B6" w:rsidP="00D072B6">
            <w:pPr>
              <w:spacing w:line="256" w:lineRule="auto"/>
              <w:rPr>
                <w:rFonts w:ascii="Times New Roman" w:hAnsi="Times New Roman" w:cs="Times New Roman"/>
                <w:bCs/>
                <w:sz w:val="24"/>
                <w:szCs w:val="24"/>
              </w:rPr>
            </w:pPr>
            <w:r w:rsidRPr="00C44B88">
              <w:rPr>
                <w:rFonts w:ascii="Times New Roman" w:hAnsi="Times New Roman" w:cs="Times New Roman"/>
                <w:bCs/>
                <w:sz w:val="24"/>
                <w:szCs w:val="24"/>
              </w:rPr>
              <w:t>Звіт про використання путівок до ДП «УДЦ «Молода гвардія», ДПУ «МДЦ «Артек»</w:t>
            </w:r>
          </w:p>
        </w:tc>
        <w:tc>
          <w:tcPr>
            <w:tcW w:w="3402" w:type="dxa"/>
          </w:tcPr>
          <w:p w:rsidR="00D072B6" w:rsidRPr="00EE2CEB" w:rsidRDefault="00D072B6" w:rsidP="00D072B6">
            <w:pPr>
              <w:spacing w:line="256" w:lineRule="auto"/>
              <w:rPr>
                <w:rFonts w:ascii="Times New Roman" w:hAnsi="Times New Roman" w:cs="Times New Roman"/>
                <w:bCs/>
                <w:sz w:val="24"/>
                <w:szCs w:val="24"/>
              </w:rPr>
            </w:pPr>
            <w:r w:rsidRPr="00C44B88">
              <w:rPr>
                <w:rFonts w:ascii="Times New Roman" w:hAnsi="Times New Roman" w:cs="Times New Roman"/>
                <w:bCs/>
                <w:sz w:val="24"/>
                <w:szCs w:val="24"/>
              </w:rPr>
              <w:t>Протягом 10 днів після закінчення кожної оздоровчої зміни</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Забезпечення роботи робочої групи з питань  гуманітарної допомоги</w:t>
            </w:r>
          </w:p>
        </w:tc>
        <w:tc>
          <w:tcPr>
            <w:tcW w:w="3402"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Двічі на місяць</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Підготовка матеріалів та проведення засідання Координаційної ради з розв</w:t>
            </w:r>
            <w:r w:rsidR="00484E84">
              <w:rPr>
                <w:rFonts w:ascii="Times New Roman" w:hAnsi="Times New Roman" w:cs="Times New Roman"/>
                <w:bCs/>
                <w:sz w:val="24"/>
                <w:szCs w:val="24"/>
              </w:rPr>
              <w:t>’</w:t>
            </w:r>
            <w:r w:rsidRPr="00EE2CEB">
              <w:rPr>
                <w:rFonts w:ascii="Times New Roman" w:hAnsi="Times New Roman" w:cs="Times New Roman"/>
                <w:bCs/>
                <w:sz w:val="24"/>
                <w:szCs w:val="24"/>
              </w:rPr>
              <w:t>язання проблем, пов</w:t>
            </w:r>
            <w:r w:rsidR="00484E84">
              <w:rPr>
                <w:rFonts w:ascii="Times New Roman" w:hAnsi="Times New Roman" w:cs="Times New Roman"/>
                <w:bCs/>
                <w:sz w:val="24"/>
                <w:szCs w:val="24"/>
              </w:rPr>
              <w:t>’</w:t>
            </w:r>
            <w:r w:rsidRPr="00EE2CEB">
              <w:rPr>
                <w:rFonts w:ascii="Times New Roman" w:hAnsi="Times New Roman" w:cs="Times New Roman"/>
                <w:bCs/>
                <w:sz w:val="24"/>
                <w:szCs w:val="24"/>
              </w:rPr>
              <w:t>язаних з наданням соціального захисту бездомних громадян</w:t>
            </w:r>
          </w:p>
        </w:tc>
        <w:tc>
          <w:tcPr>
            <w:tcW w:w="3402"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 xml:space="preserve">Липень-вересень </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Здійснення заходів соціального патронажу під час підготовки до звільнення осіб, які відбувають покарання у виді позбавлення волі на певний строк</w:t>
            </w:r>
          </w:p>
        </w:tc>
        <w:tc>
          <w:tcPr>
            <w:tcW w:w="3402"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Постійно</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 xml:space="preserve">Стан виконання Плану заходів з реалізації ІІ етапу Національної стратегії реформування системи інституційного догляду та виховання дітей на </w:t>
            </w:r>
            <w:r>
              <w:rPr>
                <w:rFonts w:ascii="Times New Roman" w:hAnsi="Times New Roman" w:cs="Times New Roman"/>
                <w:bCs/>
                <w:sz w:val="24"/>
                <w:szCs w:val="24"/>
              </w:rPr>
              <w:t xml:space="preserve">             </w:t>
            </w:r>
            <w:r w:rsidRPr="00EE2CEB">
              <w:rPr>
                <w:rFonts w:ascii="Times New Roman" w:hAnsi="Times New Roman" w:cs="Times New Roman"/>
                <w:bCs/>
                <w:sz w:val="24"/>
                <w:szCs w:val="24"/>
              </w:rPr>
              <w:t>2017-2026 роки</w:t>
            </w:r>
          </w:p>
        </w:tc>
        <w:tc>
          <w:tcPr>
            <w:tcW w:w="3402"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Періодично</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Виконання завдань Регіонального плану дій реформування закладів інституційного догляду та виховання діт</w:t>
            </w:r>
            <w:r>
              <w:rPr>
                <w:rFonts w:ascii="Times New Roman" w:hAnsi="Times New Roman" w:cs="Times New Roman"/>
                <w:bCs/>
                <w:sz w:val="24"/>
                <w:szCs w:val="24"/>
              </w:rPr>
              <w:t>ей у Львівській області на 2018-</w:t>
            </w:r>
            <w:r w:rsidRPr="00EE2CEB">
              <w:rPr>
                <w:rFonts w:ascii="Times New Roman" w:hAnsi="Times New Roman" w:cs="Times New Roman"/>
                <w:bCs/>
                <w:sz w:val="24"/>
                <w:szCs w:val="24"/>
              </w:rPr>
              <w:t>2026 роки</w:t>
            </w:r>
          </w:p>
        </w:tc>
        <w:tc>
          <w:tcPr>
            <w:tcW w:w="3402"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Періодично</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Подання інформації про стан виконання завдань, визначених дорученням Прем</w:t>
            </w:r>
            <w:r w:rsidR="00484E84">
              <w:rPr>
                <w:rFonts w:ascii="Times New Roman" w:hAnsi="Times New Roman" w:cs="Times New Roman"/>
                <w:bCs/>
                <w:sz w:val="24"/>
                <w:szCs w:val="24"/>
              </w:rPr>
              <w:t>’</w:t>
            </w:r>
            <w:r w:rsidR="00CB3D44">
              <w:rPr>
                <w:rFonts w:ascii="Times New Roman" w:hAnsi="Times New Roman" w:cs="Times New Roman"/>
                <w:bCs/>
                <w:sz w:val="24"/>
                <w:szCs w:val="24"/>
              </w:rPr>
              <w:t>єр-міністра України від </w:t>
            </w:r>
            <w:r w:rsidRPr="00EE2CEB">
              <w:rPr>
                <w:rFonts w:ascii="Times New Roman" w:hAnsi="Times New Roman" w:cs="Times New Roman"/>
                <w:bCs/>
                <w:sz w:val="24"/>
                <w:szCs w:val="24"/>
              </w:rPr>
              <w:t>09.11.2020 №45970/0/1-20</w:t>
            </w:r>
          </w:p>
        </w:tc>
        <w:tc>
          <w:tcPr>
            <w:tcW w:w="3402" w:type="dxa"/>
          </w:tcPr>
          <w:p w:rsidR="00D072B6" w:rsidRPr="00EE2CEB" w:rsidRDefault="00D072B6" w:rsidP="00D072B6">
            <w:pPr>
              <w:spacing w:line="256" w:lineRule="auto"/>
              <w:rPr>
                <w:rFonts w:ascii="Times New Roman" w:hAnsi="Times New Roman" w:cs="Times New Roman"/>
                <w:bCs/>
                <w:sz w:val="24"/>
                <w:szCs w:val="24"/>
              </w:rPr>
            </w:pPr>
            <w:r w:rsidRPr="00EE2CEB">
              <w:rPr>
                <w:rFonts w:ascii="Times New Roman" w:hAnsi="Times New Roman" w:cs="Times New Roman"/>
                <w:bCs/>
                <w:sz w:val="24"/>
                <w:szCs w:val="24"/>
              </w:rPr>
              <w:t>Періодично</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C44B88" w:rsidRDefault="00D072B6" w:rsidP="00D072B6">
            <w:pPr>
              <w:spacing w:line="256" w:lineRule="auto"/>
              <w:rPr>
                <w:rFonts w:ascii="Times New Roman" w:hAnsi="Times New Roman" w:cs="Times New Roman"/>
                <w:bCs/>
                <w:sz w:val="24"/>
                <w:szCs w:val="24"/>
              </w:rPr>
            </w:pPr>
            <w:r w:rsidRPr="00C44B88">
              <w:rPr>
                <w:rFonts w:ascii="Times New Roman" w:hAnsi="Times New Roman" w:cs="Times New Roman"/>
                <w:bCs/>
                <w:sz w:val="24"/>
                <w:szCs w:val="24"/>
              </w:rPr>
              <w:t>Виконання рішення від 23.02.2021 №68  ІІІ чергової сесії VІІІ скликання Львівської обласної ради, яким  затверджена  «Програма відновлення, збереження національної пам</w:t>
            </w:r>
            <w:r w:rsidR="00484E84">
              <w:rPr>
                <w:rFonts w:ascii="Times New Roman" w:hAnsi="Times New Roman" w:cs="Times New Roman"/>
                <w:bCs/>
                <w:sz w:val="24"/>
                <w:szCs w:val="24"/>
              </w:rPr>
              <w:t>’</w:t>
            </w:r>
            <w:r w:rsidRPr="00C44B88">
              <w:rPr>
                <w:rFonts w:ascii="Times New Roman" w:hAnsi="Times New Roman" w:cs="Times New Roman"/>
                <w:bCs/>
                <w:sz w:val="24"/>
                <w:szCs w:val="24"/>
              </w:rPr>
              <w:t>яті та протокольни</w:t>
            </w:r>
            <w:r>
              <w:rPr>
                <w:rFonts w:ascii="Times New Roman" w:hAnsi="Times New Roman" w:cs="Times New Roman"/>
                <w:bCs/>
                <w:sz w:val="24"/>
                <w:szCs w:val="24"/>
              </w:rPr>
              <w:t>х заходів на               2021</w:t>
            </w:r>
            <w:r w:rsidRPr="00C44B88">
              <w:rPr>
                <w:rFonts w:ascii="Times New Roman" w:hAnsi="Times New Roman" w:cs="Times New Roman"/>
                <w:bCs/>
                <w:sz w:val="24"/>
                <w:szCs w:val="24"/>
              </w:rPr>
              <w:t>-2025 роки»</w:t>
            </w:r>
          </w:p>
        </w:tc>
        <w:tc>
          <w:tcPr>
            <w:tcW w:w="3402" w:type="dxa"/>
          </w:tcPr>
          <w:p w:rsidR="00D072B6" w:rsidRPr="00C44B88" w:rsidRDefault="00D072B6" w:rsidP="00D072B6">
            <w:pPr>
              <w:spacing w:line="256" w:lineRule="auto"/>
              <w:rPr>
                <w:rFonts w:ascii="Times New Roman" w:hAnsi="Times New Roman" w:cs="Times New Roman"/>
                <w:bCs/>
                <w:sz w:val="24"/>
                <w:szCs w:val="24"/>
              </w:rPr>
            </w:pPr>
            <w:r w:rsidRPr="00C44B88">
              <w:rPr>
                <w:rFonts w:ascii="Times New Roman" w:hAnsi="Times New Roman" w:cs="Times New Roman"/>
                <w:bCs/>
                <w:sz w:val="24"/>
                <w:szCs w:val="24"/>
              </w:rPr>
              <w:t xml:space="preserve">Постійно впродовж </w:t>
            </w:r>
          </w:p>
          <w:p w:rsidR="00D072B6" w:rsidRPr="00C44B88" w:rsidRDefault="00D072B6" w:rsidP="00D072B6">
            <w:pPr>
              <w:spacing w:line="256" w:lineRule="auto"/>
              <w:rPr>
                <w:rFonts w:ascii="Times New Roman" w:hAnsi="Times New Roman" w:cs="Times New Roman"/>
                <w:bCs/>
                <w:sz w:val="24"/>
                <w:szCs w:val="24"/>
              </w:rPr>
            </w:pPr>
            <w:r w:rsidRPr="00C44B88">
              <w:rPr>
                <w:rFonts w:ascii="Times New Roman" w:hAnsi="Times New Roman" w:cs="Times New Roman"/>
                <w:bCs/>
                <w:sz w:val="24"/>
                <w:szCs w:val="24"/>
              </w:rPr>
              <w:t xml:space="preserve">IІІ кварталу </w:t>
            </w:r>
          </w:p>
          <w:p w:rsidR="00D072B6" w:rsidRPr="0080159A" w:rsidRDefault="00D072B6" w:rsidP="00D072B6">
            <w:pPr>
              <w:spacing w:line="256" w:lineRule="auto"/>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Управління господарсько-технічного забезпечення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660C6" w:rsidRDefault="00D072B6" w:rsidP="00D072B6">
            <w:pPr>
              <w:spacing w:line="256" w:lineRule="auto"/>
              <w:rPr>
                <w:rFonts w:ascii="Times New Roman" w:hAnsi="Times New Roman" w:cs="Times New Roman"/>
                <w:bCs/>
                <w:sz w:val="24"/>
                <w:szCs w:val="24"/>
              </w:rPr>
            </w:pPr>
            <w:r w:rsidRPr="00E660C6">
              <w:rPr>
                <w:rFonts w:ascii="Times New Roman" w:hAnsi="Times New Roman" w:cs="Times New Roman"/>
                <w:bCs/>
                <w:sz w:val="24"/>
                <w:szCs w:val="24"/>
              </w:rPr>
              <w:t xml:space="preserve">Напрацювання пропозиції до Плану заходів щодо реалізації Національної стратегії сприяння розвитку громадянського суспільства в Україні на 2021 рік за допомогою методики </w:t>
            </w:r>
            <w:proofErr w:type="spellStart"/>
            <w:r w:rsidRPr="00E660C6">
              <w:rPr>
                <w:rFonts w:ascii="Times New Roman" w:hAnsi="Times New Roman" w:cs="Times New Roman"/>
                <w:bCs/>
                <w:sz w:val="24"/>
                <w:szCs w:val="24"/>
              </w:rPr>
              <w:t>CivicLab</w:t>
            </w:r>
            <w:proofErr w:type="spellEnd"/>
            <w:r w:rsidRPr="00E660C6">
              <w:rPr>
                <w:rFonts w:ascii="Times New Roman" w:hAnsi="Times New Roman" w:cs="Times New Roman"/>
                <w:bCs/>
                <w:sz w:val="24"/>
                <w:szCs w:val="24"/>
              </w:rPr>
              <w:t xml:space="preserve"> у Львівській області</w:t>
            </w:r>
          </w:p>
        </w:tc>
        <w:tc>
          <w:tcPr>
            <w:tcW w:w="3402" w:type="dxa"/>
          </w:tcPr>
          <w:p w:rsidR="00D072B6" w:rsidRPr="00E660C6" w:rsidRDefault="00D072B6" w:rsidP="00D072B6">
            <w:pPr>
              <w:ind w:firstLine="5"/>
              <w:rPr>
                <w:rFonts w:ascii="Times New Roman" w:hAnsi="Times New Roman" w:cs="Times New Roman"/>
                <w:bCs/>
                <w:sz w:val="24"/>
                <w:szCs w:val="24"/>
              </w:rPr>
            </w:pPr>
            <w:r w:rsidRPr="00E660C6">
              <w:rPr>
                <w:rFonts w:ascii="Times New Roman" w:hAnsi="Times New Roman" w:cs="Times New Roman"/>
                <w:bCs/>
                <w:sz w:val="24"/>
                <w:szCs w:val="24"/>
              </w:rPr>
              <w:t>Серпень-вересень</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660C6" w:rsidRDefault="00D072B6" w:rsidP="00D072B6">
            <w:pPr>
              <w:spacing w:line="256" w:lineRule="auto"/>
              <w:rPr>
                <w:rFonts w:ascii="Times New Roman" w:hAnsi="Times New Roman" w:cs="Times New Roman"/>
                <w:bCs/>
                <w:sz w:val="24"/>
                <w:szCs w:val="24"/>
              </w:rPr>
            </w:pPr>
            <w:r w:rsidRPr="00E660C6">
              <w:rPr>
                <w:rFonts w:ascii="Times New Roman" w:hAnsi="Times New Roman" w:cs="Times New Roman"/>
                <w:bCs/>
                <w:sz w:val="24"/>
                <w:szCs w:val="24"/>
              </w:rPr>
              <w:t>Проведення засідання Громадської ради при Львівській обласні державній адміністрації</w:t>
            </w:r>
          </w:p>
        </w:tc>
        <w:tc>
          <w:tcPr>
            <w:tcW w:w="3402" w:type="dxa"/>
          </w:tcPr>
          <w:p w:rsidR="00D072B6" w:rsidRPr="00E660C6" w:rsidRDefault="00D072B6" w:rsidP="00D072B6">
            <w:pPr>
              <w:ind w:firstLine="5"/>
              <w:rPr>
                <w:rFonts w:ascii="Times New Roman" w:hAnsi="Times New Roman" w:cs="Times New Roman"/>
                <w:bCs/>
                <w:sz w:val="24"/>
                <w:szCs w:val="24"/>
              </w:rPr>
            </w:pPr>
            <w:r w:rsidRPr="00E660C6">
              <w:rPr>
                <w:rFonts w:ascii="Times New Roman" w:hAnsi="Times New Roman" w:cs="Times New Roman"/>
                <w:bCs/>
                <w:sz w:val="24"/>
                <w:szCs w:val="24"/>
              </w:rPr>
              <w:t>Серпень</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660C6" w:rsidRDefault="00D072B6" w:rsidP="00D072B6">
            <w:pPr>
              <w:spacing w:line="256" w:lineRule="auto"/>
              <w:rPr>
                <w:rFonts w:ascii="Times New Roman" w:hAnsi="Times New Roman" w:cs="Times New Roman"/>
                <w:bCs/>
                <w:sz w:val="24"/>
                <w:szCs w:val="24"/>
              </w:rPr>
            </w:pPr>
            <w:r w:rsidRPr="00E660C6">
              <w:rPr>
                <w:rFonts w:ascii="Times New Roman" w:hAnsi="Times New Roman" w:cs="Times New Roman"/>
                <w:bCs/>
                <w:sz w:val="24"/>
                <w:szCs w:val="24"/>
              </w:rPr>
              <w:t>Відзначення Дня Державного Прапора України</w:t>
            </w:r>
          </w:p>
        </w:tc>
        <w:tc>
          <w:tcPr>
            <w:tcW w:w="3402" w:type="dxa"/>
          </w:tcPr>
          <w:p w:rsidR="00D072B6" w:rsidRPr="00E660C6" w:rsidRDefault="00D072B6" w:rsidP="00D072B6">
            <w:pPr>
              <w:rPr>
                <w:rFonts w:ascii="Times New Roman" w:hAnsi="Times New Roman" w:cs="Times New Roman"/>
                <w:bCs/>
                <w:sz w:val="24"/>
                <w:szCs w:val="24"/>
              </w:rPr>
            </w:pPr>
            <w:r w:rsidRPr="00E660C6">
              <w:rPr>
                <w:rFonts w:ascii="Times New Roman" w:hAnsi="Times New Roman" w:cs="Times New Roman"/>
                <w:bCs/>
                <w:sz w:val="24"/>
                <w:szCs w:val="24"/>
              </w:rPr>
              <w:t>23 серпня</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660C6" w:rsidRDefault="00D072B6" w:rsidP="00D072B6">
            <w:pPr>
              <w:spacing w:line="256" w:lineRule="auto"/>
              <w:rPr>
                <w:rFonts w:ascii="Times New Roman" w:hAnsi="Times New Roman" w:cs="Times New Roman"/>
                <w:bCs/>
                <w:sz w:val="24"/>
                <w:szCs w:val="24"/>
              </w:rPr>
            </w:pPr>
            <w:r w:rsidRPr="00E660C6">
              <w:rPr>
                <w:rFonts w:ascii="Times New Roman" w:hAnsi="Times New Roman" w:cs="Times New Roman"/>
                <w:bCs/>
                <w:sz w:val="24"/>
                <w:szCs w:val="24"/>
              </w:rPr>
              <w:t>Відзначення 30-ї річниці Незалежності України</w:t>
            </w:r>
          </w:p>
        </w:tc>
        <w:tc>
          <w:tcPr>
            <w:tcW w:w="3402" w:type="dxa"/>
          </w:tcPr>
          <w:p w:rsidR="00D072B6" w:rsidRPr="00E660C6" w:rsidRDefault="00D072B6" w:rsidP="00D072B6">
            <w:pPr>
              <w:rPr>
                <w:rFonts w:ascii="Times New Roman" w:hAnsi="Times New Roman" w:cs="Times New Roman"/>
                <w:bCs/>
                <w:sz w:val="24"/>
                <w:szCs w:val="24"/>
              </w:rPr>
            </w:pPr>
            <w:r w:rsidRPr="00E660C6">
              <w:rPr>
                <w:rFonts w:ascii="Times New Roman" w:hAnsi="Times New Roman" w:cs="Times New Roman"/>
                <w:bCs/>
                <w:sz w:val="24"/>
                <w:szCs w:val="24"/>
              </w:rPr>
              <w:t>24 серпня</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660C6" w:rsidRDefault="00D072B6" w:rsidP="00D072B6">
            <w:pPr>
              <w:rPr>
                <w:rFonts w:ascii="Times New Roman" w:hAnsi="Times New Roman" w:cs="Times New Roman"/>
                <w:bCs/>
                <w:sz w:val="24"/>
                <w:szCs w:val="24"/>
              </w:rPr>
            </w:pPr>
            <w:r w:rsidRPr="00E660C6">
              <w:rPr>
                <w:rFonts w:ascii="Times New Roman" w:hAnsi="Times New Roman" w:cs="Times New Roman"/>
                <w:bCs/>
                <w:sz w:val="24"/>
                <w:szCs w:val="24"/>
              </w:rPr>
              <w:t>Вшанування Дня пам</w:t>
            </w:r>
            <w:r w:rsidR="00484E84">
              <w:rPr>
                <w:rFonts w:ascii="Times New Roman" w:hAnsi="Times New Roman" w:cs="Times New Roman"/>
                <w:bCs/>
                <w:sz w:val="24"/>
                <w:szCs w:val="24"/>
              </w:rPr>
              <w:t>’</w:t>
            </w:r>
            <w:r w:rsidRPr="00E660C6">
              <w:rPr>
                <w:rFonts w:ascii="Times New Roman" w:hAnsi="Times New Roman" w:cs="Times New Roman"/>
                <w:bCs/>
                <w:sz w:val="24"/>
                <w:szCs w:val="24"/>
              </w:rPr>
              <w:t>яті захисників України, які загинули у боротьбі за незалежність, суверенітет і територіальну цілісність України</w:t>
            </w:r>
          </w:p>
        </w:tc>
        <w:tc>
          <w:tcPr>
            <w:tcW w:w="3402" w:type="dxa"/>
          </w:tcPr>
          <w:p w:rsidR="00D072B6" w:rsidRPr="00E660C6" w:rsidRDefault="00D072B6" w:rsidP="00D072B6">
            <w:pPr>
              <w:rPr>
                <w:rFonts w:ascii="Times New Roman" w:hAnsi="Times New Roman" w:cs="Times New Roman"/>
                <w:bCs/>
                <w:sz w:val="24"/>
                <w:szCs w:val="24"/>
              </w:rPr>
            </w:pPr>
            <w:r w:rsidRPr="00E660C6">
              <w:rPr>
                <w:rFonts w:ascii="Times New Roman" w:hAnsi="Times New Roman" w:cs="Times New Roman"/>
                <w:bCs/>
                <w:sz w:val="24"/>
                <w:szCs w:val="24"/>
              </w:rPr>
              <w:t>29 серпня</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660C6" w:rsidRDefault="00D072B6" w:rsidP="00D072B6">
            <w:pPr>
              <w:rPr>
                <w:rFonts w:ascii="Times New Roman" w:hAnsi="Times New Roman" w:cs="Times New Roman"/>
                <w:bCs/>
                <w:sz w:val="24"/>
                <w:szCs w:val="24"/>
              </w:rPr>
            </w:pPr>
            <w:r w:rsidRPr="00E660C6">
              <w:rPr>
                <w:rFonts w:ascii="Times New Roman" w:hAnsi="Times New Roman" w:cs="Times New Roman"/>
                <w:bCs/>
                <w:sz w:val="24"/>
                <w:szCs w:val="24"/>
              </w:rPr>
              <w:t>Відзначення Дня вшанування пам</w:t>
            </w:r>
            <w:r w:rsidR="00484E84">
              <w:rPr>
                <w:rFonts w:ascii="Times New Roman" w:hAnsi="Times New Roman" w:cs="Times New Roman"/>
                <w:bCs/>
                <w:sz w:val="24"/>
                <w:szCs w:val="24"/>
              </w:rPr>
              <w:t>’</w:t>
            </w:r>
            <w:r w:rsidRPr="00E660C6">
              <w:rPr>
                <w:rFonts w:ascii="Times New Roman" w:hAnsi="Times New Roman" w:cs="Times New Roman"/>
                <w:bCs/>
                <w:sz w:val="24"/>
                <w:szCs w:val="24"/>
              </w:rPr>
              <w:t>яті примусового виселення українців із території Закерзоння</w:t>
            </w:r>
          </w:p>
        </w:tc>
        <w:tc>
          <w:tcPr>
            <w:tcW w:w="3402" w:type="dxa"/>
          </w:tcPr>
          <w:p w:rsidR="00D072B6" w:rsidRPr="00E660C6" w:rsidRDefault="00D072B6" w:rsidP="00D072B6">
            <w:pPr>
              <w:rPr>
                <w:rFonts w:ascii="Times New Roman" w:hAnsi="Times New Roman" w:cs="Times New Roman"/>
                <w:bCs/>
                <w:sz w:val="24"/>
                <w:szCs w:val="24"/>
              </w:rPr>
            </w:pPr>
            <w:r w:rsidRPr="00E660C6">
              <w:rPr>
                <w:rFonts w:ascii="Times New Roman" w:hAnsi="Times New Roman" w:cs="Times New Roman"/>
                <w:bCs/>
                <w:sz w:val="24"/>
                <w:szCs w:val="24"/>
              </w:rPr>
              <w:t>12 вересня</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7E01E4" w:rsidRDefault="00D072B6" w:rsidP="00D072B6">
            <w:pPr>
              <w:rPr>
                <w:rFonts w:ascii="Times New Roman" w:hAnsi="Times New Roman" w:cs="Times New Roman"/>
                <w:bCs/>
                <w:sz w:val="24"/>
                <w:szCs w:val="24"/>
              </w:rPr>
            </w:pPr>
            <w:r w:rsidRPr="007E01E4">
              <w:rPr>
                <w:rFonts w:ascii="Times New Roman" w:hAnsi="Times New Roman" w:cs="Times New Roman"/>
                <w:bCs/>
                <w:sz w:val="24"/>
                <w:szCs w:val="24"/>
              </w:rPr>
              <w:t>На виконання Закону України «Про Національний фонд</w:t>
            </w:r>
            <w:r w:rsidR="00CB3D44">
              <w:rPr>
                <w:rFonts w:ascii="Times New Roman" w:hAnsi="Times New Roman" w:cs="Times New Roman"/>
                <w:bCs/>
                <w:sz w:val="24"/>
                <w:szCs w:val="24"/>
              </w:rPr>
              <w:t xml:space="preserve"> України та архівні установи», П</w:t>
            </w:r>
            <w:r w:rsidRPr="007E01E4">
              <w:rPr>
                <w:rFonts w:ascii="Times New Roman" w:hAnsi="Times New Roman" w:cs="Times New Roman"/>
                <w:bCs/>
                <w:sz w:val="24"/>
                <w:szCs w:val="24"/>
              </w:rPr>
              <w:t>останови Верховної Ради України від 17.07.2020 №807-IX «Про утворення та ліквідацію районів», Правил роботи архівних установ України, затверджених наказом Міністерства юстиції України від 08.04.2013 за №656/5, який зареєстрований в Міністерстві юстиції України 10.04.2013 за №584/23116,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(наказ М</w:t>
            </w:r>
            <w:r w:rsidR="00CB3D44">
              <w:rPr>
                <w:rFonts w:ascii="Times New Roman" w:hAnsi="Times New Roman" w:cs="Times New Roman"/>
                <w:bCs/>
                <w:sz w:val="24"/>
                <w:szCs w:val="24"/>
              </w:rPr>
              <w:t>іністерства юстиції України від </w:t>
            </w:r>
            <w:hyperlink r:id="rId17" w:history="1">
              <w:r w:rsidRPr="007E01E4">
                <w:rPr>
                  <w:rFonts w:ascii="Times New Roman" w:hAnsi="Times New Roman" w:cs="Times New Roman"/>
                  <w:bCs/>
                </w:rPr>
                <w:t>18.06.2015 № 1000/5</w:t>
              </w:r>
            </w:hyperlink>
            <w:r w:rsidRPr="007E01E4">
              <w:rPr>
                <w:rFonts w:ascii="Times New Roman" w:hAnsi="Times New Roman" w:cs="Times New Roman"/>
                <w:bCs/>
                <w:sz w:val="24"/>
                <w:szCs w:val="24"/>
              </w:rPr>
              <w:t>) забезпечити зберігання документів Національного архівного фонду (далі – НАФ) ліквідованих органів виконавчої влади та місцевого самоврядування, а саме:</w:t>
            </w:r>
          </w:p>
          <w:p w:rsidR="00D072B6" w:rsidRPr="007E01E4" w:rsidRDefault="00D072B6" w:rsidP="00D072B6">
            <w:pPr>
              <w:rPr>
                <w:rFonts w:ascii="Times New Roman" w:hAnsi="Times New Roman" w:cs="Times New Roman"/>
                <w:bCs/>
                <w:sz w:val="24"/>
                <w:szCs w:val="24"/>
              </w:rPr>
            </w:pPr>
            <w:r w:rsidRPr="007E01E4">
              <w:rPr>
                <w:rFonts w:ascii="Times New Roman" w:hAnsi="Times New Roman" w:cs="Times New Roman"/>
                <w:bCs/>
                <w:sz w:val="24"/>
                <w:szCs w:val="24"/>
              </w:rPr>
              <w:t xml:space="preserve">- здійснювати моніторинг стану упорядкування документів НАФ ліквідованих органів місцевого самоврядування та виконавчої влади а також передавання їх до </w:t>
            </w:r>
            <w:r w:rsidR="007E01E4" w:rsidRPr="007E01E4">
              <w:rPr>
                <w:rFonts w:ascii="Times New Roman" w:hAnsi="Times New Roman" w:cs="Times New Roman"/>
                <w:bCs/>
                <w:sz w:val="24"/>
                <w:szCs w:val="24"/>
              </w:rPr>
              <w:t xml:space="preserve">архівних відділів новоутворених </w:t>
            </w:r>
            <w:r w:rsidRPr="007E01E4">
              <w:rPr>
                <w:rFonts w:ascii="Times New Roman" w:hAnsi="Times New Roman" w:cs="Times New Roman"/>
                <w:bCs/>
                <w:sz w:val="24"/>
                <w:szCs w:val="24"/>
              </w:rPr>
              <w:t>райдержадміністрацій;</w:t>
            </w:r>
          </w:p>
          <w:p w:rsidR="00D072B6" w:rsidRPr="007E01E4" w:rsidRDefault="00D072B6" w:rsidP="00D072B6">
            <w:pPr>
              <w:rPr>
                <w:rFonts w:ascii="Times New Roman" w:hAnsi="Times New Roman" w:cs="Times New Roman"/>
                <w:bCs/>
                <w:sz w:val="24"/>
                <w:szCs w:val="24"/>
              </w:rPr>
            </w:pPr>
            <w:r w:rsidRPr="007E01E4">
              <w:rPr>
                <w:rFonts w:ascii="Times New Roman" w:hAnsi="Times New Roman" w:cs="Times New Roman"/>
                <w:bCs/>
                <w:sz w:val="24"/>
                <w:szCs w:val="24"/>
              </w:rPr>
              <w:t>- експертно-перевірною комісією ДАЛО</w:t>
            </w:r>
          </w:p>
          <w:p w:rsidR="00D072B6" w:rsidRPr="007E01E4" w:rsidRDefault="00D072B6" w:rsidP="00D072B6">
            <w:pPr>
              <w:rPr>
                <w:rFonts w:ascii="Times New Roman" w:hAnsi="Times New Roman" w:cs="Times New Roman"/>
                <w:bCs/>
                <w:sz w:val="24"/>
                <w:szCs w:val="24"/>
              </w:rPr>
            </w:pPr>
            <w:r w:rsidRPr="007E01E4">
              <w:rPr>
                <w:rFonts w:ascii="Times New Roman" w:hAnsi="Times New Roman" w:cs="Times New Roman"/>
                <w:bCs/>
                <w:sz w:val="24"/>
                <w:szCs w:val="24"/>
              </w:rPr>
              <w:t>розглянути списки юридичних осіб – джерел формування НАФ, списки юридичних осіб, у діяльності яких не утворюються документи НАФ, які перебувають у зоні комплектування архівних відділів районних державних адміністрацій новоутворених районів;</w:t>
            </w:r>
          </w:p>
          <w:p w:rsidR="00D072B6" w:rsidRPr="007E01E4" w:rsidRDefault="00CB3D44" w:rsidP="00D072B6">
            <w:pPr>
              <w:rPr>
                <w:rFonts w:ascii="Times New Roman" w:hAnsi="Times New Roman" w:cs="Times New Roman"/>
                <w:bCs/>
                <w:sz w:val="24"/>
                <w:szCs w:val="24"/>
              </w:rPr>
            </w:pPr>
            <w:r>
              <w:rPr>
                <w:rFonts w:ascii="Times New Roman" w:hAnsi="Times New Roman" w:cs="Times New Roman"/>
                <w:bCs/>
                <w:sz w:val="24"/>
                <w:szCs w:val="24"/>
              </w:rPr>
              <w:t xml:space="preserve">- провести аналіз кількості </w:t>
            </w:r>
            <w:r w:rsidR="00D072B6" w:rsidRPr="007E01E4">
              <w:rPr>
                <w:rFonts w:ascii="Times New Roman" w:hAnsi="Times New Roman" w:cs="Times New Roman"/>
                <w:bCs/>
                <w:sz w:val="24"/>
                <w:szCs w:val="24"/>
              </w:rPr>
              <w:t>господарських книг, що зберігаються в установах понад встановлені терміни в новоутворених районах</w:t>
            </w:r>
          </w:p>
        </w:tc>
        <w:tc>
          <w:tcPr>
            <w:tcW w:w="3402" w:type="dxa"/>
          </w:tcPr>
          <w:p w:rsidR="00D072B6" w:rsidRPr="007E01E4" w:rsidRDefault="00D072B6" w:rsidP="00D072B6">
            <w:pPr>
              <w:rPr>
                <w:rFonts w:ascii="Times New Roman" w:hAnsi="Times New Roman" w:cs="Times New Roman"/>
                <w:bCs/>
                <w:sz w:val="24"/>
                <w:szCs w:val="24"/>
              </w:rPr>
            </w:pPr>
            <w:r w:rsidRPr="007E01E4">
              <w:rPr>
                <w:rFonts w:ascii="Times New Roman" w:hAnsi="Times New Roman" w:cs="Times New Roman"/>
                <w:bCs/>
                <w:sz w:val="24"/>
                <w:szCs w:val="24"/>
              </w:rPr>
              <w:t xml:space="preserve">ІІІ квартал </w:t>
            </w:r>
          </w:p>
        </w:tc>
        <w:tc>
          <w:tcPr>
            <w:tcW w:w="4248" w:type="dxa"/>
          </w:tcPr>
          <w:p w:rsidR="00D072B6" w:rsidRPr="007E01E4" w:rsidRDefault="00D072B6" w:rsidP="00D072B6">
            <w:pPr>
              <w:rPr>
                <w:rFonts w:ascii="Times New Roman" w:hAnsi="Times New Roman" w:cs="Times New Roman"/>
                <w:bCs/>
                <w:sz w:val="24"/>
                <w:szCs w:val="24"/>
              </w:rPr>
            </w:pPr>
            <w:r w:rsidRPr="007E01E4">
              <w:rPr>
                <w:rFonts w:ascii="Times New Roman" w:hAnsi="Times New Roman" w:cs="Times New Roman"/>
                <w:bCs/>
                <w:sz w:val="24"/>
                <w:szCs w:val="24"/>
              </w:rPr>
              <w:t>Державний архів Львівської області</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7E01E4" w:rsidRDefault="00D072B6" w:rsidP="00D072B6">
            <w:pPr>
              <w:rPr>
                <w:rFonts w:ascii="Times New Roman" w:hAnsi="Times New Roman" w:cs="Times New Roman"/>
                <w:bCs/>
                <w:sz w:val="24"/>
                <w:szCs w:val="24"/>
              </w:rPr>
            </w:pPr>
            <w:r w:rsidRPr="007E01E4">
              <w:rPr>
                <w:rFonts w:ascii="Times New Roman" w:hAnsi="Times New Roman" w:cs="Times New Roman"/>
                <w:bCs/>
                <w:sz w:val="24"/>
                <w:szCs w:val="24"/>
              </w:rPr>
              <w:t xml:space="preserve"> На виконання наказу М</w:t>
            </w:r>
            <w:r w:rsidR="00F62CEA">
              <w:rPr>
                <w:rFonts w:ascii="Times New Roman" w:hAnsi="Times New Roman" w:cs="Times New Roman"/>
                <w:bCs/>
                <w:sz w:val="24"/>
                <w:szCs w:val="24"/>
              </w:rPr>
              <w:t>іністерства юстиції України від </w:t>
            </w:r>
            <w:r w:rsidRPr="007E01E4">
              <w:rPr>
                <w:rFonts w:ascii="Times New Roman" w:hAnsi="Times New Roman" w:cs="Times New Roman"/>
                <w:bCs/>
                <w:sz w:val="24"/>
                <w:szCs w:val="24"/>
              </w:rPr>
              <w:t>30.12.2013 № 2804/5 «Порядок, умови, і строки зберігання книг державної реєстрації актів цивільного стану, метричних книг у відділах державної реєстрації актів цивільного стану та їх передачі до державних архівів (розді</w:t>
            </w:r>
            <w:r w:rsidR="00F62CEA">
              <w:rPr>
                <w:rFonts w:ascii="Times New Roman" w:hAnsi="Times New Roman" w:cs="Times New Roman"/>
                <w:bCs/>
                <w:sz w:val="24"/>
                <w:szCs w:val="24"/>
              </w:rPr>
              <w:t>л V, пункт</w:t>
            </w:r>
            <w:r w:rsidRPr="007E01E4">
              <w:rPr>
                <w:rFonts w:ascii="Times New Roman" w:hAnsi="Times New Roman" w:cs="Times New Roman"/>
                <w:bCs/>
                <w:sz w:val="24"/>
                <w:szCs w:val="24"/>
              </w:rPr>
              <w:t xml:space="preserve"> 1) прийняти на державне зберігання до ДАЛО книги державної реє</w:t>
            </w:r>
            <w:r w:rsidR="00F62CEA">
              <w:rPr>
                <w:rFonts w:ascii="Times New Roman" w:hAnsi="Times New Roman" w:cs="Times New Roman"/>
                <w:bCs/>
                <w:sz w:val="24"/>
                <w:szCs w:val="24"/>
              </w:rPr>
              <w:t>страції актів цивільного стану в</w:t>
            </w:r>
            <w:r w:rsidRPr="007E01E4">
              <w:rPr>
                <w:rFonts w:ascii="Times New Roman" w:hAnsi="Times New Roman" w:cs="Times New Roman"/>
                <w:bCs/>
                <w:sz w:val="24"/>
                <w:szCs w:val="24"/>
              </w:rPr>
              <w:t>ідділів державної реєстрації актів цивіл</w:t>
            </w:r>
            <w:r w:rsidR="00F62CEA">
              <w:rPr>
                <w:rFonts w:ascii="Times New Roman" w:hAnsi="Times New Roman" w:cs="Times New Roman"/>
                <w:bCs/>
                <w:sz w:val="24"/>
                <w:szCs w:val="24"/>
              </w:rPr>
              <w:t>ьного стану Львівської області –</w:t>
            </w:r>
            <w:r w:rsidRPr="007E01E4">
              <w:rPr>
                <w:rFonts w:ascii="Times New Roman" w:hAnsi="Times New Roman" w:cs="Times New Roman"/>
                <w:bCs/>
                <w:sz w:val="24"/>
                <w:szCs w:val="24"/>
              </w:rPr>
              <w:t xml:space="preserve"> 150 од.</w:t>
            </w:r>
            <w:r w:rsidR="00F62CEA">
              <w:rPr>
                <w:rFonts w:ascii="Times New Roman" w:hAnsi="Times New Roman" w:cs="Times New Roman"/>
                <w:bCs/>
                <w:sz w:val="24"/>
                <w:szCs w:val="24"/>
              </w:rPr>
              <w:t xml:space="preserve"> </w:t>
            </w:r>
            <w:proofErr w:type="spellStart"/>
            <w:r w:rsidRPr="007E01E4">
              <w:rPr>
                <w:rFonts w:ascii="Times New Roman" w:hAnsi="Times New Roman" w:cs="Times New Roman"/>
                <w:bCs/>
                <w:sz w:val="24"/>
                <w:szCs w:val="24"/>
              </w:rPr>
              <w:t>зб</w:t>
            </w:r>
            <w:proofErr w:type="spellEnd"/>
            <w:r w:rsidRPr="007E01E4">
              <w:rPr>
                <w:rFonts w:ascii="Times New Roman" w:hAnsi="Times New Roman" w:cs="Times New Roman"/>
                <w:bCs/>
                <w:sz w:val="24"/>
                <w:szCs w:val="24"/>
              </w:rPr>
              <w:t>.</w:t>
            </w:r>
          </w:p>
        </w:tc>
        <w:tc>
          <w:tcPr>
            <w:tcW w:w="3402" w:type="dxa"/>
          </w:tcPr>
          <w:p w:rsidR="00D072B6" w:rsidRPr="007E01E4" w:rsidRDefault="007E01E4" w:rsidP="00D072B6">
            <w:pPr>
              <w:rPr>
                <w:rFonts w:ascii="Times New Roman" w:hAnsi="Times New Roman" w:cs="Times New Roman"/>
                <w:bCs/>
                <w:sz w:val="24"/>
                <w:szCs w:val="24"/>
              </w:rPr>
            </w:pPr>
            <w:r>
              <w:rPr>
                <w:rFonts w:ascii="Times New Roman" w:hAnsi="Times New Roman" w:cs="Times New Roman"/>
                <w:bCs/>
                <w:sz w:val="24"/>
                <w:szCs w:val="24"/>
              </w:rPr>
              <w:t>Вересень</w:t>
            </w:r>
          </w:p>
          <w:p w:rsidR="00D072B6" w:rsidRPr="007E01E4" w:rsidRDefault="00D072B6" w:rsidP="00D072B6">
            <w:pPr>
              <w:ind w:firstLine="851"/>
              <w:jc w:val="center"/>
              <w:rPr>
                <w:rFonts w:ascii="Times New Roman" w:hAnsi="Times New Roman" w:cs="Times New Roman"/>
                <w:bCs/>
                <w:sz w:val="24"/>
                <w:szCs w:val="24"/>
              </w:rPr>
            </w:pPr>
          </w:p>
          <w:p w:rsidR="00D072B6" w:rsidRPr="007E01E4" w:rsidRDefault="00D072B6" w:rsidP="00D072B6">
            <w:pPr>
              <w:ind w:firstLine="851"/>
              <w:jc w:val="center"/>
              <w:rPr>
                <w:rFonts w:ascii="Times New Roman" w:hAnsi="Times New Roman" w:cs="Times New Roman"/>
                <w:bCs/>
                <w:sz w:val="24"/>
                <w:szCs w:val="24"/>
              </w:rPr>
            </w:pPr>
          </w:p>
          <w:p w:rsidR="00D072B6" w:rsidRPr="007E01E4" w:rsidRDefault="00D072B6" w:rsidP="00D072B6">
            <w:pPr>
              <w:ind w:firstLine="851"/>
              <w:jc w:val="center"/>
              <w:rPr>
                <w:rFonts w:ascii="Times New Roman" w:hAnsi="Times New Roman" w:cs="Times New Roman"/>
                <w:bCs/>
                <w:sz w:val="24"/>
                <w:szCs w:val="24"/>
              </w:rPr>
            </w:pPr>
          </w:p>
          <w:p w:rsidR="00D072B6" w:rsidRPr="007E01E4" w:rsidRDefault="00D072B6" w:rsidP="00D072B6">
            <w:pPr>
              <w:ind w:firstLine="851"/>
              <w:jc w:val="center"/>
              <w:rPr>
                <w:rFonts w:ascii="Times New Roman" w:hAnsi="Times New Roman" w:cs="Times New Roman"/>
                <w:bCs/>
                <w:sz w:val="24"/>
                <w:szCs w:val="24"/>
              </w:rPr>
            </w:pPr>
          </w:p>
          <w:p w:rsidR="00D072B6" w:rsidRPr="007E01E4" w:rsidRDefault="00D072B6" w:rsidP="00D072B6">
            <w:pPr>
              <w:ind w:firstLine="851"/>
              <w:jc w:val="center"/>
              <w:rPr>
                <w:rFonts w:ascii="Times New Roman" w:hAnsi="Times New Roman" w:cs="Times New Roman"/>
                <w:bCs/>
                <w:sz w:val="24"/>
                <w:szCs w:val="24"/>
              </w:rPr>
            </w:pPr>
          </w:p>
          <w:p w:rsidR="00D072B6" w:rsidRPr="007E01E4" w:rsidRDefault="00D072B6" w:rsidP="00D072B6">
            <w:pPr>
              <w:ind w:firstLine="851"/>
              <w:jc w:val="center"/>
              <w:rPr>
                <w:rFonts w:ascii="Times New Roman" w:hAnsi="Times New Roman" w:cs="Times New Roman"/>
                <w:bCs/>
                <w:sz w:val="24"/>
                <w:szCs w:val="24"/>
              </w:rPr>
            </w:pPr>
          </w:p>
          <w:p w:rsidR="00D072B6" w:rsidRPr="007E01E4" w:rsidRDefault="00D072B6" w:rsidP="00D072B6">
            <w:pPr>
              <w:rPr>
                <w:rFonts w:ascii="Times New Roman" w:hAnsi="Times New Roman" w:cs="Times New Roman"/>
                <w:bCs/>
                <w:sz w:val="24"/>
                <w:szCs w:val="24"/>
              </w:rPr>
            </w:pPr>
          </w:p>
        </w:tc>
        <w:tc>
          <w:tcPr>
            <w:tcW w:w="4248" w:type="dxa"/>
          </w:tcPr>
          <w:p w:rsidR="00D072B6" w:rsidRPr="007E01E4" w:rsidRDefault="00D072B6" w:rsidP="00D072B6">
            <w:pPr>
              <w:rPr>
                <w:rFonts w:ascii="Times New Roman" w:hAnsi="Times New Roman" w:cs="Times New Roman"/>
                <w:bCs/>
                <w:sz w:val="24"/>
                <w:szCs w:val="24"/>
              </w:rPr>
            </w:pPr>
            <w:r w:rsidRPr="007E01E4">
              <w:rPr>
                <w:rFonts w:ascii="Times New Roman" w:hAnsi="Times New Roman" w:cs="Times New Roman"/>
                <w:bCs/>
                <w:sz w:val="24"/>
                <w:szCs w:val="24"/>
              </w:rPr>
              <w:t>Державний архів Львівської області</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7E01E4" w:rsidRDefault="00D072B6" w:rsidP="00D072B6">
            <w:pPr>
              <w:rPr>
                <w:rFonts w:ascii="Times New Roman" w:hAnsi="Times New Roman" w:cs="Times New Roman"/>
                <w:bCs/>
                <w:sz w:val="24"/>
                <w:szCs w:val="24"/>
              </w:rPr>
            </w:pPr>
            <w:r w:rsidRPr="007E01E4">
              <w:rPr>
                <w:rFonts w:ascii="Times New Roman" w:hAnsi="Times New Roman" w:cs="Times New Roman"/>
                <w:bCs/>
                <w:sz w:val="24"/>
                <w:szCs w:val="24"/>
              </w:rPr>
              <w:t xml:space="preserve">Проведення заходів на виконання Програми здійснення контролю за наявністю, станом і рухом документів Національного архівного фонду на 2020-2024 роки, затвердженої наказом Державної архівної служби України від 13.11.2019 №103 </w:t>
            </w:r>
          </w:p>
        </w:tc>
        <w:tc>
          <w:tcPr>
            <w:tcW w:w="3402" w:type="dxa"/>
          </w:tcPr>
          <w:p w:rsidR="00D072B6" w:rsidRPr="007E01E4" w:rsidRDefault="00D072B6" w:rsidP="00D072B6">
            <w:pPr>
              <w:rPr>
                <w:rFonts w:ascii="Times New Roman" w:hAnsi="Times New Roman" w:cs="Times New Roman"/>
                <w:bCs/>
                <w:sz w:val="24"/>
                <w:szCs w:val="24"/>
              </w:rPr>
            </w:pPr>
            <w:r w:rsidRPr="007E01E4">
              <w:rPr>
                <w:rFonts w:ascii="Times New Roman" w:hAnsi="Times New Roman" w:cs="Times New Roman"/>
                <w:bCs/>
                <w:sz w:val="24"/>
                <w:szCs w:val="24"/>
              </w:rPr>
              <w:t>ІІІ квартал</w:t>
            </w:r>
          </w:p>
        </w:tc>
        <w:tc>
          <w:tcPr>
            <w:tcW w:w="4248" w:type="dxa"/>
          </w:tcPr>
          <w:p w:rsidR="00D072B6" w:rsidRPr="007E01E4" w:rsidRDefault="00D072B6" w:rsidP="00D072B6">
            <w:pPr>
              <w:rPr>
                <w:rFonts w:ascii="Times New Roman" w:hAnsi="Times New Roman" w:cs="Times New Roman"/>
                <w:bCs/>
                <w:sz w:val="24"/>
                <w:szCs w:val="24"/>
              </w:rPr>
            </w:pPr>
            <w:r w:rsidRPr="007E01E4">
              <w:rPr>
                <w:rFonts w:ascii="Times New Roman" w:hAnsi="Times New Roman" w:cs="Times New Roman"/>
                <w:bCs/>
                <w:sz w:val="24"/>
                <w:szCs w:val="24"/>
              </w:rPr>
              <w:t>Державний архів Львівської області</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B0715B" w:rsidRDefault="00D072B6" w:rsidP="00D072B6">
            <w:pPr>
              <w:numPr>
                <w:ilvl w:val="0"/>
                <w:numId w:val="4"/>
              </w:numPr>
              <w:tabs>
                <w:tab w:val="clear" w:pos="720"/>
                <w:tab w:val="num" w:pos="180"/>
              </w:tabs>
              <w:ind w:left="0" w:hanging="720"/>
              <w:rPr>
                <w:rFonts w:ascii="Times New Roman" w:hAnsi="Times New Roman" w:cs="Times New Roman"/>
                <w:bCs/>
                <w:sz w:val="24"/>
                <w:szCs w:val="24"/>
              </w:rPr>
            </w:pPr>
            <w:r w:rsidRPr="00B0715B">
              <w:rPr>
                <w:rFonts w:ascii="Times New Roman" w:hAnsi="Times New Roman" w:cs="Times New Roman"/>
                <w:bCs/>
                <w:sz w:val="24"/>
                <w:szCs w:val="24"/>
              </w:rPr>
              <w:t>Заходи з реалізації Державної цільової соціальної програми розвитку фізичної культури і спорту на період до 2024 року</w:t>
            </w:r>
          </w:p>
        </w:tc>
        <w:tc>
          <w:tcPr>
            <w:tcW w:w="3402" w:type="dxa"/>
          </w:tcPr>
          <w:p w:rsidR="00D072B6" w:rsidRPr="00B0715B" w:rsidRDefault="00D072B6" w:rsidP="00D072B6">
            <w:pPr>
              <w:rPr>
                <w:rFonts w:ascii="Times New Roman" w:hAnsi="Times New Roman" w:cs="Times New Roman"/>
                <w:bCs/>
                <w:sz w:val="24"/>
                <w:szCs w:val="24"/>
              </w:rPr>
            </w:pPr>
            <w:r>
              <w:rPr>
                <w:rFonts w:ascii="Times New Roman" w:hAnsi="Times New Roman" w:cs="Times New Roman"/>
                <w:bCs/>
                <w:sz w:val="24"/>
                <w:szCs w:val="24"/>
              </w:rPr>
              <w:t>Впродовж ІІІ кварталу</w:t>
            </w:r>
          </w:p>
          <w:p w:rsidR="00D072B6" w:rsidRPr="00B0715B" w:rsidRDefault="00D072B6" w:rsidP="00D072B6">
            <w:pPr>
              <w:rPr>
                <w:rFonts w:ascii="Times New Roman" w:hAnsi="Times New Roman" w:cs="Times New Roman"/>
                <w:bCs/>
                <w:sz w:val="24"/>
                <w:szCs w:val="24"/>
              </w:rPr>
            </w:pPr>
          </w:p>
          <w:p w:rsidR="00D072B6" w:rsidRPr="00B0715B"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Управління молоді та спорту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B0715B" w:rsidRDefault="00D072B6" w:rsidP="00D072B6">
            <w:pPr>
              <w:numPr>
                <w:ilvl w:val="0"/>
                <w:numId w:val="4"/>
              </w:numPr>
              <w:tabs>
                <w:tab w:val="clear" w:pos="720"/>
                <w:tab w:val="num" w:pos="180"/>
              </w:tabs>
              <w:ind w:left="0" w:hanging="720"/>
              <w:rPr>
                <w:rFonts w:ascii="Times New Roman" w:hAnsi="Times New Roman" w:cs="Times New Roman"/>
                <w:bCs/>
                <w:sz w:val="24"/>
                <w:szCs w:val="24"/>
              </w:rPr>
            </w:pPr>
            <w:r w:rsidRPr="00B0715B">
              <w:rPr>
                <w:rFonts w:ascii="Times New Roman" w:hAnsi="Times New Roman" w:cs="Times New Roman"/>
                <w:bCs/>
                <w:sz w:val="24"/>
                <w:szCs w:val="24"/>
              </w:rPr>
              <w:t>Заходи  з реалізації розпорядження Кабінету Міністрів України від 26</w:t>
            </w:r>
            <w:r>
              <w:rPr>
                <w:rFonts w:ascii="Times New Roman" w:hAnsi="Times New Roman" w:cs="Times New Roman"/>
                <w:bCs/>
                <w:sz w:val="24"/>
                <w:szCs w:val="24"/>
              </w:rPr>
              <w:t xml:space="preserve">.07.2018 </w:t>
            </w:r>
            <w:r w:rsidRPr="00B0715B">
              <w:rPr>
                <w:rFonts w:ascii="Times New Roman" w:hAnsi="Times New Roman" w:cs="Times New Roman"/>
                <w:bCs/>
                <w:sz w:val="24"/>
                <w:szCs w:val="24"/>
              </w:rPr>
              <w:t xml:space="preserve">№ 541-р «Про затвердження плану заходів щодо реалізації Національної стратегії з оздоровчої рухової активності в Україні на період до </w:t>
            </w:r>
            <w:r>
              <w:rPr>
                <w:rFonts w:ascii="Times New Roman" w:hAnsi="Times New Roman" w:cs="Times New Roman"/>
                <w:bCs/>
                <w:sz w:val="24"/>
                <w:szCs w:val="24"/>
              </w:rPr>
              <w:t xml:space="preserve">  </w:t>
            </w:r>
            <w:r w:rsidRPr="00B0715B">
              <w:rPr>
                <w:rFonts w:ascii="Times New Roman" w:hAnsi="Times New Roman" w:cs="Times New Roman"/>
                <w:bCs/>
                <w:sz w:val="24"/>
                <w:szCs w:val="24"/>
              </w:rPr>
              <w:t xml:space="preserve">2025 року «Рухова активність </w:t>
            </w:r>
            <w:r w:rsidR="00F62CEA">
              <w:rPr>
                <w:rFonts w:ascii="Times New Roman" w:hAnsi="Times New Roman" w:cs="Times New Roman"/>
                <w:bCs/>
                <w:sz w:val="24"/>
                <w:szCs w:val="24"/>
              </w:rPr>
              <w:t>–</w:t>
            </w:r>
            <w:r w:rsidRPr="00B0715B">
              <w:rPr>
                <w:rFonts w:ascii="Times New Roman" w:hAnsi="Times New Roman" w:cs="Times New Roman"/>
                <w:bCs/>
                <w:sz w:val="24"/>
                <w:szCs w:val="24"/>
              </w:rPr>
              <w:t xml:space="preserve"> здоровий спосіб життя </w:t>
            </w:r>
            <w:r w:rsidR="00F62CEA">
              <w:rPr>
                <w:rFonts w:ascii="Times New Roman" w:hAnsi="Times New Roman" w:cs="Times New Roman"/>
                <w:bCs/>
                <w:sz w:val="24"/>
                <w:szCs w:val="24"/>
              </w:rPr>
              <w:t>–</w:t>
            </w:r>
            <w:r w:rsidRPr="00B0715B">
              <w:rPr>
                <w:rFonts w:ascii="Times New Roman" w:hAnsi="Times New Roman" w:cs="Times New Roman"/>
                <w:bCs/>
                <w:sz w:val="24"/>
                <w:szCs w:val="24"/>
              </w:rPr>
              <w:t xml:space="preserve"> здорова нація» </w:t>
            </w:r>
          </w:p>
        </w:tc>
        <w:tc>
          <w:tcPr>
            <w:tcW w:w="3402" w:type="dxa"/>
          </w:tcPr>
          <w:p w:rsidR="00D072B6" w:rsidRPr="00B0715B" w:rsidRDefault="00D072B6" w:rsidP="00D072B6">
            <w:pPr>
              <w:rPr>
                <w:rFonts w:ascii="Times New Roman" w:hAnsi="Times New Roman" w:cs="Times New Roman"/>
                <w:bCs/>
                <w:sz w:val="24"/>
                <w:szCs w:val="24"/>
              </w:rPr>
            </w:pPr>
            <w:r>
              <w:rPr>
                <w:rFonts w:ascii="Times New Roman" w:hAnsi="Times New Roman" w:cs="Times New Roman"/>
                <w:bCs/>
                <w:sz w:val="24"/>
                <w:szCs w:val="24"/>
              </w:rPr>
              <w:t>Впродовж ІІІ кварталу</w:t>
            </w:r>
          </w:p>
          <w:p w:rsidR="00D072B6" w:rsidRPr="00B0715B" w:rsidRDefault="00D072B6" w:rsidP="00D072B6">
            <w:pPr>
              <w:rPr>
                <w:rFonts w:ascii="Times New Roman" w:hAnsi="Times New Roman" w:cs="Times New Roman"/>
                <w:bCs/>
                <w:sz w:val="24"/>
                <w:szCs w:val="24"/>
              </w:rPr>
            </w:pPr>
          </w:p>
          <w:p w:rsidR="00D072B6" w:rsidRPr="00B0715B" w:rsidRDefault="00D072B6" w:rsidP="00D072B6">
            <w:pPr>
              <w:rPr>
                <w:rFonts w:ascii="Times New Roman" w:hAnsi="Times New Roman" w:cs="Times New Roman"/>
                <w:bCs/>
                <w:sz w:val="24"/>
                <w:szCs w:val="24"/>
              </w:rPr>
            </w:pPr>
            <w:r>
              <w:rPr>
                <w:rFonts w:ascii="Times New Roman" w:hAnsi="Times New Roman" w:cs="Times New Roman"/>
                <w:bCs/>
                <w:sz w:val="24"/>
                <w:szCs w:val="24"/>
              </w:rPr>
              <w:t>Звіт за 2021 рік</w:t>
            </w:r>
            <w:r w:rsidRPr="00B0715B">
              <w:rPr>
                <w:rFonts w:ascii="Times New Roman" w:hAnsi="Times New Roman" w:cs="Times New Roman"/>
                <w:bCs/>
                <w:sz w:val="24"/>
                <w:szCs w:val="24"/>
              </w:rPr>
              <w:t xml:space="preserve"> до 15.06.2021 </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Управління молоді та спорту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57BDB" w:rsidRDefault="00D072B6" w:rsidP="00D072B6">
            <w:pPr>
              <w:numPr>
                <w:ilvl w:val="0"/>
                <w:numId w:val="4"/>
              </w:numPr>
              <w:tabs>
                <w:tab w:val="clear" w:pos="720"/>
                <w:tab w:val="num" w:pos="180"/>
              </w:tabs>
              <w:ind w:left="0" w:hanging="720"/>
              <w:rPr>
                <w:rFonts w:ascii="Times New Roman" w:hAnsi="Times New Roman" w:cs="Times New Roman"/>
                <w:bCs/>
                <w:sz w:val="24"/>
                <w:szCs w:val="24"/>
              </w:rPr>
            </w:pPr>
            <w:r w:rsidRPr="00B0715B">
              <w:rPr>
                <w:rFonts w:ascii="Times New Roman" w:hAnsi="Times New Roman" w:cs="Times New Roman"/>
                <w:bCs/>
                <w:sz w:val="24"/>
                <w:szCs w:val="24"/>
              </w:rPr>
              <w:t>Заходи з реалізаці</w:t>
            </w:r>
            <w:r w:rsidR="000D40C3">
              <w:rPr>
                <w:rFonts w:ascii="Times New Roman" w:hAnsi="Times New Roman" w:cs="Times New Roman"/>
                <w:bCs/>
                <w:sz w:val="24"/>
                <w:szCs w:val="24"/>
              </w:rPr>
              <w:t>ї Указу Президента України від</w:t>
            </w:r>
            <w:r w:rsidR="00F62CEA">
              <w:rPr>
                <w:rFonts w:ascii="Times New Roman" w:hAnsi="Times New Roman" w:cs="Times New Roman"/>
                <w:bCs/>
                <w:sz w:val="24"/>
                <w:szCs w:val="24"/>
              </w:rPr>
              <w:t> </w:t>
            </w:r>
            <w:r w:rsidRPr="00B0715B">
              <w:rPr>
                <w:rFonts w:ascii="Times New Roman" w:hAnsi="Times New Roman" w:cs="Times New Roman"/>
                <w:bCs/>
                <w:sz w:val="24"/>
                <w:szCs w:val="24"/>
              </w:rPr>
              <w:t>12.05.2018 №123/2018 «Про підтримку розвитку системи спортивної реабілітації учасників бойових дій, які брали участь в антитерористичній операції, у заходах із забезпечення національної безпеки і оборони, відсічі і стримування збройної агресії Російської Федерації у Донецькій та Луганській областях»</w:t>
            </w:r>
          </w:p>
        </w:tc>
        <w:tc>
          <w:tcPr>
            <w:tcW w:w="3402" w:type="dxa"/>
          </w:tcPr>
          <w:p w:rsidR="00D072B6" w:rsidRPr="00B0715B" w:rsidRDefault="00D072B6" w:rsidP="00D072B6">
            <w:pPr>
              <w:rPr>
                <w:rFonts w:ascii="Times New Roman" w:hAnsi="Times New Roman" w:cs="Times New Roman"/>
                <w:bCs/>
                <w:sz w:val="24"/>
                <w:szCs w:val="24"/>
              </w:rPr>
            </w:pPr>
            <w:r>
              <w:rPr>
                <w:rFonts w:ascii="Times New Roman" w:hAnsi="Times New Roman" w:cs="Times New Roman"/>
                <w:bCs/>
                <w:sz w:val="24"/>
                <w:szCs w:val="24"/>
              </w:rPr>
              <w:t>Впродовж ІІІ кварталу</w:t>
            </w:r>
          </w:p>
          <w:p w:rsidR="00D072B6" w:rsidRPr="00B0715B" w:rsidRDefault="00D072B6" w:rsidP="00D072B6">
            <w:pPr>
              <w:rPr>
                <w:rFonts w:ascii="Times New Roman" w:hAnsi="Times New Roman" w:cs="Times New Roman"/>
                <w:bCs/>
                <w:sz w:val="24"/>
                <w:szCs w:val="24"/>
              </w:rPr>
            </w:pPr>
          </w:p>
          <w:p w:rsidR="00D072B6" w:rsidRPr="00B0715B"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Управління молоді та спорту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B0715B" w:rsidRDefault="00D072B6" w:rsidP="00D072B6">
            <w:pPr>
              <w:numPr>
                <w:ilvl w:val="0"/>
                <w:numId w:val="4"/>
              </w:numPr>
              <w:tabs>
                <w:tab w:val="clear" w:pos="720"/>
                <w:tab w:val="num" w:pos="180"/>
              </w:tabs>
              <w:ind w:left="0" w:hanging="720"/>
              <w:rPr>
                <w:rFonts w:ascii="Times New Roman" w:hAnsi="Times New Roman" w:cs="Times New Roman"/>
                <w:bCs/>
                <w:sz w:val="24"/>
                <w:szCs w:val="24"/>
              </w:rPr>
            </w:pPr>
            <w:r w:rsidRPr="00B0715B">
              <w:rPr>
                <w:rFonts w:ascii="Times New Roman" w:hAnsi="Times New Roman" w:cs="Times New Roman"/>
                <w:bCs/>
                <w:sz w:val="24"/>
                <w:szCs w:val="24"/>
              </w:rPr>
              <w:t>Заходи з реалізаці</w:t>
            </w:r>
            <w:r w:rsidR="00F62CEA">
              <w:rPr>
                <w:rFonts w:ascii="Times New Roman" w:hAnsi="Times New Roman" w:cs="Times New Roman"/>
                <w:bCs/>
                <w:sz w:val="24"/>
                <w:szCs w:val="24"/>
              </w:rPr>
              <w:t>ї Указу Президента України від </w:t>
            </w:r>
            <w:r w:rsidRPr="00B0715B">
              <w:rPr>
                <w:rFonts w:ascii="Times New Roman" w:hAnsi="Times New Roman" w:cs="Times New Roman"/>
                <w:bCs/>
                <w:sz w:val="24"/>
                <w:szCs w:val="24"/>
              </w:rPr>
              <w:t>23.08.2020 №342/2020 « Національна стратегія</w:t>
            </w:r>
            <w:r>
              <w:rPr>
                <w:rFonts w:ascii="Times New Roman" w:hAnsi="Times New Roman" w:cs="Times New Roman"/>
                <w:bCs/>
                <w:sz w:val="24"/>
                <w:szCs w:val="24"/>
              </w:rPr>
              <w:t xml:space="preserve"> розвитку системи фізкультурно-</w:t>
            </w:r>
            <w:r w:rsidRPr="00B0715B">
              <w:rPr>
                <w:rFonts w:ascii="Times New Roman" w:hAnsi="Times New Roman" w:cs="Times New Roman"/>
                <w:bCs/>
                <w:sz w:val="24"/>
                <w:szCs w:val="24"/>
              </w:rPr>
              <w:t>спортивної реабілітації  ветеранів війни та членів їх сімей, сімей загиблих (померлих) ветеранів війни»</w:t>
            </w:r>
          </w:p>
        </w:tc>
        <w:tc>
          <w:tcPr>
            <w:tcW w:w="3402" w:type="dxa"/>
          </w:tcPr>
          <w:p w:rsidR="00D072B6" w:rsidRPr="00B0715B" w:rsidRDefault="00D072B6" w:rsidP="00D072B6">
            <w:pPr>
              <w:rPr>
                <w:rFonts w:ascii="Times New Roman" w:hAnsi="Times New Roman" w:cs="Times New Roman"/>
                <w:bCs/>
                <w:sz w:val="24"/>
                <w:szCs w:val="24"/>
              </w:rPr>
            </w:pPr>
            <w:r w:rsidRPr="00B0715B">
              <w:rPr>
                <w:rFonts w:ascii="Times New Roman" w:hAnsi="Times New Roman" w:cs="Times New Roman"/>
                <w:bCs/>
                <w:sz w:val="24"/>
                <w:szCs w:val="24"/>
              </w:rPr>
              <w:t xml:space="preserve">Щоквартально </w:t>
            </w:r>
          </w:p>
          <w:p w:rsidR="00D072B6" w:rsidRPr="00B0715B" w:rsidRDefault="00D072B6" w:rsidP="00D072B6">
            <w:pPr>
              <w:rPr>
                <w:rFonts w:ascii="Times New Roman" w:hAnsi="Times New Roman" w:cs="Times New Roman"/>
                <w:bCs/>
                <w:sz w:val="24"/>
                <w:szCs w:val="24"/>
              </w:rPr>
            </w:pPr>
          </w:p>
          <w:p w:rsidR="00D072B6" w:rsidRPr="00B0715B"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Управління молоді та спорту Львівської обласної державної адміністрації</w:t>
            </w:r>
          </w:p>
        </w:tc>
      </w:tr>
      <w:tr w:rsidR="00D072B6" w:rsidRPr="0080159A" w:rsidTr="00C42A3C">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C42A3C" w:rsidRDefault="00D072B6" w:rsidP="00D072B6">
            <w:pPr>
              <w:rPr>
                <w:rFonts w:ascii="Times New Roman" w:hAnsi="Times New Roman" w:cs="Times New Roman"/>
                <w:bCs/>
                <w:sz w:val="24"/>
                <w:szCs w:val="24"/>
              </w:rPr>
            </w:pPr>
            <w:r w:rsidRPr="00C42A3C">
              <w:rPr>
                <w:rFonts w:ascii="Times New Roman" w:hAnsi="Times New Roman" w:cs="Times New Roman"/>
                <w:bCs/>
                <w:sz w:val="24"/>
                <w:szCs w:val="24"/>
              </w:rPr>
              <w:t>Здійснювати реформування охорони здоров</w:t>
            </w:r>
            <w:r w:rsidR="00484E84">
              <w:rPr>
                <w:rFonts w:ascii="Times New Roman" w:hAnsi="Times New Roman" w:cs="Times New Roman"/>
                <w:bCs/>
                <w:sz w:val="24"/>
                <w:szCs w:val="24"/>
              </w:rPr>
              <w:t>’</w:t>
            </w:r>
            <w:r w:rsidR="000D40C3">
              <w:rPr>
                <w:rFonts w:ascii="Times New Roman" w:hAnsi="Times New Roman" w:cs="Times New Roman"/>
                <w:bCs/>
                <w:sz w:val="24"/>
                <w:szCs w:val="24"/>
              </w:rPr>
              <w:t>я області у руслі з</w:t>
            </w:r>
            <w:r w:rsidRPr="00C42A3C">
              <w:rPr>
                <w:rFonts w:ascii="Times New Roman" w:hAnsi="Times New Roman" w:cs="Times New Roman"/>
                <w:bCs/>
                <w:sz w:val="24"/>
                <w:szCs w:val="24"/>
              </w:rPr>
              <w:t>аконів України:</w:t>
            </w:r>
          </w:p>
          <w:p w:rsidR="00D072B6" w:rsidRPr="00C42A3C" w:rsidRDefault="00D072B6" w:rsidP="00F62CEA">
            <w:pPr>
              <w:numPr>
                <w:ilvl w:val="0"/>
                <w:numId w:val="12"/>
              </w:numPr>
              <w:tabs>
                <w:tab w:val="clear" w:pos="501"/>
                <w:tab w:val="left" w:pos="310"/>
              </w:tabs>
              <w:ind w:left="0" w:firstLine="169"/>
              <w:rPr>
                <w:rFonts w:ascii="Times New Roman" w:hAnsi="Times New Roman" w:cs="Times New Roman"/>
                <w:bCs/>
                <w:sz w:val="24"/>
                <w:szCs w:val="24"/>
              </w:rPr>
            </w:pPr>
            <w:r w:rsidRPr="00C42A3C">
              <w:rPr>
                <w:rFonts w:ascii="Times New Roman" w:hAnsi="Times New Roman" w:cs="Times New Roman"/>
                <w:bCs/>
                <w:sz w:val="24"/>
                <w:szCs w:val="24"/>
              </w:rPr>
              <w:t>«Про внесення змін до деяких законодавчих актів України щодо удосконалення законодавства з питань діяльності закладів охорони здоров</w:t>
            </w:r>
            <w:r w:rsidR="00484E84">
              <w:rPr>
                <w:rFonts w:ascii="Times New Roman" w:hAnsi="Times New Roman" w:cs="Times New Roman"/>
                <w:bCs/>
                <w:sz w:val="24"/>
                <w:szCs w:val="24"/>
              </w:rPr>
              <w:t>’</w:t>
            </w:r>
            <w:r w:rsidRPr="00C42A3C">
              <w:rPr>
                <w:rFonts w:ascii="Times New Roman" w:hAnsi="Times New Roman" w:cs="Times New Roman"/>
                <w:bCs/>
                <w:sz w:val="24"/>
                <w:szCs w:val="24"/>
              </w:rPr>
              <w:t>я»;</w:t>
            </w:r>
          </w:p>
          <w:p w:rsidR="00D072B6" w:rsidRPr="00C42A3C" w:rsidRDefault="00D072B6" w:rsidP="00F62CEA">
            <w:pPr>
              <w:numPr>
                <w:ilvl w:val="0"/>
                <w:numId w:val="12"/>
              </w:numPr>
              <w:tabs>
                <w:tab w:val="clear" w:pos="501"/>
                <w:tab w:val="left" w:pos="310"/>
                <w:tab w:val="num" w:pos="720"/>
              </w:tabs>
              <w:ind w:left="0" w:firstLine="169"/>
              <w:rPr>
                <w:rFonts w:ascii="Times New Roman" w:hAnsi="Times New Roman" w:cs="Times New Roman"/>
                <w:bCs/>
                <w:sz w:val="24"/>
                <w:szCs w:val="24"/>
              </w:rPr>
            </w:pPr>
            <w:r w:rsidRPr="00C42A3C">
              <w:rPr>
                <w:rFonts w:ascii="Times New Roman" w:hAnsi="Times New Roman" w:cs="Times New Roman"/>
                <w:bCs/>
                <w:sz w:val="24"/>
                <w:szCs w:val="24"/>
              </w:rPr>
              <w:t>«Про державні фінансові гарантії медичного обслуговування населення»;</w:t>
            </w:r>
          </w:p>
          <w:p w:rsidR="00D072B6" w:rsidRPr="00C42A3C" w:rsidRDefault="00D072B6" w:rsidP="00F62CEA">
            <w:pPr>
              <w:numPr>
                <w:ilvl w:val="0"/>
                <w:numId w:val="12"/>
              </w:numPr>
              <w:tabs>
                <w:tab w:val="clear" w:pos="501"/>
                <w:tab w:val="left" w:pos="310"/>
                <w:tab w:val="num" w:pos="720"/>
              </w:tabs>
              <w:ind w:left="0" w:firstLine="169"/>
              <w:rPr>
                <w:rFonts w:ascii="Times New Roman" w:hAnsi="Times New Roman" w:cs="Times New Roman"/>
                <w:bCs/>
                <w:sz w:val="24"/>
                <w:szCs w:val="24"/>
              </w:rPr>
            </w:pPr>
            <w:r w:rsidRPr="00C42A3C">
              <w:rPr>
                <w:rFonts w:ascii="Times New Roman" w:hAnsi="Times New Roman" w:cs="Times New Roman"/>
                <w:bCs/>
                <w:sz w:val="24"/>
                <w:szCs w:val="24"/>
              </w:rPr>
              <w:t>«Про підвищення доступності та якості медичного обслуговування у сільській місцевості»;</w:t>
            </w:r>
          </w:p>
          <w:p w:rsidR="00D072B6" w:rsidRPr="00C42A3C" w:rsidRDefault="00D072B6" w:rsidP="000D40C3">
            <w:pPr>
              <w:numPr>
                <w:ilvl w:val="0"/>
                <w:numId w:val="12"/>
              </w:numPr>
              <w:tabs>
                <w:tab w:val="clear" w:pos="501"/>
                <w:tab w:val="left" w:pos="310"/>
                <w:tab w:val="num" w:pos="720"/>
              </w:tabs>
              <w:ind w:left="0" w:firstLine="169"/>
              <w:rPr>
                <w:rFonts w:ascii="Times New Roman" w:hAnsi="Times New Roman" w:cs="Times New Roman"/>
                <w:bCs/>
                <w:sz w:val="24"/>
                <w:szCs w:val="24"/>
              </w:rPr>
            </w:pPr>
            <w:r w:rsidRPr="00C42A3C">
              <w:rPr>
                <w:rFonts w:ascii="Times New Roman" w:hAnsi="Times New Roman" w:cs="Times New Roman"/>
                <w:bCs/>
                <w:sz w:val="24"/>
                <w:szCs w:val="24"/>
              </w:rPr>
              <w:t>«Про внесення змін до Бюджетного кодексу Україн</w:t>
            </w:r>
            <w:r>
              <w:rPr>
                <w:rFonts w:ascii="Times New Roman" w:hAnsi="Times New Roman" w:cs="Times New Roman"/>
                <w:bCs/>
                <w:sz w:val="24"/>
                <w:szCs w:val="24"/>
              </w:rPr>
              <w:t xml:space="preserve">и» </w:t>
            </w:r>
          </w:p>
        </w:tc>
        <w:tc>
          <w:tcPr>
            <w:tcW w:w="3402" w:type="dxa"/>
          </w:tcPr>
          <w:p w:rsidR="00D072B6" w:rsidRPr="00B0715B" w:rsidRDefault="00D072B6" w:rsidP="00D072B6">
            <w:pPr>
              <w:rPr>
                <w:rFonts w:ascii="Times New Roman" w:hAnsi="Times New Roman" w:cs="Times New Roman"/>
                <w:bCs/>
                <w:sz w:val="24"/>
                <w:szCs w:val="24"/>
              </w:rPr>
            </w:pPr>
            <w:r>
              <w:rPr>
                <w:rFonts w:ascii="Times New Roman" w:hAnsi="Times New Roman" w:cs="Times New Roman"/>
                <w:bCs/>
                <w:sz w:val="24"/>
                <w:szCs w:val="24"/>
              </w:rPr>
              <w:t>Впродовж ІІІ кварталу</w:t>
            </w:r>
          </w:p>
          <w:p w:rsidR="00D072B6" w:rsidRPr="00C42A3C"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охорони здоров</w:t>
            </w:r>
            <w:r w:rsidR="00484E84">
              <w:rPr>
                <w:rFonts w:ascii="Times New Roman" w:hAnsi="Times New Roman" w:cs="Times New Roman"/>
                <w:bCs/>
                <w:sz w:val="24"/>
                <w:szCs w:val="24"/>
                <w:lang w:val="ru-RU"/>
              </w:rPr>
              <w:t>’</w:t>
            </w:r>
            <w:r>
              <w:rPr>
                <w:rFonts w:ascii="Times New Roman" w:hAnsi="Times New Roman" w:cs="Times New Roman"/>
                <w:bCs/>
                <w:sz w:val="24"/>
                <w:szCs w:val="24"/>
              </w:rPr>
              <w:t>я Львівської обласної державної адміністрації</w:t>
            </w:r>
          </w:p>
        </w:tc>
      </w:tr>
      <w:tr w:rsidR="00D072B6" w:rsidRPr="0080159A" w:rsidTr="00255E31">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C42A3C" w:rsidRDefault="00D072B6" w:rsidP="00D072B6">
            <w:pPr>
              <w:rPr>
                <w:rFonts w:ascii="Times New Roman" w:hAnsi="Times New Roman" w:cs="Times New Roman"/>
                <w:bCs/>
                <w:sz w:val="24"/>
                <w:szCs w:val="24"/>
              </w:rPr>
            </w:pPr>
            <w:r w:rsidRPr="00C42A3C">
              <w:rPr>
                <w:rFonts w:ascii="Times New Roman" w:hAnsi="Times New Roman" w:cs="Times New Roman"/>
                <w:bCs/>
                <w:sz w:val="24"/>
                <w:szCs w:val="24"/>
              </w:rPr>
              <w:t>Продовжити моніторинг за процесом укладання декларацій населенням із сімейними лікарями, терапевтами та педіатрами у рамках системи «Електронне здоров</w:t>
            </w:r>
            <w:r w:rsidR="00484E84">
              <w:rPr>
                <w:rFonts w:ascii="Times New Roman" w:hAnsi="Times New Roman" w:cs="Times New Roman"/>
                <w:bCs/>
                <w:sz w:val="24"/>
                <w:szCs w:val="24"/>
              </w:rPr>
              <w:t>’</w:t>
            </w:r>
            <w:r w:rsidRPr="00C42A3C">
              <w:rPr>
                <w:rFonts w:ascii="Times New Roman" w:hAnsi="Times New Roman" w:cs="Times New Roman"/>
                <w:bCs/>
                <w:sz w:val="24"/>
                <w:szCs w:val="24"/>
              </w:rPr>
              <w:t>я» (e-</w:t>
            </w:r>
            <w:proofErr w:type="spellStart"/>
            <w:r w:rsidRPr="00C42A3C">
              <w:rPr>
                <w:rFonts w:ascii="Times New Roman" w:hAnsi="Times New Roman" w:cs="Times New Roman"/>
                <w:bCs/>
                <w:sz w:val="24"/>
                <w:szCs w:val="24"/>
              </w:rPr>
              <w:t>Health</w:t>
            </w:r>
            <w:proofErr w:type="spellEnd"/>
            <w:r>
              <w:rPr>
                <w:rFonts w:ascii="Times New Roman" w:hAnsi="Times New Roman" w:cs="Times New Roman"/>
                <w:bCs/>
                <w:sz w:val="24"/>
                <w:szCs w:val="24"/>
              </w:rPr>
              <w:t>)</w:t>
            </w:r>
          </w:p>
        </w:tc>
        <w:tc>
          <w:tcPr>
            <w:tcW w:w="3402" w:type="dxa"/>
          </w:tcPr>
          <w:p w:rsidR="00D072B6" w:rsidRPr="00B0715B" w:rsidRDefault="00D072B6" w:rsidP="00D072B6">
            <w:pPr>
              <w:rPr>
                <w:rFonts w:ascii="Times New Roman" w:hAnsi="Times New Roman" w:cs="Times New Roman"/>
                <w:bCs/>
                <w:sz w:val="24"/>
                <w:szCs w:val="24"/>
              </w:rPr>
            </w:pPr>
            <w:r>
              <w:rPr>
                <w:rFonts w:ascii="Times New Roman" w:hAnsi="Times New Roman" w:cs="Times New Roman"/>
                <w:bCs/>
                <w:sz w:val="24"/>
                <w:szCs w:val="24"/>
              </w:rPr>
              <w:t>Впродовж ІІІ кварталу</w:t>
            </w:r>
          </w:p>
          <w:p w:rsidR="00D072B6" w:rsidRPr="00C42A3C"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охорони здоров</w:t>
            </w:r>
            <w:r w:rsidR="00484E84">
              <w:rPr>
                <w:rFonts w:ascii="Times New Roman" w:hAnsi="Times New Roman" w:cs="Times New Roman"/>
                <w:bCs/>
                <w:sz w:val="24"/>
                <w:szCs w:val="24"/>
                <w:lang w:val="ru-RU"/>
              </w:rPr>
              <w:t>’</w:t>
            </w:r>
            <w:r>
              <w:rPr>
                <w:rFonts w:ascii="Times New Roman" w:hAnsi="Times New Roman" w:cs="Times New Roman"/>
                <w:bCs/>
                <w:sz w:val="24"/>
                <w:szCs w:val="24"/>
              </w:rPr>
              <w:t>я Львівської обласної державної адміністрації</w:t>
            </w:r>
          </w:p>
        </w:tc>
      </w:tr>
      <w:tr w:rsidR="00D072B6" w:rsidRPr="0080159A" w:rsidTr="00255E31">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C42A3C" w:rsidRDefault="00D072B6" w:rsidP="00D072B6">
            <w:pPr>
              <w:rPr>
                <w:rFonts w:ascii="Times New Roman" w:hAnsi="Times New Roman" w:cs="Times New Roman"/>
                <w:bCs/>
                <w:sz w:val="24"/>
                <w:szCs w:val="24"/>
              </w:rPr>
            </w:pPr>
            <w:r w:rsidRPr="00C42A3C">
              <w:rPr>
                <w:rFonts w:ascii="Times New Roman" w:hAnsi="Times New Roman" w:cs="Times New Roman"/>
                <w:bCs/>
                <w:sz w:val="24"/>
                <w:szCs w:val="24"/>
              </w:rPr>
              <w:t>Продовжити розвиток екстреної медичної допомоги шляхом підвищення кваліфікації бригад до рівня світових стандартів, осучаснення транспорту та необхідним обладнанням; налагодити функціонування Єдиної обласної</w:t>
            </w:r>
            <w:r w:rsidRPr="00C42A3C">
              <w:rPr>
                <w:rFonts w:ascii="Times New Roman" w:hAnsi="Times New Roman" w:cs="Times New Roman"/>
                <w:bCs/>
                <w:sz w:val="24"/>
                <w:szCs w:val="24"/>
              </w:rPr>
              <w:tab/>
              <w:t>оперативно-диспетчерської служби (ОДС) центру екстреної медичної</w:t>
            </w:r>
            <w:r>
              <w:rPr>
                <w:rFonts w:ascii="Times New Roman" w:hAnsi="Times New Roman" w:cs="Times New Roman"/>
                <w:bCs/>
                <w:sz w:val="24"/>
                <w:szCs w:val="24"/>
              </w:rPr>
              <w:t xml:space="preserve"> допомоги та медицини катастроф</w:t>
            </w:r>
          </w:p>
        </w:tc>
        <w:tc>
          <w:tcPr>
            <w:tcW w:w="3402" w:type="dxa"/>
          </w:tcPr>
          <w:p w:rsidR="00D072B6" w:rsidRPr="00B0715B" w:rsidRDefault="00D072B6" w:rsidP="00D072B6">
            <w:pPr>
              <w:rPr>
                <w:rFonts w:ascii="Times New Roman" w:hAnsi="Times New Roman" w:cs="Times New Roman"/>
                <w:bCs/>
                <w:sz w:val="24"/>
                <w:szCs w:val="24"/>
              </w:rPr>
            </w:pPr>
            <w:r>
              <w:rPr>
                <w:rFonts w:ascii="Times New Roman" w:hAnsi="Times New Roman" w:cs="Times New Roman"/>
                <w:bCs/>
                <w:sz w:val="24"/>
                <w:szCs w:val="24"/>
              </w:rPr>
              <w:t>Впродовж ІІІ кварталу</w:t>
            </w:r>
          </w:p>
          <w:p w:rsidR="00D072B6" w:rsidRPr="00C42A3C"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охорони здоров</w:t>
            </w:r>
            <w:r w:rsidR="00484E84">
              <w:rPr>
                <w:rFonts w:ascii="Times New Roman" w:hAnsi="Times New Roman" w:cs="Times New Roman"/>
                <w:bCs/>
                <w:sz w:val="24"/>
                <w:szCs w:val="24"/>
                <w:lang w:val="ru-RU"/>
              </w:rPr>
              <w:t>’</w:t>
            </w:r>
            <w:r>
              <w:rPr>
                <w:rFonts w:ascii="Times New Roman" w:hAnsi="Times New Roman" w:cs="Times New Roman"/>
                <w:bCs/>
                <w:sz w:val="24"/>
                <w:szCs w:val="24"/>
              </w:rPr>
              <w:t>я Львівської обласної державної адміністрації</w:t>
            </w:r>
          </w:p>
        </w:tc>
      </w:tr>
      <w:tr w:rsidR="00D072B6" w:rsidRPr="0080159A" w:rsidTr="00255E31">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Default="00D072B6" w:rsidP="00D072B6">
            <w:pPr>
              <w:rPr>
                <w:rFonts w:ascii="Times New Roman" w:hAnsi="Times New Roman" w:cs="Times New Roman"/>
                <w:bCs/>
                <w:sz w:val="24"/>
                <w:szCs w:val="24"/>
              </w:rPr>
            </w:pPr>
            <w:r w:rsidRPr="00C42A3C">
              <w:rPr>
                <w:rFonts w:ascii="Times New Roman" w:hAnsi="Times New Roman" w:cs="Times New Roman"/>
                <w:bCs/>
                <w:sz w:val="24"/>
                <w:szCs w:val="24"/>
              </w:rPr>
              <w:t>Виконання Дорожньої карти з впровадження вакцини від гострої респіраторної хвороби COVID-19, спричиненої коронавірусом SARS-CoV-2, і проведення масової вакцинації у відповідь на пандемію COVID-19 в Україні у 2021-2022 роках, затвердженої наказом Міністерства охорони здоров</w:t>
            </w:r>
            <w:r w:rsidR="00484E84">
              <w:rPr>
                <w:rFonts w:ascii="Times New Roman" w:hAnsi="Times New Roman" w:cs="Times New Roman"/>
                <w:bCs/>
                <w:sz w:val="24"/>
                <w:szCs w:val="24"/>
              </w:rPr>
              <w:t>’</w:t>
            </w:r>
            <w:r w:rsidRPr="00C42A3C">
              <w:rPr>
                <w:rFonts w:ascii="Times New Roman" w:hAnsi="Times New Roman" w:cs="Times New Roman"/>
                <w:bCs/>
                <w:sz w:val="24"/>
                <w:szCs w:val="24"/>
              </w:rPr>
              <w:t xml:space="preserve">я України від 24.12.2020 № 3018 </w:t>
            </w:r>
          </w:p>
          <w:p w:rsidR="00D072B6" w:rsidRPr="00C42A3C" w:rsidRDefault="00D072B6" w:rsidP="00D072B6">
            <w:pPr>
              <w:rPr>
                <w:rFonts w:ascii="Times New Roman" w:hAnsi="Times New Roman" w:cs="Times New Roman"/>
                <w:bCs/>
                <w:sz w:val="24"/>
                <w:szCs w:val="24"/>
              </w:rPr>
            </w:pPr>
            <w:r w:rsidRPr="00C42A3C">
              <w:rPr>
                <w:rFonts w:ascii="Times New Roman" w:hAnsi="Times New Roman" w:cs="Times New Roman"/>
                <w:bCs/>
                <w:sz w:val="24"/>
                <w:szCs w:val="24"/>
              </w:rPr>
              <w:t>(зі змінами)</w:t>
            </w:r>
          </w:p>
        </w:tc>
        <w:tc>
          <w:tcPr>
            <w:tcW w:w="3402" w:type="dxa"/>
          </w:tcPr>
          <w:p w:rsidR="00D072B6" w:rsidRPr="00B0715B" w:rsidRDefault="00D072B6" w:rsidP="00D072B6">
            <w:pPr>
              <w:rPr>
                <w:rFonts w:ascii="Times New Roman" w:hAnsi="Times New Roman" w:cs="Times New Roman"/>
                <w:bCs/>
                <w:sz w:val="24"/>
                <w:szCs w:val="24"/>
              </w:rPr>
            </w:pPr>
            <w:r>
              <w:rPr>
                <w:rFonts w:ascii="Times New Roman" w:hAnsi="Times New Roman" w:cs="Times New Roman"/>
                <w:bCs/>
                <w:sz w:val="24"/>
                <w:szCs w:val="24"/>
              </w:rPr>
              <w:t>Впродовж ІІІ кварталу</w:t>
            </w:r>
          </w:p>
          <w:p w:rsidR="00D072B6" w:rsidRPr="00C42A3C" w:rsidRDefault="00D072B6" w:rsidP="00D072B6">
            <w:pPr>
              <w:rPr>
                <w:rFonts w:ascii="Times New Roman" w:hAnsi="Times New Roman" w:cs="Times New Roman"/>
                <w:bCs/>
                <w:sz w:val="24"/>
                <w:szCs w:val="24"/>
              </w:rPr>
            </w:pPr>
            <w:r w:rsidRPr="00C42A3C">
              <w:rPr>
                <w:rFonts w:ascii="Times New Roman" w:hAnsi="Times New Roman" w:cs="Times New Roman"/>
                <w:bCs/>
                <w:sz w:val="24"/>
                <w:szCs w:val="24"/>
              </w:rPr>
              <w:t xml:space="preserve">За окремими графіками і планами </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охорони здоров</w:t>
            </w:r>
            <w:r w:rsidR="00484E84">
              <w:rPr>
                <w:rFonts w:ascii="Times New Roman" w:hAnsi="Times New Roman" w:cs="Times New Roman"/>
                <w:bCs/>
                <w:sz w:val="24"/>
                <w:szCs w:val="24"/>
                <w:lang w:val="ru-RU"/>
              </w:rPr>
              <w:t>’</w:t>
            </w:r>
            <w:r>
              <w:rPr>
                <w:rFonts w:ascii="Times New Roman" w:hAnsi="Times New Roman" w:cs="Times New Roman"/>
                <w:bCs/>
                <w:sz w:val="24"/>
                <w:szCs w:val="24"/>
              </w:rPr>
              <w:t>я Львівської обласної державної адміністрації</w:t>
            </w:r>
          </w:p>
        </w:tc>
      </w:tr>
      <w:tr w:rsidR="00D072B6" w:rsidRPr="0080159A" w:rsidTr="00255E31">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C42A3C" w:rsidRDefault="00D072B6" w:rsidP="00D072B6">
            <w:pPr>
              <w:autoSpaceDE w:val="0"/>
              <w:autoSpaceDN w:val="0"/>
              <w:adjustRightInd w:val="0"/>
              <w:rPr>
                <w:rFonts w:ascii="Times New Roman" w:hAnsi="Times New Roman" w:cs="Times New Roman"/>
                <w:bCs/>
                <w:sz w:val="24"/>
                <w:szCs w:val="24"/>
              </w:rPr>
            </w:pPr>
            <w:r w:rsidRPr="00C42A3C">
              <w:rPr>
                <w:rFonts w:ascii="Times New Roman" w:hAnsi="Times New Roman" w:cs="Times New Roman"/>
                <w:bCs/>
                <w:sz w:val="24"/>
                <w:szCs w:val="24"/>
              </w:rPr>
              <w:t xml:space="preserve">Проведення засідань Госпітальної ради госпітального округу Львівської області </w:t>
            </w:r>
          </w:p>
        </w:tc>
        <w:tc>
          <w:tcPr>
            <w:tcW w:w="3402" w:type="dxa"/>
          </w:tcPr>
          <w:p w:rsidR="00D072B6" w:rsidRPr="00B0715B" w:rsidRDefault="00D072B6" w:rsidP="00D072B6">
            <w:pPr>
              <w:rPr>
                <w:rFonts w:ascii="Times New Roman" w:hAnsi="Times New Roman" w:cs="Times New Roman"/>
                <w:bCs/>
                <w:sz w:val="24"/>
                <w:szCs w:val="24"/>
              </w:rPr>
            </w:pPr>
            <w:r>
              <w:rPr>
                <w:rFonts w:ascii="Times New Roman" w:hAnsi="Times New Roman" w:cs="Times New Roman"/>
                <w:bCs/>
                <w:sz w:val="24"/>
                <w:szCs w:val="24"/>
              </w:rPr>
              <w:t>Впродовж ІІІ кварталу</w:t>
            </w:r>
          </w:p>
          <w:p w:rsidR="00D072B6" w:rsidRPr="00C42A3C" w:rsidRDefault="00D072B6" w:rsidP="00D072B6">
            <w:pPr>
              <w:rPr>
                <w:rFonts w:ascii="Times New Roman" w:hAnsi="Times New Roman" w:cs="Times New Roman"/>
                <w:bCs/>
                <w:sz w:val="24"/>
                <w:szCs w:val="24"/>
              </w:rPr>
            </w:pPr>
            <w:r w:rsidRPr="00C42A3C">
              <w:rPr>
                <w:rFonts w:ascii="Times New Roman" w:hAnsi="Times New Roman" w:cs="Times New Roman"/>
                <w:bCs/>
                <w:sz w:val="24"/>
                <w:szCs w:val="24"/>
              </w:rPr>
              <w:t>За окремим планом</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охорони здоров</w:t>
            </w:r>
            <w:r w:rsidR="00484E84">
              <w:rPr>
                <w:rFonts w:ascii="Times New Roman" w:hAnsi="Times New Roman" w:cs="Times New Roman"/>
                <w:bCs/>
                <w:sz w:val="24"/>
                <w:szCs w:val="24"/>
                <w:lang w:val="ru-RU"/>
              </w:rPr>
              <w:t>’</w:t>
            </w:r>
            <w:r>
              <w:rPr>
                <w:rFonts w:ascii="Times New Roman" w:hAnsi="Times New Roman" w:cs="Times New Roman"/>
                <w:bCs/>
                <w:sz w:val="24"/>
                <w:szCs w:val="24"/>
              </w:rPr>
              <w:t>я Львівської обласної державної адміністрації</w:t>
            </w:r>
          </w:p>
        </w:tc>
      </w:tr>
      <w:tr w:rsidR="00D072B6" w:rsidRPr="0080159A" w:rsidTr="00255E31">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C42A3C" w:rsidRDefault="00D072B6" w:rsidP="00D072B6">
            <w:pPr>
              <w:rPr>
                <w:rFonts w:ascii="Times New Roman" w:hAnsi="Times New Roman" w:cs="Times New Roman"/>
                <w:bCs/>
                <w:sz w:val="24"/>
                <w:szCs w:val="24"/>
              </w:rPr>
            </w:pPr>
            <w:r w:rsidRPr="00C42A3C">
              <w:rPr>
                <w:rFonts w:ascii="Times New Roman" w:hAnsi="Times New Roman" w:cs="Times New Roman"/>
                <w:bCs/>
                <w:sz w:val="24"/>
                <w:szCs w:val="24"/>
              </w:rPr>
              <w:t>Оптимізувати мережу закладів охорони здоров</w:t>
            </w:r>
            <w:r w:rsidR="00484E84">
              <w:rPr>
                <w:rFonts w:ascii="Times New Roman" w:hAnsi="Times New Roman" w:cs="Times New Roman"/>
                <w:bCs/>
                <w:sz w:val="24"/>
                <w:szCs w:val="24"/>
              </w:rPr>
              <w:t>’</w:t>
            </w:r>
            <w:r w:rsidRPr="00C42A3C">
              <w:rPr>
                <w:rFonts w:ascii="Times New Roman" w:hAnsi="Times New Roman" w:cs="Times New Roman"/>
                <w:bCs/>
                <w:sz w:val="24"/>
                <w:szCs w:val="24"/>
              </w:rPr>
              <w:t>я області у руслі реформування галузі та створен</w:t>
            </w:r>
            <w:r>
              <w:rPr>
                <w:rFonts w:ascii="Times New Roman" w:hAnsi="Times New Roman" w:cs="Times New Roman"/>
                <w:bCs/>
                <w:sz w:val="24"/>
                <w:szCs w:val="24"/>
              </w:rPr>
              <w:t>ня єдиного госпітального округу</w:t>
            </w:r>
          </w:p>
        </w:tc>
        <w:tc>
          <w:tcPr>
            <w:tcW w:w="3402" w:type="dxa"/>
          </w:tcPr>
          <w:p w:rsidR="00D072B6" w:rsidRPr="00B0715B" w:rsidRDefault="00D072B6" w:rsidP="00D072B6">
            <w:pPr>
              <w:rPr>
                <w:rFonts w:ascii="Times New Roman" w:hAnsi="Times New Roman" w:cs="Times New Roman"/>
                <w:bCs/>
                <w:sz w:val="24"/>
                <w:szCs w:val="24"/>
              </w:rPr>
            </w:pPr>
            <w:r>
              <w:rPr>
                <w:rFonts w:ascii="Times New Roman" w:hAnsi="Times New Roman" w:cs="Times New Roman"/>
                <w:bCs/>
                <w:sz w:val="24"/>
                <w:szCs w:val="24"/>
              </w:rPr>
              <w:t>Впродовж ІІІ кварталу</w:t>
            </w:r>
          </w:p>
          <w:p w:rsidR="00D072B6" w:rsidRPr="00C42A3C"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охорони здоров</w:t>
            </w:r>
            <w:r w:rsidR="00484E84">
              <w:rPr>
                <w:rFonts w:ascii="Times New Roman" w:hAnsi="Times New Roman" w:cs="Times New Roman"/>
                <w:bCs/>
                <w:sz w:val="24"/>
                <w:szCs w:val="24"/>
                <w:lang w:val="ru-RU"/>
              </w:rPr>
              <w:t>’</w:t>
            </w:r>
            <w:r>
              <w:rPr>
                <w:rFonts w:ascii="Times New Roman" w:hAnsi="Times New Roman" w:cs="Times New Roman"/>
                <w:bCs/>
                <w:sz w:val="24"/>
                <w:szCs w:val="24"/>
              </w:rPr>
              <w:t>я Львівської обласної державної адміністрації</w:t>
            </w:r>
          </w:p>
        </w:tc>
      </w:tr>
      <w:tr w:rsidR="00D072B6" w:rsidRPr="0080159A" w:rsidTr="00F90A83">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F90A83" w:rsidRDefault="00D072B6" w:rsidP="00D072B6">
            <w:pPr>
              <w:rPr>
                <w:rFonts w:ascii="Times New Roman" w:hAnsi="Times New Roman" w:cs="Times New Roman"/>
                <w:bCs/>
                <w:sz w:val="24"/>
                <w:szCs w:val="24"/>
              </w:rPr>
            </w:pPr>
            <w:r w:rsidRPr="00F90A83">
              <w:rPr>
                <w:rFonts w:ascii="Times New Roman" w:hAnsi="Times New Roman" w:cs="Times New Roman"/>
                <w:bCs/>
                <w:sz w:val="24"/>
                <w:szCs w:val="24"/>
              </w:rPr>
              <w:t>Покращення транспортної доступності в межах регіону</w:t>
            </w:r>
          </w:p>
        </w:tc>
        <w:tc>
          <w:tcPr>
            <w:tcW w:w="3402" w:type="dxa"/>
          </w:tcPr>
          <w:p w:rsidR="00D072B6" w:rsidRPr="00F90A83" w:rsidRDefault="00D072B6" w:rsidP="00D072B6">
            <w:pPr>
              <w:ind w:firstLine="5"/>
              <w:rPr>
                <w:rFonts w:ascii="Times New Roman" w:hAnsi="Times New Roman" w:cs="Times New Roman"/>
                <w:bCs/>
                <w:sz w:val="24"/>
                <w:szCs w:val="24"/>
              </w:rPr>
            </w:pPr>
            <w:r>
              <w:rPr>
                <w:rFonts w:ascii="Times New Roman" w:hAnsi="Times New Roman" w:cs="Times New Roman"/>
                <w:bCs/>
                <w:sz w:val="24"/>
                <w:szCs w:val="24"/>
              </w:rPr>
              <w:t>Впродовж</w:t>
            </w:r>
            <w:r w:rsidRPr="00F90A83">
              <w:rPr>
                <w:rFonts w:ascii="Times New Roman" w:hAnsi="Times New Roman" w:cs="Times New Roman"/>
                <w:bCs/>
                <w:sz w:val="24"/>
                <w:szCs w:val="24"/>
              </w:rPr>
              <w:t xml:space="preserve"> кварталу</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Управління транспорту та зв</w:t>
            </w:r>
            <w:r w:rsidR="00484E84">
              <w:rPr>
                <w:rFonts w:ascii="Times New Roman" w:hAnsi="Times New Roman" w:cs="Times New Roman"/>
                <w:bCs/>
                <w:sz w:val="24"/>
                <w:szCs w:val="24"/>
              </w:rPr>
              <w:t>’</w:t>
            </w:r>
            <w:r>
              <w:rPr>
                <w:rFonts w:ascii="Times New Roman" w:hAnsi="Times New Roman" w:cs="Times New Roman"/>
                <w:bCs/>
                <w:sz w:val="24"/>
                <w:szCs w:val="24"/>
              </w:rPr>
              <w:t>язку Львівської обласної державної адміністрації</w:t>
            </w:r>
          </w:p>
        </w:tc>
      </w:tr>
      <w:tr w:rsidR="00D072B6" w:rsidRPr="0080159A" w:rsidTr="00F90A83">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F90A83" w:rsidRDefault="00D072B6" w:rsidP="00D072B6">
            <w:pPr>
              <w:rPr>
                <w:rFonts w:ascii="Times New Roman" w:hAnsi="Times New Roman" w:cs="Times New Roman"/>
                <w:bCs/>
                <w:sz w:val="24"/>
                <w:szCs w:val="24"/>
              </w:rPr>
            </w:pPr>
            <w:r w:rsidRPr="00F90A83">
              <w:rPr>
                <w:rFonts w:ascii="Times New Roman" w:hAnsi="Times New Roman" w:cs="Times New Roman"/>
                <w:bCs/>
                <w:sz w:val="24"/>
                <w:szCs w:val="24"/>
              </w:rPr>
              <w:t xml:space="preserve">Надання послуг мобільного широкосмугового доступу до Інтернету </w:t>
            </w:r>
          </w:p>
        </w:tc>
        <w:tc>
          <w:tcPr>
            <w:tcW w:w="3402" w:type="dxa"/>
          </w:tcPr>
          <w:p w:rsidR="00D072B6" w:rsidRPr="00F90A83" w:rsidRDefault="00D072B6" w:rsidP="00D072B6">
            <w:pPr>
              <w:ind w:firstLine="5"/>
              <w:rPr>
                <w:rFonts w:ascii="Times New Roman" w:hAnsi="Times New Roman" w:cs="Times New Roman"/>
                <w:bCs/>
                <w:sz w:val="24"/>
                <w:szCs w:val="24"/>
              </w:rPr>
            </w:pPr>
            <w:r>
              <w:rPr>
                <w:rFonts w:ascii="Times New Roman" w:hAnsi="Times New Roman" w:cs="Times New Roman"/>
                <w:bCs/>
                <w:sz w:val="24"/>
                <w:szCs w:val="24"/>
              </w:rPr>
              <w:t>Впродовж</w:t>
            </w:r>
            <w:r w:rsidRPr="00F90A83">
              <w:rPr>
                <w:rFonts w:ascii="Times New Roman" w:hAnsi="Times New Roman" w:cs="Times New Roman"/>
                <w:bCs/>
                <w:sz w:val="24"/>
                <w:szCs w:val="24"/>
              </w:rPr>
              <w:t xml:space="preserve"> кварталу</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Управління транспорту та зв</w:t>
            </w:r>
            <w:r w:rsidR="00484E84">
              <w:rPr>
                <w:rFonts w:ascii="Times New Roman" w:hAnsi="Times New Roman" w:cs="Times New Roman"/>
                <w:bCs/>
                <w:sz w:val="24"/>
                <w:szCs w:val="24"/>
              </w:rPr>
              <w:t>’</w:t>
            </w:r>
            <w:r>
              <w:rPr>
                <w:rFonts w:ascii="Times New Roman" w:hAnsi="Times New Roman" w:cs="Times New Roman"/>
                <w:bCs/>
                <w:sz w:val="24"/>
                <w:szCs w:val="24"/>
              </w:rPr>
              <w:t>язку Львівської обласної державної адміністрації</w:t>
            </w:r>
          </w:p>
        </w:tc>
      </w:tr>
      <w:tr w:rsidR="00D072B6" w:rsidRPr="0080159A" w:rsidTr="00F90A83">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F90A83" w:rsidRDefault="00D072B6" w:rsidP="00D072B6">
            <w:pPr>
              <w:rPr>
                <w:rFonts w:ascii="Times New Roman" w:hAnsi="Times New Roman" w:cs="Times New Roman"/>
                <w:bCs/>
                <w:sz w:val="24"/>
                <w:szCs w:val="24"/>
              </w:rPr>
            </w:pPr>
            <w:r w:rsidRPr="00F90A83">
              <w:rPr>
                <w:rFonts w:ascii="Times New Roman" w:hAnsi="Times New Roman" w:cs="Times New Roman"/>
                <w:bCs/>
                <w:sz w:val="24"/>
                <w:szCs w:val="24"/>
              </w:rPr>
              <w:t xml:space="preserve">Розвиток телерадіоінформаційного простору </w:t>
            </w:r>
          </w:p>
        </w:tc>
        <w:tc>
          <w:tcPr>
            <w:tcW w:w="3402" w:type="dxa"/>
          </w:tcPr>
          <w:p w:rsidR="00D072B6" w:rsidRPr="00F90A83" w:rsidRDefault="00D072B6" w:rsidP="00D072B6">
            <w:pPr>
              <w:ind w:firstLine="5"/>
              <w:rPr>
                <w:rFonts w:ascii="Times New Roman" w:hAnsi="Times New Roman" w:cs="Times New Roman"/>
                <w:bCs/>
                <w:sz w:val="24"/>
                <w:szCs w:val="24"/>
              </w:rPr>
            </w:pPr>
            <w:r>
              <w:rPr>
                <w:rFonts w:ascii="Times New Roman" w:hAnsi="Times New Roman" w:cs="Times New Roman"/>
                <w:bCs/>
                <w:sz w:val="24"/>
                <w:szCs w:val="24"/>
              </w:rPr>
              <w:t>Впродовж</w:t>
            </w:r>
            <w:r w:rsidRPr="00F90A83">
              <w:rPr>
                <w:rFonts w:ascii="Times New Roman" w:hAnsi="Times New Roman" w:cs="Times New Roman"/>
                <w:bCs/>
                <w:sz w:val="24"/>
                <w:szCs w:val="24"/>
              </w:rPr>
              <w:t xml:space="preserve"> кварталу</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Управління транспорту та зв</w:t>
            </w:r>
            <w:r w:rsidR="00484E84">
              <w:rPr>
                <w:rFonts w:ascii="Times New Roman" w:hAnsi="Times New Roman" w:cs="Times New Roman"/>
                <w:bCs/>
                <w:sz w:val="24"/>
                <w:szCs w:val="24"/>
              </w:rPr>
              <w:t>’</w:t>
            </w:r>
            <w:r>
              <w:rPr>
                <w:rFonts w:ascii="Times New Roman" w:hAnsi="Times New Roman" w:cs="Times New Roman"/>
                <w:bCs/>
                <w:sz w:val="24"/>
                <w:szCs w:val="24"/>
              </w:rPr>
              <w:t>язку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B80C1D" w:rsidRDefault="00D072B6" w:rsidP="00D072B6">
            <w:pPr>
              <w:rPr>
                <w:rFonts w:ascii="Times New Roman" w:hAnsi="Times New Roman" w:cs="Times New Roman"/>
                <w:bCs/>
                <w:sz w:val="24"/>
                <w:szCs w:val="24"/>
              </w:rPr>
            </w:pPr>
            <w:r w:rsidRPr="00B80C1D">
              <w:rPr>
                <w:rFonts w:ascii="Times New Roman" w:hAnsi="Times New Roman" w:cs="Times New Roman"/>
                <w:bCs/>
                <w:sz w:val="24"/>
                <w:szCs w:val="24"/>
              </w:rPr>
              <w:t xml:space="preserve">Розпорядження голови </w:t>
            </w:r>
            <w:r w:rsidRPr="0080159A">
              <w:rPr>
                <w:rFonts w:ascii="Times New Roman" w:hAnsi="Times New Roman" w:cs="Times New Roman"/>
                <w:bCs/>
                <w:sz w:val="24"/>
                <w:szCs w:val="24"/>
              </w:rPr>
              <w:t>Львівської обласної державної адміністрації</w:t>
            </w:r>
            <w:r w:rsidRPr="00B80C1D">
              <w:rPr>
                <w:rFonts w:ascii="Times New Roman" w:hAnsi="Times New Roman" w:cs="Times New Roman"/>
                <w:bCs/>
                <w:sz w:val="24"/>
                <w:szCs w:val="24"/>
              </w:rPr>
              <w:t xml:space="preserve"> «Про викладання предмета «Захист України» у закладах загальної середньої освіти області у 20021-2022 навчальному році»</w:t>
            </w:r>
          </w:p>
        </w:tc>
        <w:tc>
          <w:tcPr>
            <w:tcW w:w="3402" w:type="dxa"/>
          </w:tcPr>
          <w:p w:rsidR="00D072B6" w:rsidRPr="00B80C1D" w:rsidRDefault="00D072B6" w:rsidP="00D072B6">
            <w:pPr>
              <w:rPr>
                <w:rFonts w:ascii="Times New Roman" w:hAnsi="Times New Roman" w:cs="Times New Roman"/>
                <w:bCs/>
                <w:sz w:val="24"/>
                <w:szCs w:val="24"/>
              </w:rPr>
            </w:pPr>
            <w:r w:rsidRPr="00B80C1D">
              <w:rPr>
                <w:rFonts w:ascii="Times New Roman" w:hAnsi="Times New Roman" w:cs="Times New Roman"/>
                <w:bCs/>
                <w:sz w:val="24"/>
                <w:szCs w:val="24"/>
              </w:rPr>
              <w:t>Серпень</w:t>
            </w:r>
          </w:p>
          <w:p w:rsidR="00D072B6" w:rsidRPr="00B80C1D" w:rsidRDefault="00D072B6" w:rsidP="00D072B6">
            <w:pPr>
              <w:ind w:firstLine="1"/>
              <w:rPr>
                <w:rFonts w:ascii="Times New Roman" w:hAnsi="Times New Roman" w:cs="Times New Roman"/>
                <w:bCs/>
                <w:sz w:val="24"/>
                <w:szCs w:val="24"/>
              </w:rPr>
            </w:pPr>
          </w:p>
          <w:p w:rsidR="00D072B6" w:rsidRPr="00B80C1D"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B80C1D" w:rsidRDefault="00D072B6" w:rsidP="00F62CEA">
            <w:pPr>
              <w:rPr>
                <w:rFonts w:ascii="Times New Roman" w:hAnsi="Times New Roman" w:cs="Times New Roman"/>
                <w:bCs/>
                <w:sz w:val="24"/>
                <w:szCs w:val="24"/>
              </w:rPr>
            </w:pPr>
            <w:r w:rsidRPr="00B80C1D">
              <w:rPr>
                <w:rFonts w:ascii="Times New Roman" w:hAnsi="Times New Roman" w:cs="Times New Roman"/>
                <w:bCs/>
                <w:sz w:val="24"/>
                <w:szCs w:val="24"/>
              </w:rPr>
              <w:t>Розпорядження голови</w:t>
            </w:r>
            <w:r w:rsidRPr="0080159A">
              <w:rPr>
                <w:rFonts w:ascii="Times New Roman" w:hAnsi="Times New Roman" w:cs="Times New Roman"/>
                <w:bCs/>
                <w:sz w:val="24"/>
                <w:szCs w:val="24"/>
              </w:rPr>
              <w:t xml:space="preserve"> обласної державної адміністрації</w:t>
            </w:r>
            <w:r w:rsidRPr="00B80C1D">
              <w:rPr>
                <w:rFonts w:ascii="Times New Roman" w:hAnsi="Times New Roman" w:cs="Times New Roman"/>
                <w:bCs/>
                <w:sz w:val="24"/>
                <w:szCs w:val="24"/>
              </w:rPr>
              <w:t xml:space="preserve"> про склад штабу обласного етапу Всеукраїнської дитячо-юнацької військово-патріотичної гри «Сокіл (Джура)»</w:t>
            </w:r>
          </w:p>
        </w:tc>
        <w:tc>
          <w:tcPr>
            <w:tcW w:w="3402" w:type="dxa"/>
          </w:tcPr>
          <w:p w:rsidR="00D072B6" w:rsidRPr="00B80C1D" w:rsidRDefault="00D072B6" w:rsidP="00D072B6">
            <w:pPr>
              <w:ind w:firstLine="1"/>
              <w:rPr>
                <w:rFonts w:ascii="Times New Roman" w:hAnsi="Times New Roman" w:cs="Times New Roman"/>
                <w:bCs/>
                <w:sz w:val="24"/>
                <w:szCs w:val="24"/>
              </w:rPr>
            </w:pPr>
            <w:r w:rsidRPr="00B80C1D">
              <w:rPr>
                <w:rFonts w:ascii="Times New Roman" w:hAnsi="Times New Roman" w:cs="Times New Roman"/>
                <w:bCs/>
                <w:sz w:val="24"/>
                <w:szCs w:val="24"/>
              </w:rPr>
              <w:t>Вересень</w:t>
            </w:r>
          </w:p>
          <w:p w:rsidR="00D072B6" w:rsidRPr="00B80C1D"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D072B6" w:rsidRPr="0080159A"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0F1BAD" w:rsidRDefault="00D072B6" w:rsidP="00D072B6">
            <w:pPr>
              <w:rPr>
                <w:rFonts w:ascii="Times New Roman" w:hAnsi="Times New Roman" w:cs="Times New Roman"/>
                <w:sz w:val="24"/>
                <w:szCs w:val="24"/>
              </w:rPr>
            </w:pPr>
            <w:r w:rsidRPr="00B80C1D">
              <w:rPr>
                <w:rFonts w:ascii="Times New Roman" w:hAnsi="Times New Roman" w:cs="Times New Roman"/>
                <w:sz w:val="24"/>
                <w:szCs w:val="24"/>
              </w:rPr>
              <w:t xml:space="preserve">Реалізація проєктів за Програмами розвитку освіти, за відповідними напрямами, затверджених </w:t>
            </w:r>
            <w:r w:rsidRPr="00FD5DFB">
              <w:rPr>
                <w:rFonts w:ascii="Times New Roman" w:hAnsi="Times New Roman" w:cs="Times New Roman"/>
                <w:bCs/>
                <w:sz w:val="24"/>
                <w:szCs w:val="24"/>
              </w:rPr>
              <w:t>М</w:t>
            </w:r>
            <w:r>
              <w:rPr>
                <w:rFonts w:ascii="Times New Roman" w:hAnsi="Times New Roman" w:cs="Times New Roman"/>
                <w:bCs/>
                <w:sz w:val="24"/>
                <w:szCs w:val="24"/>
              </w:rPr>
              <w:t>іністерством освіти і науки України</w:t>
            </w:r>
            <w:r w:rsidRPr="00B80C1D">
              <w:rPr>
                <w:rFonts w:ascii="Times New Roman" w:hAnsi="Times New Roman" w:cs="Times New Roman"/>
                <w:sz w:val="24"/>
                <w:szCs w:val="24"/>
              </w:rPr>
              <w:t xml:space="preserve"> на 2021 рік (моніторинг та аналіз стану реалізації проєктів)</w:t>
            </w:r>
          </w:p>
        </w:tc>
        <w:tc>
          <w:tcPr>
            <w:tcW w:w="3402" w:type="dxa"/>
          </w:tcPr>
          <w:p w:rsidR="00D072B6" w:rsidRPr="00B80C1D" w:rsidRDefault="00D072B6" w:rsidP="00D072B6">
            <w:pPr>
              <w:ind w:firstLine="1"/>
              <w:rPr>
                <w:rFonts w:ascii="Times New Roman" w:hAnsi="Times New Roman" w:cs="Times New Roman"/>
                <w:bCs/>
                <w:sz w:val="24"/>
                <w:szCs w:val="24"/>
              </w:rPr>
            </w:pPr>
            <w:r w:rsidRPr="00B80C1D">
              <w:rPr>
                <w:rFonts w:ascii="Times New Roman" w:hAnsi="Times New Roman" w:cs="Times New Roman"/>
                <w:bCs/>
                <w:sz w:val="24"/>
                <w:szCs w:val="24"/>
              </w:rPr>
              <w:t>Впродовж ІІІ кварталу</w:t>
            </w:r>
          </w:p>
          <w:p w:rsidR="00D072B6" w:rsidRPr="00B80C1D"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D072B6" w:rsidRPr="0080159A"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3835B8" w:rsidRDefault="00D072B6" w:rsidP="00D072B6">
            <w:pPr>
              <w:rPr>
                <w:rFonts w:ascii="Times New Roman" w:hAnsi="Times New Roman" w:cs="Times New Roman"/>
                <w:sz w:val="24"/>
                <w:szCs w:val="24"/>
              </w:rPr>
            </w:pPr>
            <w:r w:rsidRPr="00B80C1D">
              <w:rPr>
                <w:rFonts w:ascii="Times New Roman" w:hAnsi="Times New Roman" w:cs="Times New Roman"/>
                <w:sz w:val="24"/>
                <w:szCs w:val="24"/>
              </w:rPr>
              <w:t>Реалізація проєктів будівництва об</w:t>
            </w:r>
            <w:r w:rsidR="00484E84">
              <w:rPr>
                <w:rFonts w:ascii="Times New Roman" w:hAnsi="Times New Roman" w:cs="Times New Roman"/>
                <w:sz w:val="24"/>
                <w:szCs w:val="24"/>
              </w:rPr>
              <w:t>’</w:t>
            </w:r>
            <w:r w:rsidRPr="00B80C1D">
              <w:rPr>
                <w:rFonts w:ascii="Times New Roman" w:hAnsi="Times New Roman" w:cs="Times New Roman"/>
                <w:sz w:val="24"/>
                <w:szCs w:val="24"/>
              </w:rPr>
              <w:t>єктів галузі «Освіта» за кошти Державного фонду регіонального розвитку (моніторинг та аналіз стану реалізації проєктів)</w:t>
            </w:r>
          </w:p>
        </w:tc>
        <w:tc>
          <w:tcPr>
            <w:tcW w:w="3402" w:type="dxa"/>
          </w:tcPr>
          <w:p w:rsidR="00D072B6" w:rsidRPr="00B80C1D" w:rsidRDefault="00D072B6" w:rsidP="00D072B6">
            <w:pPr>
              <w:ind w:firstLine="1"/>
              <w:rPr>
                <w:rFonts w:ascii="Times New Roman" w:hAnsi="Times New Roman" w:cs="Times New Roman"/>
                <w:bCs/>
                <w:sz w:val="24"/>
                <w:szCs w:val="24"/>
              </w:rPr>
            </w:pPr>
            <w:r w:rsidRPr="00B80C1D">
              <w:rPr>
                <w:rFonts w:ascii="Times New Roman" w:hAnsi="Times New Roman" w:cs="Times New Roman"/>
                <w:bCs/>
                <w:sz w:val="24"/>
                <w:szCs w:val="24"/>
              </w:rPr>
              <w:t>Впродовж ІІІ кварталу</w:t>
            </w:r>
          </w:p>
          <w:p w:rsidR="00D072B6" w:rsidRPr="00B80C1D"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D072B6" w:rsidRPr="0080159A"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B80C1D" w:rsidRDefault="00D072B6" w:rsidP="00D072B6">
            <w:pPr>
              <w:rPr>
                <w:rFonts w:ascii="Times New Roman" w:hAnsi="Times New Roman" w:cs="Times New Roman"/>
                <w:bCs/>
                <w:sz w:val="24"/>
                <w:szCs w:val="24"/>
              </w:rPr>
            </w:pPr>
            <w:r w:rsidRPr="00B80C1D">
              <w:rPr>
                <w:rFonts w:ascii="Times New Roman" w:hAnsi="Times New Roman" w:cs="Times New Roman"/>
                <w:sz w:val="24"/>
                <w:szCs w:val="24"/>
              </w:rPr>
              <w:t>Реалізація проєктів будівництва об</w:t>
            </w:r>
            <w:r w:rsidR="00484E84">
              <w:rPr>
                <w:rFonts w:ascii="Times New Roman" w:hAnsi="Times New Roman" w:cs="Times New Roman"/>
                <w:sz w:val="24"/>
                <w:szCs w:val="24"/>
              </w:rPr>
              <w:t>’</w:t>
            </w:r>
            <w:r w:rsidRPr="00B80C1D">
              <w:rPr>
                <w:rFonts w:ascii="Times New Roman" w:hAnsi="Times New Roman" w:cs="Times New Roman"/>
                <w:sz w:val="24"/>
                <w:szCs w:val="24"/>
              </w:rPr>
              <w:t>єктів галузі «Освіта» за кошти бюджету розвитку обласного бюджету, відповідно до Програми капітального будівництва об</w:t>
            </w:r>
            <w:r w:rsidR="00484E84">
              <w:rPr>
                <w:rFonts w:ascii="Times New Roman" w:hAnsi="Times New Roman" w:cs="Times New Roman"/>
                <w:sz w:val="24"/>
                <w:szCs w:val="24"/>
              </w:rPr>
              <w:t>’</w:t>
            </w:r>
            <w:r w:rsidRPr="00B80C1D">
              <w:rPr>
                <w:rFonts w:ascii="Times New Roman" w:hAnsi="Times New Roman" w:cs="Times New Roman"/>
                <w:sz w:val="24"/>
                <w:szCs w:val="24"/>
              </w:rPr>
              <w:t>єктів соціально-культурного та житлово-комунального призначення у 2021 році – додаток до Програми соціально-економічного розвитку Львівської області на 2021 рік (моніторинг та аналіз стану реалізації проєктів)</w:t>
            </w:r>
          </w:p>
        </w:tc>
        <w:tc>
          <w:tcPr>
            <w:tcW w:w="3402" w:type="dxa"/>
          </w:tcPr>
          <w:p w:rsidR="00D072B6" w:rsidRPr="00B80C1D" w:rsidRDefault="00D072B6" w:rsidP="00D072B6">
            <w:pPr>
              <w:ind w:firstLine="1"/>
              <w:rPr>
                <w:rFonts w:ascii="Times New Roman" w:hAnsi="Times New Roman" w:cs="Times New Roman"/>
                <w:bCs/>
                <w:sz w:val="24"/>
                <w:szCs w:val="24"/>
              </w:rPr>
            </w:pPr>
            <w:r w:rsidRPr="00B80C1D">
              <w:rPr>
                <w:rFonts w:ascii="Times New Roman" w:hAnsi="Times New Roman" w:cs="Times New Roman"/>
                <w:bCs/>
                <w:sz w:val="24"/>
                <w:szCs w:val="24"/>
              </w:rPr>
              <w:t>Впродовж ІІІ кварталу</w:t>
            </w:r>
          </w:p>
          <w:p w:rsidR="00D072B6" w:rsidRPr="00B80C1D"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D072B6" w:rsidRPr="0080159A"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B80C1D" w:rsidRDefault="00D072B6" w:rsidP="00D072B6">
            <w:pPr>
              <w:rPr>
                <w:rFonts w:ascii="Times New Roman" w:hAnsi="Times New Roman" w:cs="Times New Roman"/>
                <w:bCs/>
                <w:sz w:val="24"/>
                <w:szCs w:val="24"/>
              </w:rPr>
            </w:pPr>
            <w:r w:rsidRPr="00B80C1D">
              <w:rPr>
                <w:rFonts w:ascii="Times New Roman" w:hAnsi="Times New Roman" w:cs="Times New Roman"/>
                <w:sz w:val="24"/>
                <w:szCs w:val="24"/>
              </w:rPr>
              <w:t>Реалізація проєктів обласного конкурсу місцевих ініціатив (в частині закладів та установ освіти обласного підпорядкування) – моніторинг та аналіз стану реалізації проєктів</w:t>
            </w:r>
          </w:p>
        </w:tc>
        <w:tc>
          <w:tcPr>
            <w:tcW w:w="3402" w:type="dxa"/>
          </w:tcPr>
          <w:p w:rsidR="00D072B6" w:rsidRPr="00B80C1D" w:rsidRDefault="00D072B6" w:rsidP="00D072B6">
            <w:pPr>
              <w:ind w:firstLine="1"/>
              <w:rPr>
                <w:rFonts w:ascii="Times New Roman" w:hAnsi="Times New Roman" w:cs="Times New Roman"/>
                <w:bCs/>
                <w:sz w:val="24"/>
                <w:szCs w:val="24"/>
              </w:rPr>
            </w:pPr>
            <w:r w:rsidRPr="00B80C1D">
              <w:rPr>
                <w:rFonts w:ascii="Times New Roman" w:hAnsi="Times New Roman" w:cs="Times New Roman"/>
                <w:bCs/>
                <w:sz w:val="24"/>
                <w:szCs w:val="24"/>
              </w:rPr>
              <w:t>Впродовж ІІІ кварталу</w:t>
            </w:r>
          </w:p>
          <w:p w:rsidR="00D072B6" w:rsidRPr="00B80C1D"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D072B6" w:rsidRPr="0080159A"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B80C1D" w:rsidRDefault="00D072B6" w:rsidP="00D072B6">
            <w:pPr>
              <w:rPr>
                <w:rFonts w:ascii="Times New Roman" w:hAnsi="Times New Roman" w:cs="Times New Roman"/>
                <w:bCs/>
                <w:sz w:val="24"/>
                <w:szCs w:val="24"/>
              </w:rPr>
            </w:pPr>
            <w:r w:rsidRPr="00B80C1D">
              <w:rPr>
                <w:rFonts w:ascii="Times New Roman" w:hAnsi="Times New Roman" w:cs="Times New Roman"/>
                <w:bCs/>
                <w:sz w:val="24"/>
                <w:szCs w:val="24"/>
              </w:rPr>
              <w:t>Організація і координація роботи щодо доставки підручників і навчальних посібників до закладів загальної середньої освіти, спеціальних закладів освіти, закладів професійної (професійно-технічної) освіти</w:t>
            </w:r>
          </w:p>
        </w:tc>
        <w:tc>
          <w:tcPr>
            <w:tcW w:w="3402" w:type="dxa"/>
          </w:tcPr>
          <w:p w:rsidR="00D072B6" w:rsidRPr="00B80C1D" w:rsidRDefault="00D072B6" w:rsidP="00D072B6">
            <w:pPr>
              <w:ind w:firstLine="1"/>
              <w:rPr>
                <w:rFonts w:ascii="Times New Roman" w:hAnsi="Times New Roman" w:cs="Times New Roman"/>
                <w:bCs/>
                <w:sz w:val="24"/>
                <w:szCs w:val="24"/>
              </w:rPr>
            </w:pPr>
            <w:r w:rsidRPr="00B80C1D">
              <w:rPr>
                <w:rFonts w:ascii="Times New Roman" w:hAnsi="Times New Roman" w:cs="Times New Roman"/>
                <w:bCs/>
                <w:sz w:val="24"/>
                <w:szCs w:val="24"/>
              </w:rPr>
              <w:t>Впродовж ІІІ кварталу</w:t>
            </w:r>
          </w:p>
          <w:p w:rsidR="00D072B6" w:rsidRPr="00B80C1D"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D072B6" w:rsidRPr="0080159A"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B80C1D" w:rsidRDefault="00D072B6" w:rsidP="00D072B6">
            <w:pPr>
              <w:rPr>
                <w:rFonts w:ascii="Times New Roman" w:hAnsi="Times New Roman" w:cs="Times New Roman"/>
                <w:bCs/>
                <w:sz w:val="24"/>
                <w:szCs w:val="24"/>
              </w:rPr>
            </w:pPr>
            <w:r w:rsidRPr="00B80C1D">
              <w:rPr>
                <w:rFonts w:ascii="Times New Roman" w:hAnsi="Times New Roman" w:cs="Times New Roman"/>
                <w:bCs/>
                <w:sz w:val="24"/>
                <w:szCs w:val="24"/>
              </w:rPr>
              <w:t>Супроводження процесу ліцензування освітньої діяльності:</w:t>
            </w:r>
          </w:p>
          <w:p w:rsidR="00D072B6" w:rsidRPr="00F62CEA" w:rsidRDefault="00F62CEA" w:rsidP="00F62CEA">
            <w:pPr>
              <w:suppressAutoHyphens/>
              <w:rPr>
                <w:rFonts w:ascii="Times New Roman" w:hAnsi="Times New Roman" w:cs="Times New Roman"/>
                <w:bCs/>
                <w:sz w:val="24"/>
                <w:szCs w:val="24"/>
              </w:rPr>
            </w:pPr>
            <w:r>
              <w:rPr>
                <w:rFonts w:ascii="Times New Roman" w:hAnsi="Times New Roman" w:cs="Times New Roman"/>
                <w:bCs/>
                <w:sz w:val="24"/>
                <w:szCs w:val="24"/>
              </w:rPr>
              <w:t xml:space="preserve">- </w:t>
            </w:r>
            <w:r w:rsidR="00D072B6" w:rsidRPr="00F62CEA">
              <w:rPr>
                <w:rFonts w:ascii="Times New Roman" w:hAnsi="Times New Roman" w:cs="Times New Roman"/>
                <w:bCs/>
                <w:sz w:val="24"/>
                <w:szCs w:val="24"/>
              </w:rPr>
              <w:t>підготовка проєктів розпоряджень голови Львівської обласної державної адміністрації щодо ліцензування;</w:t>
            </w:r>
          </w:p>
          <w:p w:rsidR="00D072B6" w:rsidRPr="00F62CEA" w:rsidRDefault="00F62CEA" w:rsidP="00F62CEA">
            <w:pPr>
              <w:suppressAutoHyphens/>
              <w:rPr>
                <w:rFonts w:ascii="Times New Roman" w:hAnsi="Times New Roman" w:cs="Times New Roman"/>
                <w:bCs/>
                <w:sz w:val="24"/>
                <w:szCs w:val="24"/>
              </w:rPr>
            </w:pPr>
            <w:r>
              <w:rPr>
                <w:rFonts w:ascii="Times New Roman" w:hAnsi="Times New Roman" w:cs="Times New Roman"/>
                <w:bCs/>
                <w:sz w:val="24"/>
                <w:szCs w:val="24"/>
              </w:rPr>
              <w:t xml:space="preserve">- </w:t>
            </w:r>
            <w:r w:rsidR="00D072B6" w:rsidRPr="00F62CEA">
              <w:rPr>
                <w:rFonts w:ascii="Times New Roman" w:hAnsi="Times New Roman" w:cs="Times New Roman"/>
                <w:bCs/>
                <w:sz w:val="24"/>
                <w:szCs w:val="24"/>
              </w:rPr>
              <w:t>забезпечення документами про освіту випускників загальноосвітніх та професійних (професійно-технічних) закладів освіти;</w:t>
            </w:r>
          </w:p>
          <w:p w:rsidR="00D072B6" w:rsidRPr="00F62CEA" w:rsidRDefault="00F62CEA" w:rsidP="00F62CEA">
            <w:pPr>
              <w:suppressAutoHyphens/>
              <w:rPr>
                <w:rFonts w:ascii="Times New Roman" w:hAnsi="Times New Roman" w:cs="Times New Roman"/>
                <w:bCs/>
                <w:sz w:val="24"/>
                <w:szCs w:val="24"/>
              </w:rPr>
            </w:pPr>
            <w:r>
              <w:rPr>
                <w:rFonts w:ascii="Times New Roman" w:hAnsi="Times New Roman" w:cs="Times New Roman"/>
                <w:bCs/>
                <w:sz w:val="24"/>
                <w:szCs w:val="24"/>
              </w:rPr>
              <w:t xml:space="preserve">- </w:t>
            </w:r>
            <w:r w:rsidR="00D072B6" w:rsidRPr="00F62CEA">
              <w:rPr>
                <w:rFonts w:ascii="Times New Roman" w:hAnsi="Times New Roman" w:cs="Times New Roman"/>
                <w:bCs/>
                <w:sz w:val="24"/>
                <w:szCs w:val="24"/>
              </w:rPr>
              <w:t>перевірка відомостей (документів про освіту та вчене звання) щодо особи, яка претендує на зайняття посади, яка передбачає зайняття відповідального або особливо відповідального становища та посади з підвищеним корупційним ризиком</w:t>
            </w:r>
          </w:p>
        </w:tc>
        <w:tc>
          <w:tcPr>
            <w:tcW w:w="3402" w:type="dxa"/>
          </w:tcPr>
          <w:p w:rsidR="00D072B6" w:rsidRPr="00B80C1D" w:rsidRDefault="00D072B6" w:rsidP="00D072B6">
            <w:pPr>
              <w:ind w:firstLine="1"/>
              <w:rPr>
                <w:rFonts w:ascii="Times New Roman" w:hAnsi="Times New Roman" w:cs="Times New Roman"/>
                <w:bCs/>
                <w:sz w:val="24"/>
                <w:szCs w:val="24"/>
              </w:rPr>
            </w:pPr>
            <w:r w:rsidRPr="00B80C1D">
              <w:rPr>
                <w:rFonts w:ascii="Times New Roman" w:hAnsi="Times New Roman" w:cs="Times New Roman"/>
                <w:bCs/>
                <w:sz w:val="24"/>
                <w:szCs w:val="24"/>
              </w:rPr>
              <w:t>Впродовж ІІІ кварталу</w:t>
            </w:r>
          </w:p>
          <w:p w:rsidR="00D072B6" w:rsidRPr="00B80C1D"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D072B6" w:rsidRPr="0080159A"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B80C1D" w:rsidRDefault="00D072B6" w:rsidP="00F62CEA">
            <w:pPr>
              <w:rPr>
                <w:rFonts w:ascii="Times New Roman" w:hAnsi="Times New Roman" w:cs="Times New Roman"/>
                <w:bCs/>
                <w:sz w:val="24"/>
                <w:szCs w:val="24"/>
              </w:rPr>
            </w:pPr>
            <w:r w:rsidRPr="00B80C1D">
              <w:rPr>
                <w:rFonts w:ascii="Times New Roman" w:hAnsi="Times New Roman" w:cs="Times New Roman"/>
                <w:bCs/>
                <w:sz w:val="24"/>
                <w:szCs w:val="24"/>
              </w:rPr>
              <w:t>Підготовка проєктів розпоряджень обласної державної адміністрації про внесення змін до показників обласного бюджету</w:t>
            </w:r>
          </w:p>
        </w:tc>
        <w:tc>
          <w:tcPr>
            <w:tcW w:w="3402" w:type="dxa"/>
          </w:tcPr>
          <w:p w:rsidR="00D072B6" w:rsidRPr="00B80C1D" w:rsidRDefault="00D072B6" w:rsidP="00D072B6">
            <w:pPr>
              <w:ind w:firstLine="1"/>
              <w:rPr>
                <w:rFonts w:ascii="Times New Roman" w:hAnsi="Times New Roman" w:cs="Times New Roman"/>
                <w:bCs/>
                <w:sz w:val="24"/>
                <w:szCs w:val="24"/>
              </w:rPr>
            </w:pPr>
            <w:r w:rsidRPr="00B80C1D">
              <w:rPr>
                <w:rFonts w:ascii="Times New Roman" w:hAnsi="Times New Roman" w:cs="Times New Roman"/>
                <w:bCs/>
                <w:sz w:val="24"/>
                <w:szCs w:val="24"/>
              </w:rPr>
              <w:t>Впродовж ІІІ кварталу</w:t>
            </w:r>
          </w:p>
          <w:p w:rsidR="00D072B6" w:rsidRPr="00B80C1D"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D072B6" w:rsidRPr="0080159A"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A15587" w:rsidRDefault="00D072B6" w:rsidP="00D072B6">
            <w:pPr>
              <w:rPr>
                <w:rFonts w:ascii="Times New Roman" w:hAnsi="Times New Roman" w:cs="Times New Roman"/>
                <w:bCs/>
                <w:sz w:val="24"/>
                <w:szCs w:val="24"/>
              </w:rPr>
            </w:pPr>
            <w:r w:rsidRPr="00A15587">
              <w:rPr>
                <w:rFonts w:ascii="Times New Roman" w:hAnsi="Times New Roman" w:cs="Times New Roman"/>
                <w:bCs/>
                <w:sz w:val="24"/>
                <w:szCs w:val="24"/>
              </w:rPr>
              <w:t>Засідання Координаційної ради з питань захисту прав дітей та реалізації реформи системи інституційного догляду і виховання дітей у Львівській області</w:t>
            </w:r>
          </w:p>
        </w:tc>
        <w:tc>
          <w:tcPr>
            <w:tcW w:w="3402" w:type="dxa"/>
          </w:tcPr>
          <w:p w:rsidR="00D072B6" w:rsidRPr="00A15587" w:rsidRDefault="00D072B6" w:rsidP="00D072B6">
            <w:pPr>
              <w:rPr>
                <w:rFonts w:ascii="Times New Roman" w:hAnsi="Times New Roman" w:cs="Times New Roman"/>
                <w:bCs/>
                <w:sz w:val="24"/>
                <w:szCs w:val="24"/>
              </w:rPr>
            </w:pPr>
            <w:r w:rsidRPr="00A15587">
              <w:rPr>
                <w:rFonts w:ascii="Times New Roman" w:hAnsi="Times New Roman" w:cs="Times New Roman"/>
                <w:bCs/>
                <w:sz w:val="24"/>
                <w:szCs w:val="24"/>
              </w:rPr>
              <w:t xml:space="preserve">ІІІ квартал </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p w:rsidR="00D072B6" w:rsidRPr="0080159A" w:rsidRDefault="00D072B6" w:rsidP="00D072B6">
            <w:pPr>
              <w:rPr>
                <w:rFonts w:ascii="Times New Roman" w:hAnsi="Times New Roman" w:cs="Times New Roman"/>
                <w:bCs/>
                <w:sz w:val="24"/>
                <w:szCs w:val="24"/>
              </w:rPr>
            </w:pP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A15587" w:rsidRDefault="00D072B6" w:rsidP="00D072B6">
            <w:pPr>
              <w:rPr>
                <w:rFonts w:ascii="Times New Roman" w:hAnsi="Times New Roman" w:cs="Times New Roman"/>
                <w:bCs/>
                <w:sz w:val="24"/>
                <w:szCs w:val="24"/>
              </w:rPr>
            </w:pPr>
            <w:r w:rsidRPr="00A15587">
              <w:rPr>
                <w:rFonts w:ascii="Times New Roman" w:hAnsi="Times New Roman" w:cs="Times New Roman"/>
                <w:bCs/>
                <w:sz w:val="24"/>
                <w:szCs w:val="24"/>
              </w:rPr>
              <w:t>Засідання Комісії з питань забезпечення житлом дітей-сиріт, дітей, позбавлених батьківського піклування, та осіб з їх числа у Львівській області</w:t>
            </w:r>
          </w:p>
        </w:tc>
        <w:tc>
          <w:tcPr>
            <w:tcW w:w="3402" w:type="dxa"/>
          </w:tcPr>
          <w:p w:rsidR="00D072B6" w:rsidRPr="00A15587" w:rsidRDefault="00D072B6" w:rsidP="00D072B6">
            <w:pPr>
              <w:rPr>
                <w:rFonts w:ascii="Times New Roman" w:hAnsi="Times New Roman" w:cs="Times New Roman"/>
                <w:bCs/>
                <w:sz w:val="24"/>
                <w:szCs w:val="24"/>
              </w:rPr>
            </w:pPr>
            <w:r>
              <w:rPr>
                <w:rFonts w:ascii="Times New Roman" w:hAnsi="Times New Roman" w:cs="Times New Roman"/>
                <w:bCs/>
                <w:sz w:val="24"/>
                <w:szCs w:val="24"/>
              </w:rPr>
              <w:t xml:space="preserve">ІІІ квартал </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p w:rsidR="00D072B6" w:rsidRPr="0080159A" w:rsidRDefault="00D072B6" w:rsidP="00D072B6">
            <w:pPr>
              <w:rPr>
                <w:rFonts w:ascii="Times New Roman" w:hAnsi="Times New Roman" w:cs="Times New Roman"/>
                <w:bCs/>
                <w:sz w:val="24"/>
                <w:szCs w:val="24"/>
              </w:rPr>
            </w:pP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0272E2" w:rsidRDefault="00D072B6" w:rsidP="00D072B6">
            <w:pPr>
              <w:rPr>
                <w:rFonts w:ascii="Times New Roman" w:hAnsi="Times New Roman" w:cs="Times New Roman"/>
                <w:bCs/>
                <w:sz w:val="24"/>
                <w:szCs w:val="24"/>
              </w:rPr>
            </w:pPr>
            <w:r w:rsidRPr="000272E2">
              <w:rPr>
                <w:rFonts w:ascii="Times New Roman" w:hAnsi="Times New Roman" w:cs="Times New Roman"/>
                <w:bCs/>
                <w:sz w:val="24"/>
                <w:szCs w:val="24"/>
              </w:rPr>
              <w:t xml:space="preserve">Комплексна програма «Безпечна Львівщина» на </w:t>
            </w:r>
            <w:r>
              <w:rPr>
                <w:rFonts w:ascii="Times New Roman" w:hAnsi="Times New Roman" w:cs="Times New Roman"/>
                <w:bCs/>
                <w:sz w:val="24"/>
                <w:szCs w:val="24"/>
              </w:rPr>
              <w:t xml:space="preserve">        </w:t>
            </w:r>
            <w:r w:rsidRPr="000272E2">
              <w:rPr>
                <w:rFonts w:ascii="Times New Roman" w:hAnsi="Times New Roman" w:cs="Times New Roman"/>
                <w:bCs/>
                <w:sz w:val="24"/>
                <w:szCs w:val="24"/>
              </w:rPr>
              <w:t>2021-2025 роки:</w:t>
            </w:r>
          </w:p>
          <w:p w:rsidR="00D072B6" w:rsidRPr="000272E2" w:rsidRDefault="00D072B6" w:rsidP="00D072B6">
            <w:pPr>
              <w:rPr>
                <w:rFonts w:ascii="Times New Roman" w:hAnsi="Times New Roman" w:cs="Times New Roman"/>
                <w:bCs/>
                <w:sz w:val="24"/>
                <w:szCs w:val="24"/>
              </w:rPr>
            </w:pPr>
            <w:r w:rsidRPr="000272E2">
              <w:rPr>
                <w:rFonts w:ascii="Times New Roman" w:hAnsi="Times New Roman" w:cs="Times New Roman"/>
                <w:bCs/>
                <w:sz w:val="24"/>
                <w:szCs w:val="24"/>
              </w:rPr>
              <w:t>а) звіт «Моніторинг виконання обласних цільових програм, фінансування яких здійснюється з обласного бюджету»;</w:t>
            </w:r>
          </w:p>
          <w:p w:rsidR="00D072B6" w:rsidRPr="000272E2" w:rsidRDefault="00D072B6" w:rsidP="00D072B6">
            <w:pPr>
              <w:rPr>
                <w:rFonts w:ascii="Times New Roman" w:hAnsi="Times New Roman" w:cs="Times New Roman"/>
                <w:bCs/>
                <w:sz w:val="24"/>
                <w:szCs w:val="24"/>
              </w:rPr>
            </w:pPr>
            <w:r w:rsidRPr="000272E2">
              <w:rPr>
                <w:rFonts w:ascii="Times New Roman" w:hAnsi="Times New Roman" w:cs="Times New Roman"/>
                <w:bCs/>
                <w:sz w:val="24"/>
                <w:szCs w:val="24"/>
              </w:rPr>
              <w:t>б) звіт «Звіт щодо виконання обласної (бюджетної) цільової програми»;</w:t>
            </w:r>
          </w:p>
          <w:p w:rsidR="00D072B6" w:rsidRPr="000272E2" w:rsidRDefault="00D072B6" w:rsidP="00D072B6">
            <w:pPr>
              <w:rPr>
                <w:rFonts w:ascii="Times New Roman" w:hAnsi="Times New Roman" w:cs="Times New Roman"/>
                <w:bCs/>
                <w:sz w:val="24"/>
                <w:szCs w:val="24"/>
              </w:rPr>
            </w:pPr>
            <w:r>
              <w:rPr>
                <w:rFonts w:ascii="Times New Roman" w:hAnsi="Times New Roman" w:cs="Times New Roman"/>
                <w:bCs/>
                <w:sz w:val="24"/>
                <w:szCs w:val="24"/>
              </w:rPr>
              <w:t xml:space="preserve">в) </w:t>
            </w:r>
            <w:r w:rsidRPr="000272E2">
              <w:rPr>
                <w:rFonts w:ascii="Times New Roman" w:hAnsi="Times New Roman" w:cs="Times New Roman"/>
                <w:bCs/>
                <w:sz w:val="24"/>
                <w:szCs w:val="24"/>
              </w:rPr>
              <w:t>заходи Програми на 2022 рік;</w:t>
            </w:r>
          </w:p>
          <w:p w:rsidR="00D072B6" w:rsidRPr="000272E2" w:rsidRDefault="00D072B6" w:rsidP="00D072B6">
            <w:pPr>
              <w:rPr>
                <w:rFonts w:ascii="Times New Roman" w:hAnsi="Times New Roman" w:cs="Times New Roman"/>
                <w:bCs/>
                <w:sz w:val="24"/>
                <w:szCs w:val="24"/>
              </w:rPr>
            </w:pPr>
            <w:r w:rsidRPr="000272E2">
              <w:rPr>
                <w:rFonts w:ascii="Times New Roman" w:hAnsi="Times New Roman" w:cs="Times New Roman"/>
                <w:bCs/>
                <w:sz w:val="24"/>
                <w:szCs w:val="24"/>
              </w:rPr>
              <w:t>г) внесення змін до заходів, завдань та показників Програми</w:t>
            </w:r>
          </w:p>
        </w:tc>
        <w:tc>
          <w:tcPr>
            <w:tcW w:w="3402" w:type="dxa"/>
          </w:tcPr>
          <w:p w:rsidR="00D072B6" w:rsidRPr="000272E2" w:rsidRDefault="00D072B6" w:rsidP="00D072B6">
            <w:pPr>
              <w:ind w:firstLine="34"/>
              <w:rPr>
                <w:rFonts w:ascii="Times New Roman" w:hAnsi="Times New Roman" w:cs="Times New Roman"/>
                <w:bCs/>
                <w:sz w:val="24"/>
                <w:szCs w:val="24"/>
              </w:rPr>
            </w:pPr>
          </w:p>
          <w:p w:rsidR="00D072B6" w:rsidRPr="000272E2" w:rsidRDefault="00D072B6" w:rsidP="00D072B6">
            <w:pPr>
              <w:ind w:firstLine="34"/>
              <w:rPr>
                <w:rFonts w:ascii="Times New Roman" w:hAnsi="Times New Roman" w:cs="Times New Roman"/>
                <w:bCs/>
                <w:sz w:val="24"/>
                <w:szCs w:val="24"/>
              </w:rPr>
            </w:pPr>
          </w:p>
          <w:p w:rsidR="00D072B6" w:rsidRPr="000272E2" w:rsidRDefault="00D072B6" w:rsidP="00D072B6">
            <w:pPr>
              <w:ind w:firstLine="34"/>
              <w:rPr>
                <w:rFonts w:ascii="Times New Roman" w:hAnsi="Times New Roman" w:cs="Times New Roman"/>
                <w:bCs/>
                <w:sz w:val="24"/>
                <w:szCs w:val="24"/>
              </w:rPr>
            </w:pPr>
          </w:p>
          <w:p w:rsidR="00D072B6" w:rsidRPr="000272E2" w:rsidRDefault="00D072B6" w:rsidP="00D072B6">
            <w:pPr>
              <w:rPr>
                <w:rFonts w:ascii="Times New Roman" w:hAnsi="Times New Roman" w:cs="Times New Roman"/>
                <w:bCs/>
                <w:sz w:val="24"/>
                <w:szCs w:val="24"/>
              </w:rPr>
            </w:pPr>
            <w:r w:rsidRPr="000272E2">
              <w:rPr>
                <w:rFonts w:ascii="Times New Roman" w:hAnsi="Times New Roman" w:cs="Times New Roman"/>
                <w:bCs/>
                <w:sz w:val="24"/>
                <w:szCs w:val="24"/>
              </w:rPr>
              <w:t>Щомісячно (15 та 30 числа)</w:t>
            </w:r>
          </w:p>
          <w:p w:rsidR="00D072B6" w:rsidRPr="000272E2" w:rsidRDefault="00D072B6" w:rsidP="00D072B6">
            <w:pPr>
              <w:ind w:firstLine="34"/>
              <w:rPr>
                <w:rFonts w:ascii="Times New Roman" w:hAnsi="Times New Roman" w:cs="Times New Roman"/>
                <w:bCs/>
                <w:sz w:val="24"/>
                <w:szCs w:val="24"/>
              </w:rPr>
            </w:pPr>
          </w:p>
          <w:p w:rsidR="00D072B6" w:rsidRPr="000272E2" w:rsidRDefault="00D072B6" w:rsidP="00D072B6">
            <w:pPr>
              <w:ind w:firstLine="34"/>
              <w:rPr>
                <w:rFonts w:ascii="Times New Roman" w:hAnsi="Times New Roman" w:cs="Times New Roman"/>
                <w:bCs/>
                <w:sz w:val="24"/>
                <w:szCs w:val="24"/>
              </w:rPr>
            </w:pPr>
            <w:r w:rsidRPr="000272E2">
              <w:rPr>
                <w:rFonts w:ascii="Times New Roman" w:hAnsi="Times New Roman" w:cs="Times New Roman"/>
                <w:bCs/>
                <w:sz w:val="24"/>
                <w:szCs w:val="24"/>
              </w:rPr>
              <w:t>Щоквартально</w:t>
            </w:r>
          </w:p>
          <w:p w:rsidR="00D072B6" w:rsidRPr="000272E2" w:rsidRDefault="00D072B6" w:rsidP="00D072B6">
            <w:pPr>
              <w:rPr>
                <w:rFonts w:ascii="Times New Roman" w:hAnsi="Times New Roman" w:cs="Times New Roman"/>
                <w:bCs/>
                <w:sz w:val="24"/>
                <w:szCs w:val="24"/>
              </w:rPr>
            </w:pPr>
            <w:r w:rsidRPr="000272E2">
              <w:rPr>
                <w:rFonts w:ascii="Times New Roman" w:hAnsi="Times New Roman" w:cs="Times New Roman"/>
                <w:bCs/>
                <w:sz w:val="24"/>
                <w:szCs w:val="24"/>
              </w:rPr>
              <w:t xml:space="preserve"> </w:t>
            </w:r>
          </w:p>
          <w:p w:rsidR="00D072B6" w:rsidRPr="000272E2" w:rsidRDefault="00D072B6" w:rsidP="00D072B6">
            <w:pPr>
              <w:ind w:firstLine="34"/>
              <w:rPr>
                <w:rFonts w:ascii="Times New Roman" w:hAnsi="Times New Roman" w:cs="Times New Roman"/>
                <w:bCs/>
                <w:sz w:val="24"/>
                <w:szCs w:val="24"/>
              </w:rPr>
            </w:pPr>
          </w:p>
          <w:p w:rsidR="00D072B6" w:rsidRPr="000272E2" w:rsidRDefault="00D072B6" w:rsidP="00D072B6">
            <w:pPr>
              <w:ind w:firstLine="34"/>
              <w:rPr>
                <w:rFonts w:ascii="Times New Roman" w:hAnsi="Times New Roman" w:cs="Times New Roman"/>
                <w:bCs/>
                <w:sz w:val="24"/>
                <w:szCs w:val="24"/>
              </w:rPr>
            </w:pPr>
            <w:r w:rsidRPr="000272E2">
              <w:rPr>
                <w:rFonts w:ascii="Times New Roman" w:hAnsi="Times New Roman" w:cs="Times New Roman"/>
                <w:bCs/>
                <w:sz w:val="24"/>
                <w:szCs w:val="24"/>
              </w:rPr>
              <w:t>при необхідності</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0272E2" w:rsidRDefault="00D072B6" w:rsidP="00D072B6">
            <w:pPr>
              <w:ind w:firstLine="29"/>
              <w:rPr>
                <w:rFonts w:ascii="Times New Roman" w:hAnsi="Times New Roman" w:cs="Times New Roman"/>
                <w:bCs/>
                <w:sz w:val="24"/>
                <w:szCs w:val="24"/>
              </w:rPr>
            </w:pPr>
            <w:r w:rsidRPr="000272E2">
              <w:rPr>
                <w:rFonts w:ascii="Times New Roman" w:hAnsi="Times New Roman" w:cs="Times New Roman"/>
                <w:bCs/>
                <w:sz w:val="24"/>
                <w:szCs w:val="24"/>
              </w:rPr>
              <w:t>Забезпечення підготовки документів, звітної інформації з питань оперативного обладнання території:</w:t>
            </w:r>
          </w:p>
          <w:p w:rsidR="00D072B6" w:rsidRPr="00C856CE" w:rsidRDefault="00D072B6" w:rsidP="00F62CEA">
            <w:pPr>
              <w:pStyle w:val="a4"/>
              <w:numPr>
                <w:ilvl w:val="0"/>
                <w:numId w:val="12"/>
              </w:numPr>
              <w:tabs>
                <w:tab w:val="clear" w:pos="501"/>
                <w:tab w:val="num" w:pos="29"/>
                <w:tab w:val="left" w:pos="169"/>
              </w:tabs>
              <w:ind w:left="27" w:firstLine="0"/>
              <w:rPr>
                <w:rFonts w:ascii="Times New Roman" w:hAnsi="Times New Roman" w:cs="Times New Roman"/>
                <w:bCs/>
                <w:sz w:val="24"/>
                <w:szCs w:val="24"/>
              </w:rPr>
            </w:pPr>
            <w:r w:rsidRPr="00C856CE">
              <w:rPr>
                <w:rFonts w:ascii="Times New Roman" w:hAnsi="Times New Roman" w:cs="Times New Roman"/>
                <w:bCs/>
                <w:sz w:val="24"/>
                <w:szCs w:val="24"/>
              </w:rPr>
              <w:t>звіт «Про зміни у стані та наявності об</w:t>
            </w:r>
            <w:r w:rsidR="00484E84">
              <w:rPr>
                <w:rFonts w:ascii="Times New Roman" w:hAnsi="Times New Roman" w:cs="Times New Roman"/>
                <w:bCs/>
                <w:sz w:val="24"/>
                <w:szCs w:val="24"/>
              </w:rPr>
              <w:t>’</w:t>
            </w:r>
            <w:r w:rsidR="00F62CEA">
              <w:rPr>
                <w:rFonts w:ascii="Times New Roman" w:hAnsi="Times New Roman" w:cs="Times New Roman"/>
                <w:bCs/>
                <w:sz w:val="24"/>
                <w:szCs w:val="24"/>
              </w:rPr>
              <w:t xml:space="preserve">єктів оборонної </w:t>
            </w:r>
            <w:r w:rsidRPr="00C856CE">
              <w:rPr>
                <w:rFonts w:ascii="Times New Roman" w:hAnsi="Times New Roman" w:cs="Times New Roman"/>
                <w:bCs/>
                <w:sz w:val="24"/>
                <w:szCs w:val="24"/>
              </w:rPr>
              <w:t xml:space="preserve">інфраструктури і місцевості; </w:t>
            </w:r>
          </w:p>
          <w:p w:rsidR="00D072B6" w:rsidRPr="00C856CE" w:rsidRDefault="00D072B6" w:rsidP="00F62CEA">
            <w:pPr>
              <w:pStyle w:val="a4"/>
              <w:numPr>
                <w:ilvl w:val="0"/>
                <w:numId w:val="12"/>
              </w:numPr>
              <w:tabs>
                <w:tab w:val="clear" w:pos="501"/>
                <w:tab w:val="num" w:pos="29"/>
                <w:tab w:val="left" w:pos="169"/>
              </w:tabs>
              <w:ind w:left="27" w:firstLine="0"/>
              <w:rPr>
                <w:rFonts w:ascii="Times New Roman" w:hAnsi="Times New Roman" w:cs="Times New Roman"/>
                <w:bCs/>
                <w:sz w:val="24"/>
                <w:szCs w:val="24"/>
              </w:rPr>
            </w:pPr>
            <w:r w:rsidRPr="00C856CE">
              <w:rPr>
                <w:rFonts w:ascii="Times New Roman" w:hAnsi="Times New Roman" w:cs="Times New Roman"/>
                <w:bCs/>
                <w:sz w:val="24"/>
                <w:szCs w:val="24"/>
              </w:rPr>
              <w:t xml:space="preserve">звіт «Про оперативне обладнання території (ф.1.12./ООТ)» </w:t>
            </w:r>
          </w:p>
        </w:tc>
        <w:tc>
          <w:tcPr>
            <w:tcW w:w="3402" w:type="dxa"/>
          </w:tcPr>
          <w:p w:rsidR="00D072B6" w:rsidRPr="000272E2" w:rsidRDefault="00D072B6" w:rsidP="00D072B6">
            <w:pPr>
              <w:rPr>
                <w:rFonts w:ascii="Times New Roman" w:hAnsi="Times New Roman" w:cs="Times New Roman"/>
                <w:bCs/>
                <w:sz w:val="24"/>
                <w:szCs w:val="24"/>
              </w:rPr>
            </w:pPr>
            <w:r w:rsidRPr="000272E2">
              <w:rPr>
                <w:rFonts w:ascii="Times New Roman" w:hAnsi="Times New Roman" w:cs="Times New Roman"/>
                <w:bCs/>
                <w:sz w:val="24"/>
                <w:szCs w:val="24"/>
              </w:rPr>
              <w:t>До 25 серпня</w:t>
            </w:r>
          </w:p>
          <w:p w:rsidR="00D072B6" w:rsidRPr="000272E2" w:rsidRDefault="00D072B6" w:rsidP="00D072B6">
            <w:pPr>
              <w:rPr>
                <w:rFonts w:ascii="Times New Roman" w:hAnsi="Times New Roman" w:cs="Times New Roman"/>
                <w:bCs/>
                <w:sz w:val="24"/>
                <w:szCs w:val="24"/>
              </w:rPr>
            </w:pP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0272E2" w:rsidRDefault="00F62CEA" w:rsidP="00D072B6">
            <w:pPr>
              <w:pStyle w:val="aa"/>
              <w:spacing w:before="0" w:beforeAutospacing="0" w:after="0" w:afterAutospacing="0"/>
              <w:rPr>
                <w:rFonts w:eastAsiaTheme="minorEastAsia"/>
                <w:bCs/>
              </w:rPr>
            </w:pPr>
            <w:r>
              <w:rPr>
                <w:rFonts w:eastAsiaTheme="minorEastAsia"/>
                <w:bCs/>
              </w:rPr>
              <w:t>Звіт до Міністерства внутрішніх справ</w:t>
            </w:r>
            <w:r w:rsidR="00D072B6" w:rsidRPr="000272E2">
              <w:rPr>
                <w:rFonts w:eastAsiaTheme="minorEastAsia"/>
                <w:bCs/>
              </w:rPr>
              <w:t xml:space="preserve"> України </w:t>
            </w:r>
            <w:r>
              <w:rPr>
                <w:rFonts w:eastAsiaTheme="minorEastAsia"/>
                <w:bCs/>
              </w:rPr>
              <w:t>щодо виконання розпорядження Кабінету міністрів України від </w:t>
            </w:r>
            <w:r w:rsidR="00D072B6" w:rsidRPr="000272E2">
              <w:rPr>
                <w:rFonts w:eastAsiaTheme="minorEastAsia"/>
                <w:bCs/>
              </w:rPr>
              <w:t>21.08.2019 №693-р «Про затвердження плану заходів з реалізації Стратегії розвитку органів системи Міністерства внутр</w:t>
            </w:r>
            <w:r w:rsidR="00D072B6">
              <w:rPr>
                <w:rFonts w:eastAsiaTheme="minorEastAsia"/>
                <w:bCs/>
              </w:rPr>
              <w:t>і</w:t>
            </w:r>
            <w:r w:rsidR="00D072B6" w:rsidRPr="000272E2">
              <w:rPr>
                <w:rFonts w:eastAsiaTheme="minorEastAsia"/>
                <w:bCs/>
              </w:rPr>
              <w:t>шніх справ на період до 2020 року»</w:t>
            </w:r>
          </w:p>
        </w:tc>
        <w:tc>
          <w:tcPr>
            <w:tcW w:w="3402" w:type="dxa"/>
          </w:tcPr>
          <w:p w:rsidR="00D072B6" w:rsidRPr="000272E2" w:rsidRDefault="00D072B6" w:rsidP="00D072B6">
            <w:pPr>
              <w:rPr>
                <w:rFonts w:ascii="Times New Roman" w:hAnsi="Times New Roman" w:cs="Times New Roman"/>
                <w:bCs/>
                <w:sz w:val="24"/>
                <w:szCs w:val="24"/>
              </w:rPr>
            </w:pPr>
            <w:r>
              <w:rPr>
                <w:rFonts w:ascii="Times New Roman" w:hAnsi="Times New Roman" w:cs="Times New Roman"/>
                <w:bCs/>
                <w:sz w:val="24"/>
                <w:szCs w:val="24"/>
              </w:rPr>
              <w:t>Щоквартальний до 15 числа</w:t>
            </w:r>
            <w:r w:rsidRPr="000272E2">
              <w:rPr>
                <w:rFonts w:ascii="Times New Roman" w:hAnsi="Times New Roman" w:cs="Times New Roman"/>
                <w:bCs/>
                <w:sz w:val="24"/>
                <w:szCs w:val="24"/>
              </w:rPr>
              <w:t xml:space="preserve"> </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0272E2" w:rsidRDefault="00D072B6" w:rsidP="00D072B6">
            <w:pPr>
              <w:ind w:firstLine="29"/>
              <w:rPr>
                <w:rFonts w:ascii="Times New Roman" w:hAnsi="Times New Roman" w:cs="Times New Roman"/>
                <w:bCs/>
                <w:sz w:val="24"/>
                <w:szCs w:val="24"/>
              </w:rPr>
            </w:pPr>
            <w:r w:rsidRPr="000272E2">
              <w:rPr>
                <w:rFonts w:ascii="Times New Roman" w:hAnsi="Times New Roman" w:cs="Times New Roman"/>
                <w:bCs/>
                <w:sz w:val="24"/>
                <w:szCs w:val="24"/>
              </w:rPr>
              <w:t>Надання звіту до ДМСУ про виконання розпорядження Кабінету Міністрів Украї</w:t>
            </w:r>
            <w:r>
              <w:rPr>
                <w:rFonts w:ascii="Times New Roman" w:hAnsi="Times New Roman" w:cs="Times New Roman"/>
                <w:bCs/>
                <w:sz w:val="24"/>
                <w:szCs w:val="24"/>
              </w:rPr>
              <w:t xml:space="preserve">ни </w:t>
            </w:r>
            <w:r w:rsidRPr="000272E2">
              <w:rPr>
                <w:rFonts w:ascii="Times New Roman" w:hAnsi="Times New Roman" w:cs="Times New Roman"/>
                <w:bCs/>
                <w:sz w:val="24"/>
                <w:szCs w:val="24"/>
              </w:rPr>
              <w:t xml:space="preserve">від 22.08.2012 № 605-р «Про затвердження плану заходів щодо інтеграції біженців та осіб, які потребують додаткового захисту, в українське суспільство на період до 2020 року» </w:t>
            </w:r>
          </w:p>
        </w:tc>
        <w:tc>
          <w:tcPr>
            <w:tcW w:w="3402" w:type="dxa"/>
          </w:tcPr>
          <w:p w:rsidR="00D072B6" w:rsidRPr="000272E2" w:rsidRDefault="00D072B6" w:rsidP="00D072B6">
            <w:pPr>
              <w:rPr>
                <w:rFonts w:ascii="Times New Roman" w:hAnsi="Times New Roman" w:cs="Times New Roman"/>
                <w:bCs/>
                <w:sz w:val="24"/>
                <w:szCs w:val="24"/>
              </w:rPr>
            </w:pPr>
            <w:r w:rsidRPr="000272E2">
              <w:rPr>
                <w:rFonts w:ascii="Times New Roman" w:hAnsi="Times New Roman" w:cs="Times New Roman"/>
                <w:bCs/>
                <w:sz w:val="24"/>
                <w:szCs w:val="24"/>
              </w:rPr>
              <w:t>Щороку до  10 липня</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0272E2" w:rsidRDefault="00D072B6" w:rsidP="00D072B6">
            <w:pPr>
              <w:rPr>
                <w:rFonts w:ascii="Times New Roman" w:hAnsi="Times New Roman" w:cs="Times New Roman"/>
                <w:bCs/>
                <w:sz w:val="24"/>
                <w:szCs w:val="24"/>
              </w:rPr>
            </w:pPr>
            <w:r w:rsidRPr="000272E2">
              <w:rPr>
                <w:rFonts w:ascii="Times New Roman" w:hAnsi="Times New Roman" w:cs="Times New Roman"/>
                <w:bCs/>
                <w:sz w:val="24"/>
                <w:szCs w:val="24"/>
              </w:rPr>
              <w:t>Надання до ДСНС України інформації про стан виконання плану основних заходів у першому півріччі та пропозицій до проєкту плану основних заходів цивільного захисту на 2022 рік</w:t>
            </w:r>
          </w:p>
        </w:tc>
        <w:tc>
          <w:tcPr>
            <w:tcW w:w="3402" w:type="dxa"/>
          </w:tcPr>
          <w:p w:rsidR="00D072B6" w:rsidRPr="000272E2" w:rsidRDefault="00D072B6" w:rsidP="00D072B6">
            <w:pPr>
              <w:rPr>
                <w:rFonts w:ascii="Times New Roman" w:hAnsi="Times New Roman" w:cs="Times New Roman"/>
                <w:bCs/>
                <w:sz w:val="24"/>
                <w:szCs w:val="24"/>
              </w:rPr>
            </w:pPr>
            <w:r w:rsidRPr="000272E2">
              <w:rPr>
                <w:rFonts w:ascii="Times New Roman" w:hAnsi="Times New Roman" w:cs="Times New Roman"/>
                <w:bCs/>
                <w:sz w:val="24"/>
                <w:szCs w:val="24"/>
              </w:rPr>
              <w:t>До  12 липня</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0272E2" w:rsidRDefault="00D072B6" w:rsidP="00F62CEA">
            <w:pPr>
              <w:tabs>
                <w:tab w:val="left" w:pos="310"/>
              </w:tabs>
              <w:rPr>
                <w:rFonts w:ascii="Times New Roman" w:hAnsi="Times New Roman" w:cs="Times New Roman"/>
                <w:bCs/>
                <w:sz w:val="24"/>
                <w:szCs w:val="24"/>
              </w:rPr>
            </w:pPr>
            <w:r w:rsidRPr="000272E2">
              <w:rPr>
                <w:rFonts w:ascii="Times New Roman" w:hAnsi="Times New Roman" w:cs="Times New Roman"/>
                <w:bCs/>
                <w:sz w:val="24"/>
                <w:szCs w:val="24"/>
              </w:rPr>
              <w:t xml:space="preserve">Надання донесень до ДСНС України: </w:t>
            </w:r>
          </w:p>
          <w:p w:rsidR="00D072B6" w:rsidRDefault="00D072B6" w:rsidP="00F62CEA">
            <w:pPr>
              <w:pStyle w:val="a4"/>
              <w:numPr>
                <w:ilvl w:val="0"/>
                <w:numId w:val="12"/>
              </w:numPr>
              <w:tabs>
                <w:tab w:val="clear" w:pos="501"/>
                <w:tab w:val="left" w:pos="169"/>
              </w:tabs>
              <w:ind w:left="0" w:firstLine="0"/>
              <w:rPr>
                <w:rFonts w:ascii="Times New Roman" w:hAnsi="Times New Roman" w:cs="Times New Roman"/>
                <w:bCs/>
                <w:sz w:val="24"/>
                <w:szCs w:val="24"/>
              </w:rPr>
            </w:pPr>
            <w:r w:rsidRPr="00D44F32">
              <w:rPr>
                <w:rFonts w:ascii="Times New Roman" w:hAnsi="Times New Roman" w:cs="Times New Roman"/>
                <w:bCs/>
                <w:sz w:val="24"/>
                <w:szCs w:val="24"/>
              </w:rPr>
              <w:t>доповідь про</w:t>
            </w:r>
            <w:r w:rsidR="00F62CEA">
              <w:rPr>
                <w:rFonts w:ascii="Times New Roman" w:hAnsi="Times New Roman" w:cs="Times New Roman"/>
                <w:bCs/>
                <w:sz w:val="24"/>
                <w:szCs w:val="24"/>
              </w:rPr>
              <w:t xml:space="preserve"> стан цивільного захисту (форма </w:t>
            </w:r>
            <w:r w:rsidRPr="00D44F32">
              <w:rPr>
                <w:rFonts w:ascii="Times New Roman" w:hAnsi="Times New Roman" w:cs="Times New Roman"/>
                <w:bCs/>
                <w:sz w:val="24"/>
                <w:szCs w:val="24"/>
              </w:rPr>
              <w:t>1/1/ПЦЗ)</w:t>
            </w:r>
            <w:r>
              <w:rPr>
                <w:rFonts w:ascii="Times New Roman" w:hAnsi="Times New Roman" w:cs="Times New Roman"/>
                <w:bCs/>
                <w:sz w:val="24"/>
                <w:szCs w:val="24"/>
              </w:rPr>
              <w:t>;</w:t>
            </w:r>
          </w:p>
          <w:p w:rsidR="00D072B6" w:rsidRPr="00D44F32" w:rsidRDefault="00D072B6" w:rsidP="00F62CEA">
            <w:pPr>
              <w:pStyle w:val="a4"/>
              <w:numPr>
                <w:ilvl w:val="0"/>
                <w:numId w:val="12"/>
              </w:numPr>
              <w:tabs>
                <w:tab w:val="clear" w:pos="501"/>
                <w:tab w:val="left" w:pos="169"/>
              </w:tabs>
              <w:ind w:left="0" w:firstLine="0"/>
              <w:rPr>
                <w:rFonts w:ascii="Times New Roman" w:hAnsi="Times New Roman" w:cs="Times New Roman"/>
                <w:bCs/>
                <w:sz w:val="24"/>
                <w:szCs w:val="24"/>
              </w:rPr>
            </w:pPr>
            <w:r>
              <w:rPr>
                <w:rFonts w:ascii="Times New Roman" w:hAnsi="Times New Roman" w:cs="Times New Roman"/>
                <w:bCs/>
                <w:sz w:val="24"/>
                <w:szCs w:val="24"/>
              </w:rPr>
              <w:t>д</w:t>
            </w:r>
            <w:r w:rsidRPr="000272E2">
              <w:rPr>
                <w:rFonts w:ascii="Times New Roman" w:hAnsi="Times New Roman" w:cs="Times New Roman"/>
                <w:bCs/>
                <w:sz w:val="24"/>
                <w:szCs w:val="24"/>
              </w:rPr>
              <w:t>онесення про стан виконання заходів з підготовки органів управління та сил ц</w:t>
            </w:r>
            <w:r>
              <w:rPr>
                <w:rFonts w:ascii="Times New Roman" w:hAnsi="Times New Roman" w:cs="Times New Roman"/>
                <w:bCs/>
                <w:sz w:val="24"/>
                <w:szCs w:val="24"/>
              </w:rPr>
              <w:t xml:space="preserve">ивільного захисту за </w:t>
            </w:r>
            <w:r w:rsidRPr="000272E2">
              <w:rPr>
                <w:rFonts w:ascii="Times New Roman" w:hAnsi="Times New Roman" w:cs="Times New Roman"/>
                <w:bCs/>
                <w:sz w:val="24"/>
                <w:szCs w:val="24"/>
              </w:rPr>
              <w:t>ІІ-й квартал 2021 року</w:t>
            </w:r>
          </w:p>
        </w:tc>
        <w:tc>
          <w:tcPr>
            <w:tcW w:w="3402" w:type="dxa"/>
          </w:tcPr>
          <w:p w:rsidR="00D072B6" w:rsidRDefault="00D072B6" w:rsidP="00D072B6">
            <w:pPr>
              <w:rPr>
                <w:rFonts w:ascii="Times New Roman" w:hAnsi="Times New Roman" w:cs="Times New Roman"/>
                <w:bCs/>
                <w:sz w:val="24"/>
                <w:szCs w:val="24"/>
              </w:rPr>
            </w:pPr>
          </w:p>
          <w:p w:rsidR="00D072B6" w:rsidRDefault="00D072B6" w:rsidP="00D072B6">
            <w:pPr>
              <w:rPr>
                <w:rFonts w:ascii="Times New Roman" w:hAnsi="Times New Roman" w:cs="Times New Roman"/>
                <w:bCs/>
                <w:sz w:val="24"/>
                <w:szCs w:val="24"/>
              </w:rPr>
            </w:pPr>
            <w:r w:rsidRPr="000272E2">
              <w:rPr>
                <w:rFonts w:ascii="Times New Roman" w:hAnsi="Times New Roman" w:cs="Times New Roman"/>
                <w:bCs/>
                <w:sz w:val="24"/>
                <w:szCs w:val="24"/>
              </w:rPr>
              <w:t xml:space="preserve">До 10 липня </w:t>
            </w:r>
          </w:p>
          <w:p w:rsidR="00D072B6" w:rsidRDefault="00D072B6" w:rsidP="00D072B6">
            <w:pPr>
              <w:rPr>
                <w:rFonts w:ascii="Times New Roman" w:hAnsi="Times New Roman" w:cs="Times New Roman"/>
                <w:bCs/>
                <w:sz w:val="24"/>
                <w:szCs w:val="24"/>
              </w:rPr>
            </w:pPr>
          </w:p>
          <w:p w:rsidR="00D072B6" w:rsidRPr="000272E2" w:rsidRDefault="00D072B6" w:rsidP="00D072B6">
            <w:pPr>
              <w:rPr>
                <w:rFonts w:ascii="Times New Roman" w:hAnsi="Times New Roman" w:cs="Times New Roman"/>
                <w:bCs/>
                <w:sz w:val="24"/>
                <w:szCs w:val="24"/>
              </w:rPr>
            </w:pPr>
            <w:r w:rsidRPr="000272E2">
              <w:rPr>
                <w:rFonts w:ascii="Times New Roman" w:hAnsi="Times New Roman" w:cs="Times New Roman"/>
                <w:bCs/>
                <w:sz w:val="24"/>
                <w:szCs w:val="24"/>
              </w:rPr>
              <w:t>До 15 липня</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0272E2" w:rsidRDefault="00D072B6" w:rsidP="00D072B6">
            <w:pPr>
              <w:rPr>
                <w:rFonts w:ascii="Times New Roman" w:hAnsi="Times New Roman" w:cs="Times New Roman"/>
                <w:bCs/>
                <w:sz w:val="24"/>
                <w:szCs w:val="24"/>
              </w:rPr>
            </w:pPr>
            <w:r w:rsidRPr="000272E2">
              <w:rPr>
                <w:rFonts w:ascii="Times New Roman" w:hAnsi="Times New Roman" w:cs="Times New Roman"/>
                <w:bCs/>
                <w:sz w:val="24"/>
                <w:szCs w:val="24"/>
              </w:rPr>
              <w:t>Підготовка та проведення засідань обласної призовної комісії</w:t>
            </w:r>
          </w:p>
        </w:tc>
        <w:tc>
          <w:tcPr>
            <w:tcW w:w="3402" w:type="dxa"/>
          </w:tcPr>
          <w:p w:rsidR="00D072B6" w:rsidRPr="000272E2" w:rsidRDefault="00D072B6" w:rsidP="00D072B6">
            <w:pPr>
              <w:rPr>
                <w:rFonts w:ascii="Times New Roman" w:hAnsi="Times New Roman" w:cs="Times New Roman"/>
                <w:bCs/>
                <w:sz w:val="24"/>
                <w:szCs w:val="24"/>
              </w:rPr>
            </w:pPr>
            <w:r w:rsidRPr="000272E2">
              <w:rPr>
                <w:rFonts w:ascii="Times New Roman" w:hAnsi="Times New Roman" w:cs="Times New Roman"/>
                <w:bCs/>
                <w:sz w:val="24"/>
                <w:szCs w:val="24"/>
              </w:rPr>
              <w:t>Протягом кварталу за потреб</w:t>
            </w:r>
            <w:r>
              <w:rPr>
                <w:rFonts w:ascii="Times New Roman" w:hAnsi="Times New Roman" w:cs="Times New Roman"/>
                <w:bCs/>
                <w:sz w:val="24"/>
                <w:szCs w:val="24"/>
              </w:rPr>
              <w:t>и</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0272E2" w:rsidRDefault="00D072B6" w:rsidP="00D072B6">
            <w:pPr>
              <w:rPr>
                <w:rFonts w:ascii="Times New Roman" w:hAnsi="Times New Roman" w:cs="Times New Roman"/>
                <w:bCs/>
                <w:sz w:val="24"/>
                <w:szCs w:val="24"/>
              </w:rPr>
            </w:pPr>
            <w:r w:rsidRPr="000272E2">
              <w:rPr>
                <w:rFonts w:ascii="Times New Roman" w:hAnsi="Times New Roman" w:cs="Times New Roman"/>
                <w:bCs/>
                <w:sz w:val="24"/>
                <w:szCs w:val="24"/>
              </w:rPr>
              <w:t>Підготовка та проведення чергових та позачергових засідань обласної комісії з питань ТЕБ та НС</w:t>
            </w:r>
          </w:p>
        </w:tc>
        <w:tc>
          <w:tcPr>
            <w:tcW w:w="3402" w:type="dxa"/>
          </w:tcPr>
          <w:p w:rsidR="00D072B6" w:rsidRPr="000272E2" w:rsidRDefault="00D072B6" w:rsidP="00D072B6">
            <w:pPr>
              <w:rPr>
                <w:rFonts w:ascii="Times New Roman" w:hAnsi="Times New Roman" w:cs="Times New Roman"/>
                <w:bCs/>
                <w:sz w:val="24"/>
                <w:szCs w:val="24"/>
              </w:rPr>
            </w:pPr>
            <w:r w:rsidRPr="000272E2">
              <w:rPr>
                <w:rFonts w:ascii="Times New Roman" w:hAnsi="Times New Roman" w:cs="Times New Roman"/>
                <w:bCs/>
                <w:sz w:val="24"/>
                <w:szCs w:val="24"/>
              </w:rPr>
              <w:t>Протягом кварталу за потреб</w:t>
            </w:r>
            <w:r>
              <w:rPr>
                <w:rFonts w:ascii="Times New Roman" w:hAnsi="Times New Roman" w:cs="Times New Roman"/>
                <w:bCs/>
                <w:sz w:val="24"/>
                <w:szCs w:val="24"/>
              </w:rPr>
              <w:t>и</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D072B6" w:rsidRPr="0080159A" w:rsidTr="00B537B8">
        <w:trPr>
          <w:trHeight w:val="1932"/>
        </w:trPr>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0272E2" w:rsidRDefault="00D072B6" w:rsidP="00D072B6">
            <w:pPr>
              <w:rPr>
                <w:rFonts w:ascii="Times New Roman" w:hAnsi="Times New Roman" w:cs="Times New Roman"/>
                <w:bCs/>
                <w:sz w:val="24"/>
                <w:szCs w:val="24"/>
              </w:rPr>
            </w:pPr>
            <w:r w:rsidRPr="000272E2">
              <w:rPr>
                <w:rFonts w:ascii="Times New Roman" w:hAnsi="Times New Roman" w:cs="Times New Roman"/>
                <w:bCs/>
                <w:sz w:val="24"/>
                <w:szCs w:val="24"/>
              </w:rPr>
              <w:t>Підготовка та проведення планових командно-штабних навчань з органами управління та силами цивільного захисту ланок територіальної підсистеми єдиної державної системи цивільного захисту:</w:t>
            </w:r>
          </w:p>
          <w:p w:rsidR="00D072B6" w:rsidRPr="000272E2" w:rsidRDefault="00C20801" w:rsidP="00D072B6">
            <w:pPr>
              <w:rPr>
                <w:rFonts w:ascii="Times New Roman" w:hAnsi="Times New Roman" w:cs="Times New Roman"/>
                <w:bCs/>
                <w:sz w:val="24"/>
                <w:szCs w:val="24"/>
              </w:rPr>
            </w:pPr>
            <w:r>
              <w:rPr>
                <w:rFonts w:ascii="Times New Roman" w:hAnsi="Times New Roman" w:cs="Times New Roman"/>
                <w:bCs/>
                <w:sz w:val="24"/>
                <w:szCs w:val="24"/>
              </w:rPr>
              <w:t xml:space="preserve">- </w:t>
            </w:r>
            <w:r w:rsidR="00D072B6" w:rsidRPr="000272E2">
              <w:rPr>
                <w:rFonts w:ascii="Times New Roman" w:hAnsi="Times New Roman" w:cs="Times New Roman"/>
                <w:bCs/>
                <w:sz w:val="24"/>
                <w:szCs w:val="24"/>
              </w:rPr>
              <w:t>м. Борислав</w:t>
            </w:r>
            <w:r w:rsidR="000D40C3">
              <w:rPr>
                <w:rFonts w:ascii="Times New Roman" w:hAnsi="Times New Roman" w:cs="Times New Roman"/>
                <w:bCs/>
                <w:sz w:val="24"/>
                <w:szCs w:val="24"/>
              </w:rPr>
              <w:t>;</w:t>
            </w:r>
          </w:p>
          <w:p w:rsidR="00D072B6" w:rsidRPr="000272E2" w:rsidRDefault="00C20801" w:rsidP="00D072B6">
            <w:pPr>
              <w:rPr>
                <w:rFonts w:ascii="Times New Roman" w:hAnsi="Times New Roman" w:cs="Times New Roman"/>
                <w:bCs/>
                <w:sz w:val="24"/>
                <w:szCs w:val="24"/>
              </w:rPr>
            </w:pPr>
            <w:r>
              <w:rPr>
                <w:rFonts w:ascii="Times New Roman" w:hAnsi="Times New Roman" w:cs="Times New Roman"/>
                <w:bCs/>
                <w:sz w:val="24"/>
                <w:szCs w:val="24"/>
              </w:rPr>
              <w:t xml:space="preserve">- </w:t>
            </w:r>
            <w:r w:rsidR="00D072B6" w:rsidRPr="000272E2">
              <w:rPr>
                <w:rFonts w:ascii="Times New Roman" w:hAnsi="Times New Roman" w:cs="Times New Roman"/>
                <w:bCs/>
                <w:sz w:val="24"/>
                <w:szCs w:val="24"/>
              </w:rPr>
              <w:t>м. Дрогобич</w:t>
            </w:r>
            <w:r w:rsidR="000D40C3">
              <w:rPr>
                <w:rFonts w:ascii="Times New Roman" w:hAnsi="Times New Roman" w:cs="Times New Roman"/>
                <w:bCs/>
                <w:sz w:val="24"/>
                <w:szCs w:val="24"/>
              </w:rPr>
              <w:t>;</w:t>
            </w:r>
          </w:p>
          <w:p w:rsidR="00D072B6" w:rsidRPr="000272E2" w:rsidRDefault="00C20801" w:rsidP="00D072B6">
            <w:pPr>
              <w:rPr>
                <w:rFonts w:ascii="Times New Roman" w:hAnsi="Times New Roman" w:cs="Times New Roman"/>
                <w:bCs/>
                <w:sz w:val="24"/>
                <w:szCs w:val="24"/>
              </w:rPr>
            </w:pPr>
            <w:r>
              <w:rPr>
                <w:rFonts w:ascii="Times New Roman" w:hAnsi="Times New Roman" w:cs="Times New Roman"/>
                <w:bCs/>
                <w:sz w:val="24"/>
                <w:szCs w:val="24"/>
              </w:rPr>
              <w:t xml:space="preserve">- </w:t>
            </w:r>
            <w:r w:rsidR="00D072B6" w:rsidRPr="000272E2">
              <w:rPr>
                <w:rFonts w:ascii="Times New Roman" w:hAnsi="Times New Roman" w:cs="Times New Roman"/>
                <w:bCs/>
                <w:sz w:val="24"/>
                <w:szCs w:val="24"/>
              </w:rPr>
              <w:t>Дрогобицький район</w:t>
            </w:r>
          </w:p>
        </w:tc>
        <w:tc>
          <w:tcPr>
            <w:tcW w:w="3402" w:type="dxa"/>
          </w:tcPr>
          <w:p w:rsidR="00D072B6" w:rsidRPr="000272E2" w:rsidRDefault="00D072B6" w:rsidP="00D072B6">
            <w:pPr>
              <w:rPr>
                <w:rFonts w:ascii="Times New Roman" w:hAnsi="Times New Roman" w:cs="Times New Roman"/>
                <w:bCs/>
                <w:sz w:val="24"/>
                <w:szCs w:val="24"/>
              </w:rPr>
            </w:pPr>
            <w:r w:rsidRPr="000272E2">
              <w:rPr>
                <w:rFonts w:ascii="Times New Roman" w:hAnsi="Times New Roman" w:cs="Times New Roman"/>
                <w:bCs/>
                <w:sz w:val="24"/>
                <w:szCs w:val="24"/>
              </w:rPr>
              <w:t>21-22 липня</w:t>
            </w:r>
          </w:p>
          <w:p w:rsidR="00D072B6" w:rsidRPr="000272E2" w:rsidRDefault="00D072B6" w:rsidP="00D072B6">
            <w:pPr>
              <w:rPr>
                <w:rFonts w:ascii="Times New Roman" w:hAnsi="Times New Roman" w:cs="Times New Roman"/>
                <w:bCs/>
                <w:sz w:val="24"/>
                <w:szCs w:val="24"/>
              </w:rPr>
            </w:pPr>
            <w:r w:rsidRPr="000272E2">
              <w:rPr>
                <w:rFonts w:ascii="Times New Roman" w:hAnsi="Times New Roman" w:cs="Times New Roman"/>
                <w:bCs/>
                <w:sz w:val="24"/>
                <w:szCs w:val="24"/>
              </w:rPr>
              <w:t>18-19 серпня</w:t>
            </w:r>
          </w:p>
          <w:p w:rsidR="00D072B6" w:rsidRPr="000272E2" w:rsidRDefault="00D072B6" w:rsidP="00D072B6">
            <w:pPr>
              <w:rPr>
                <w:rFonts w:ascii="Times New Roman" w:hAnsi="Times New Roman" w:cs="Times New Roman"/>
                <w:bCs/>
                <w:sz w:val="24"/>
                <w:szCs w:val="24"/>
              </w:rPr>
            </w:pPr>
            <w:r w:rsidRPr="000272E2">
              <w:rPr>
                <w:rFonts w:ascii="Times New Roman" w:hAnsi="Times New Roman" w:cs="Times New Roman"/>
                <w:bCs/>
                <w:sz w:val="24"/>
                <w:szCs w:val="24"/>
              </w:rPr>
              <w:t>22-23 вересня</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D072B6" w:rsidRPr="0080159A" w:rsidTr="00B537B8">
        <w:trPr>
          <w:trHeight w:val="1380"/>
        </w:trPr>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0272E2" w:rsidRDefault="00D072B6" w:rsidP="00D072B6">
            <w:pPr>
              <w:rPr>
                <w:rFonts w:ascii="Times New Roman" w:hAnsi="Times New Roman" w:cs="Times New Roman"/>
                <w:bCs/>
                <w:sz w:val="24"/>
                <w:szCs w:val="24"/>
              </w:rPr>
            </w:pPr>
            <w:r w:rsidRPr="000272E2">
              <w:rPr>
                <w:rFonts w:ascii="Times New Roman" w:hAnsi="Times New Roman" w:cs="Times New Roman"/>
                <w:bCs/>
                <w:sz w:val="24"/>
                <w:szCs w:val="24"/>
              </w:rPr>
              <w:t>Підготовка та проведення спеціальних навчань обласних спеціалізованих служб цивільного захисту:</w:t>
            </w:r>
          </w:p>
          <w:p w:rsidR="00D072B6" w:rsidRPr="000272E2" w:rsidRDefault="00C20801" w:rsidP="00D072B6">
            <w:pPr>
              <w:rPr>
                <w:rFonts w:ascii="Times New Roman" w:hAnsi="Times New Roman" w:cs="Times New Roman"/>
                <w:bCs/>
                <w:sz w:val="24"/>
                <w:szCs w:val="24"/>
              </w:rPr>
            </w:pPr>
            <w:r>
              <w:rPr>
                <w:rFonts w:ascii="Times New Roman" w:hAnsi="Times New Roman" w:cs="Times New Roman"/>
                <w:bCs/>
                <w:sz w:val="24"/>
                <w:szCs w:val="24"/>
              </w:rPr>
              <w:t xml:space="preserve">- </w:t>
            </w:r>
            <w:r w:rsidR="00D072B6" w:rsidRPr="000272E2">
              <w:rPr>
                <w:rFonts w:ascii="Times New Roman" w:hAnsi="Times New Roman" w:cs="Times New Roman"/>
                <w:bCs/>
                <w:sz w:val="24"/>
                <w:szCs w:val="24"/>
              </w:rPr>
              <w:t>транспортного забезпечення</w:t>
            </w:r>
            <w:r>
              <w:rPr>
                <w:rFonts w:ascii="Times New Roman" w:hAnsi="Times New Roman" w:cs="Times New Roman"/>
                <w:bCs/>
                <w:sz w:val="24"/>
                <w:szCs w:val="24"/>
              </w:rPr>
              <w:t>;</w:t>
            </w:r>
          </w:p>
          <w:p w:rsidR="00D072B6" w:rsidRPr="000272E2" w:rsidRDefault="00C20801" w:rsidP="00D072B6">
            <w:pPr>
              <w:rPr>
                <w:rFonts w:ascii="Times New Roman" w:hAnsi="Times New Roman" w:cs="Times New Roman"/>
                <w:bCs/>
                <w:sz w:val="24"/>
                <w:szCs w:val="24"/>
              </w:rPr>
            </w:pPr>
            <w:r>
              <w:rPr>
                <w:rFonts w:ascii="Times New Roman" w:hAnsi="Times New Roman" w:cs="Times New Roman"/>
                <w:bCs/>
                <w:sz w:val="24"/>
                <w:szCs w:val="24"/>
              </w:rPr>
              <w:t xml:space="preserve">- </w:t>
            </w:r>
            <w:r w:rsidR="00D072B6" w:rsidRPr="000272E2">
              <w:rPr>
                <w:rFonts w:ascii="Times New Roman" w:hAnsi="Times New Roman" w:cs="Times New Roman"/>
                <w:bCs/>
                <w:sz w:val="24"/>
                <w:szCs w:val="24"/>
              </w:rPr>
              <w:t>захисту сільськогосподарських тварин і рослин</w:t>
            </w:r>
            <w:r w:rsidR="003D3EFC">
              <w:rPr>
                <w:rFonts w:ascii="Times New Roman" w:hAnsi="Times New Roman" w:cs="Times New Roman"/>
                <w:bCs/>
                <w:sz w:val="24"/>
                <w:szCs w:val="24"/>
              </w:rPr>
              <w:t>;</w:t>
            </w:r>
            <w:bookmarkStart w:id="1" w:name="_GoBack"/>
            <w:bookmarkEnd w:id="1"/>
          </w:p>
          <w:p w:rsidR="00D072B6" w:rsidRPr="000272E2" w:rsidRDefault="003D3EFC" w:rsidP="00D072B6">
            <w:pPr>
              <w:rPr>
                <w:rFonts w:ascii="Times New Roman" w:hAnsi="Times New Roman" w:cs="Times New Roman"/>
                <w:bCs/>
                <w:sz w:val="24"/>
                <w:szCs w:val="24"/>
              </w:rPr>
            </w:pPr>
            <w:r>
              <w:rPr>
                <w:rFonts w:ascii="Times New Roman" w:hAnsi="Times New Roman" w:cs="Times New Roman"/>
                <w:bCs/>
                <w:sz w:val="24"/>
                <w:szCs w:val="24"/>
                <w:lang w:val="en-US"/>
              </w:rPr>
              <w:t xml:space="preserve">- </w:t>
            </w:r>
            <w:r w:rsidR="00D072B6" w:rsidRPr="000272E2">
              <w:rPr>
                <w:rFonts w:ascii="Times New Roman" w:hAnsi="Times New Roman" w:cs="Times New Roman"/>
                <w:bCs/>
                <w:sz w:val="24"/>
                <w:szCs w:val="24"/>
              </w:rPr>
              <w:t>енергетики</w:t>
            </w:r>
          </w:p>
        </w:tc>
        <w:tc>
          <w:tcPr>
            <w:tcW w:w="3402" w:type="dxa"/>
          </w:tcPr>
          <w:p w:rsidR="00D072B6" w:rsidRPr="000272E2" w:rsidRDefault="00D072B6" w:rsidP="00D072B6">
            <w:pPr>
              <w:rPr>
                <w:rFonts w:ascii="Times New Roman" w:hAnsi="Times New Roman" w:cs="Times New Roman"/>
                <w:bCs/>
                <w:sz w:val="24"/>
                <w:szCs w:val="24"/>
              </w:rPr>
            </w:pPr>
            <w:r w:rsidRPr="000272E2">
              <w:rPr>
                <w:rFonts w:ascii="Times New Roman" w:hAnsi="Times New Roman" w:cs="Times New Roman"/>
                <w:bCs/>
                <w:sz w:val="24"/>
                <w:szCs w:val="24"/>
              </w:rPr>
              <w:t>7 липня</w:t>
            </w:r>
          </w:p>
          <w:p w:rsidR="00D072B6" w:rsidRPr="000272E2" w:rsidRDefault="00D072B6" w:rsidP="00D072B6">
            <w:pPr>
              <w:rPr>
                <w:rFonts w:ascii="Times New Roman" w:hAnsi="Times New Roman" w:cs="Times New Roman"/>
                <w:bCs/>
                <w:sz w:val="24"/>
                <w:szCs w:val="24"/>
              </w:rPr>
            </w:pPr>
            <w:r w:rsidRPr="000272E2">
              <w:rPr>
                <w:rFonts w:ascii="Times New Roman" w:hAnsi="Times New Roman" w:cs="Times New Roman"/>
                <w:bCs/>
                <w:sz w:val="24"/>
                <w:szCs w:val="24"/>
              </w:rPr>
              <w:t>4 серпня</w:t>
            </w:r>
          </w:p>
          <w:p w:rsidR="00D072B6" w:rsidRPr="000272E2" w:rsidRDefault="00D072B6" w:rsidP="00D072B6">
            <w:pPr>
              <w:rPr>
                <w:rFonts w:ascii="Times New Roman" w:hAnsi="Times New Roman" w:cs="Times New Roman"/>
                <w:bCs/>
                <w:sz w:val="24"/>
                <w:szCs w:val="24"/>
              </w:rPr>
            </w:pPr>
            <w:r w:rsidRPr="000272E2">
              <w:rPr>
                <w:rFonts w:ascii="Times New Roman" w:hAnsi="Times New Roman" w:cs="Times New Roman"/>
                <w:bCs/>
                <w:sz w:val="24"/>
                <w:szCs w:val="24"/>
              </w:rPr>
              <w:t>8 вересня</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0272E2" w:rsidRDefault="00D072B6" w:rsidP="00D072B6">
            <w:pPr>
              <w:ind w:right="-53"/>
              <w:rPr>
                <w:rFonts w:ascii="Times New Roman" w:hAnsi="Times New Roman" w:cs="Times New Roman"/>
                <w:bCs/>
                <w:sz w:val="24"/>
                <w:szCs w:val="24"/>
              </w:rPr>
            </w:pPr>
            <w:r w:rsidRPr="000272E2">
              <w:rPr>
                <w:rFonts w:ascii="Times New Roman" w:hAnsi="Times New Roman" w:cs="Times New Roman"/>
                <w:bCs/>
                <w:sz w:val="24"/>
                <w:szCs w:val="24"/>
              </w:rPr>
              <w:t>Продовження роботи щодо розроблення (коригування):</w:t>
            </w:r>
          </w:p>
          <w:p w:rsidR="00D072B6" w:rsidRPr="000272E2" w:rsidRDefault="00D072B6" w:rsidP="00D072B6">
            <w:pPr>
              <w:ind w:right="-53"/>
              <w:rPr>
                <w:rFonts w:ascii="Times New Roman" w:hAnsi="Times New Roman" w:cs="Times New Roman"/>
                <w:bCs/>
                <w:sz w:val="24"/>
                <w:szCs w:val="24"/>
              </w:rPr>
            </w:pPr>
            <w:r>
              <w:rPr>
                <w:rFonts w:ascii="Times New Roman" w:hAnsi="Times New Roman" w:cs="Times New Roman"/>
                <w:bCs/>
                <w:sz w:val="24"/>
                <w:szCs w:val="24"/>
              </w:rPr>
              <w:t xml:space="preserve">- </w:t>
            </w:r>
            <w:r w:rsidRPr="000272E2">
              <w:rPr>
                <w:rFonts w:ascii="Times New Roman" w:hAnsi="Times New Roman" w:cs="Times New Roman"/>
                <w:bCs/>
                <w:sz w:val="24"/>
                <w:szCs w:val="24"/>
              </w:rPr>
              <w:t>планів реагування на надзвичайні ситуації на території Львівської області;</w:t>
            </w:r>
          </w:p>
          <w:p w:rsidR="00D072B6" w:rsidRPr="000272E2" w:rsidRDefault="00D072B6" w:rsidP="00D072B6">
            <w:pPr>
              <w:ind w:right="-53"/>
              <w:rPr>
                <w:rFonts w:ascii="Times New Roman" w:hAnsi="Times New Roman" w:cs="Times New Roman"/>
                <w:bCs/>
                <w:sz w:val="24"/>
                <w:szCs w:val="24"/>
              </w:rPr>
            </w:pPr>
            <w:r>
              <w:rPr>
                <w:rFonts w:ascii="Times New Roman" w:hAnsi="Times New Roman" w:cs="Times New Roman"/>
                <w:bCs/>
                <w:sz w:val="24"/>
                <w:szCs w:val="24"/>
              </w:rPr>
              <w:t xml:space="preserve">- </w:t>
            </w:r>
            <w:r w:rsidRPr="000272E2">
              <w:rPr>
                <w:rFonts w:ascii="Times New Roman" w:hAnsi="Times New Roman" w:cs="Times New Roman"/>
                <w:bCs/>
                <w:sz w:val="24"/>
                <w:szCs w:val="24"/>
              </w:rPr>
              <w:t>планів цивільного захисту на особливий період районів Львівської області;</w:t>
            </w:r>
          </w:p>
          <w:p w:rsidR="00D072B6" w:rsidRPr="000272E2" w:rsidRDefault="00D072B6" w:rsidP="00D072B6">
            <w:pPr>
              <w:ind w:right="-53"/>
              <w:rPr>
                <w:rFonts w:ascii="Times New Roman" w:hAnsi="Times New Roman" w:cs="Times New Roman"/>
                <w:bCs/>
                <w:sz w:val="24"/>
                <w:szCs w:val="24"/>
              </w:rPr>
            </w:pPr>
            <w:r>
              <w:rPr>
                <w:rFonts w:ascii="Times New Roman" w:hAnsi="Times New Roman" w:cs="Times New Roman"/>
                <w:bCs/>
                <w:sz w:val="24"/>
                <w:szCs w:val="24"/>
              </w:rPr>
              <w:t xml:space="preserve">- </w:t>
            </w:r>
            <w:r w:rsidRPr="000272E2">
              <w:rPr>
                <w:rFonts w:ascii="Times New Roman" w:hAnsi="Times New Roman" w:cs="Times New Roman"/>
                <w:bCs/>
                <w:sz w:val="24"/>
                <w:szCs w:val="24"/>
              </w:rPr>
              <w:t>плану евакуації населення Львівської області в разі загрози або виникнення надзвичайних ситуацій</w:t>
            </w:r>
          </w:p>
        </w:tc>
        <w:tc>
          <w:tcPr>
            <w:tcW w:w="3402" w:type="dxa"/>
          </w:tcPr>
          <w:p w:rsidR="00D072B6" w:rsidRPr="000272E2" w:rsidRDefault="00654DA3" w:rsidP="00D072B6">
            <w:pPr>
              <w:rPr>
                <w:rFonts w:ascii="Times New Roman" w:hAnsi="Times New Roman" w:cs="Times New Roman"/>
                <w:bCs/>
                <w:sz w:val="24"/>
                <w:szCs w:val="24"/>
              </w:rPr>
            </w:pPr>
            <w:r>
              <w:rPr>
                <w:rFonts w:ascii="Times New Roman" w:hAnsi="Times New Roman" w:cs="Times New Roman"/>
                <w:bCs/>
                <w:sz w:val="24"/>
                <w:szCs w:val="24"/>
              </w:rPr>
              <w:t>Впродовж</w:t>
            </w:r>
            <w:r w:rsidR="00D072B6" w:rsidRPr="000272E2">
              <w:rPr>
                <w:rFonts w:ascii="Times New Roman" w:hAnsi="Times New Roman" w:cs="Times New Roman"/>
                <w:bCs/>
                <w:sz w:val="24"/>
                <w:szCs w:val="24"/>
              </w:rPr>
              <w:t xml:space="preserve"> кварталу</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0272E2" w:rsidRDefault="00D072B6" w:rsidP="00D072B6">
            <w:pPr>
              <w:rPr>
                <w:rFonts w:ascii="Times New Roman" w:hAnsi="Times New Roman" w:cs="Times New Roman"/>
                <w:bCs/>
                <w:sz w:val="24"/>
                <w:szCs w:val="24"/>
              </w:rPr>
            </w:pPr>
            <w:r w:rsidRPr="000272E2">
              <w:rPr>
                <w:rFonts w:ascii="Times New Roman" w:hAnsi="Times New Roman" w:cs="Times New Roman"/>
                <w:bCs/>
                <w:sz w:val="24"/>
                <w:szCs w:val="24"/>
              </w:rPr>
              <w:t>Сприяння в підготовці, організації, проведенні відбору та призову громадян України на військову службу за контрактом</w:t>
            </w:r>
          </w:p>
        </w:tc>
        <w:tc>
          <w:tcPr>
            <w:tcW w:w="3402" w:type="dxa"/>
          </w:tcPr>
          <w:p w:rsidR="00D072B6" w:rsidRPr="000272E2" w:rsidRDefault="00D072B6" w:rsidP="00D072B6">
            <w:pPr>
              <w:rPr>
                <w:rFonts w:ascii="Times New Roman" w:hAnsi="Times New Roman" w:cs="Times New Roman"/>
                <w:bCs/>
                <w:sz w:val="24"/>
                <w:szCs w:val="24"/>
              </w:rPr>
            </w:pPr>
            <w:r w:rsidRPr="000272E2">
              <w:rPr>
                <w:rFonts w:ascii="Times New Roman" w:hAnsi="Times New Roman" w:cs="Times New Roman"/>
                <w:bCs/>
                <w:sz w:val="24"/>
                <w:szCs w:val="24"/>
              </w:rPr>
              <w:t>Протягом кварталу, відповідно до плану Львівського обласного територіального центру комплектування та соціальної підтримки</w:t>
            </w:r>
            <w:r>
              <w:rPr>
                <w:rFonts w:ascii="Times New Roman" w:hAnsi="Times New Roman" w:cs="Times New Roman"/>
                <w:bCs/>
                <w:sz w:val="24"/>
                <w:szCs w:val="24"/>
              </w:rPr>
              <w:t xml:space="preserve"> </w:t>
            </w:r>
            <w:r w:rsidRPr="000272E2">
              <w:rPr>
                <w:rFonts w:ascii="Times New Roman" w:hAnsi="Times New Roman" w:cs="Times New Roman"/>
                <w:bCs/>
                <w:sz w:val="24"/>
                <w:szCs w:val="24"/>
              </w:rPr>
              <w:t>(ОВК)</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0272E2" w:rsidRDefault="00D072B6" w:rsidP="00D072B6">
            <w:pPr>
              <w:rPr>
                <w:rFonts w:ascii="Times New Roman" w:hAnsi="Times New Roman" w:cs="Times New Roman"/>
                <w:bCs/>
                <w:sz w:val="24"/>
                <w:szCs w:val="24"/>
              </w:rPr>
            </w:pPr>
            <w:r w:rsidRPr="000272E2">
              <w:rPr>
                <w:rFonts w:ascii="Times New Roman" w:hAnsi="Times New Roman" w:cs="Times New Roman"/>
                <w:bCs/>
                <w:sz w:val="24"/>
                <w:szCs w:val="24"/>
              </w:rPr>
              <w:t xml:space="preserve">Участь в підготовці, організації та проведенні заходів з територіальної оборони (далі – </w:t>
            </w:r>
            <w:proofErr w:type="spellStart"/>
            <w:r w:rsidRPr="000272E2">
              <w:rPr>
                <w:rFonts w:ascii="Times New Roman" w:hAnsi="Times New Roman" w:cs="Times New Roman"/>
                <w:bCs/>
                <w:sz w:val="24"/>
                <w:szCs w:val="24"/>
              </w:rPr>
              <w:t>ТрО</w:t>
            </w:r>
            <w:proofErr w:type="spellEnd"/>
            <w:r w:rsidRPr="000272E2">
              <w:rPr>
                <w:rFonts w:ascii="Times New Roman" w:hAnsi="Times New Roman" w:cs="Times New Roman"/>
                <w:bCs/>
                <w:sz w:val="24"/>
                <w:szCs w:val="24"/>
              </w:rPr>
              <w:t>) зони №3 (Львівська область)</w:t>
            </w:r>
          </w:p>
        </w:tc>
        <w:tc>
          <w:tcPr>
            <w:tcW w:w="3402" w:type="dxa"/>
          </w:tcPr>
          <w:p w:rsidR="00D072B6" w:rsidRPr="000272E2" w:rsidRDefault="00D072B6" w:rsidP="00D072B6">
            <w:pPr>
              <w:rPr>
                <w:rFonts w:ascii="Times New Roman" w:hAnsi="Times New Roman" w:cs="Times New Roman"/>
                <w:bCs/>
                <w:sz w:val="24"/>
                <w:szCs w:val="24"/>
              </w:rPr>
            </w:pPr>
            <w:r w:rsidRPr="000272E2">
              <w:rPr>
                <w:rFonts w:ascii="Times New Roman" w:hAnsi="Times New Roman" w:cs="Times New Roman"/>
                <w:bCs/>
                <w:sz w:val="24"/>
                <w:szCs w:val="24"/>
              </w:rPr>
              <w:t>Один раз на квартал, відповідно до планів підгот</w:t>
            </w:r>
            <w:r>
              <w:rPr>
                <w:rFonts w:ascii="Times New Roman" w:hAnsi="Times New Roman" w:cs="Times New Roman"/>
                <w:bCs/>
                <w:sz w:val="24"/>
                <w:szCs w:val="24"/>
              </w:rPr>
              <w:t xml:space="preserve">овки штабів зони та районів </w:t>
            </w:r>
            <w:proofErr w:type="spellStart"/>
            <w:r>
              <w:rPr>
                <w:rFonts w:ascii="Times New Roman" w:hAnsi="Times New Roman" w:cs="Times New Roman"/>
                <w:bCs/>
                <w:sz w:val="24"/>
                <w:szCs w:val="24"/>
              </w:rPr>
              <w:t>ТрО</w:t>
            </w:r>
            <w:proofErr w:type="spellEnd"/>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0272E2" w:rsidRDefault="00D072B6" w:rsidP="00D072B6">
            <w:pPr>
              <w:rPr>
                <w:rFonts w:ascii="Times New Roman" w:hAnsi="Times New Roman" w:cs="Times New Roman"/>
                <w:bCs/>
                <w:sz w:val="24"/>
                <w:szCs w:val="24"/>
              </w:rPr>
            </w:pPr>
            <w:r w:rsidRPr="000272E2">
              <w:rPr>
                <w:rFonts w:ascii="Times New Roman" w:hAnsi="Times New Roman" w:cs="Times New Roman"/>
                <w:bCs/>
                <w:sz w:val="24"/>
                <w:szCs w:val="24"/>
              </w:rPr>
              <w:t>Організація шефства над військовим частинам Збройних Сил, Національної гвардії та Державної прикордонної служби України</w:t>
            </w:r>
          </w:p>
        </w:tc>
        <w:tc>
          <w:tcPr>
            <w:tcW w:w="3402" w:type="dxa"/>
          </w:tcPr>
          <w:p w:rsidR="00D072B6" w:rsidRPr="000272E2" w:rsidRDefault="00654DA3" w:rsidP="00D072B6">
            <w:pPr>
              <w:rPr>
                <w:rFonts w:ascii="Times New Roman" w:hAnsi="Times New Roman" w:cs="Times New Roman"/>
                <w:bCs/>
                <w:sz w:val="24"/>
                <w:szCs w:val="24"/>
              </w:rPr>
            </w:pPr>
            <w:r>
              <w:rPr>
                <w:rFonts w:ascii="Times New Roman" w:hAnsi="Times New Roman" w:cs="Times New Roman"/>
                <w:bCs/>
                <w:sz w:val="24"/>
                <w:szCs w:val="24"/>
              </w:rPr>
              <w:t>Впродовж</w:t>
            </w:r>
            <w:r w:rsidR="00D072B6" w:rsidRPr="000272E2">
              <w:rPr>
                <w:rFonts w:ascii="Times New Roman" w:hAnsi="Times New Roman" w:cs="Times New Roman"/>
                <w:bCs/>
                <w:sz w:val="24"/>
                <w:szCs w:val="24"/>
              </w:rPr>
              <w:t xml:space="preserve"> кварталу</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0272E2" w:rsidRDefault="00D072B6" w:rsidP="00D072B6">
            <w:pPr>
              <w:rPr>
                <w:rFonts w:ascii="Times New Roman" w:hAnsi="Times New Roman" w:cs="Times New Roman"/>
                <w:bCs/>
                <w:sz w:val="24"/>
                <w:szCs w:val="24"/>
              </w:rPr>
            </w:pPr>
            <w:r w:rsidRPr="000272E2">
              <w:rPr>
                <w:rFonts w:ascii="Times New Roman" w:hAnsi="Times New Roman" w:cs="Times New Roman"/>
                <w:bCs/>
                <w:sz w:val="24"/>
                <w:szCs w:val="24"/>
              </w:rPr>
              <w:t>Надання допомоги та співпраця з громадськими організаціями, Львівською обласною організацією «Товариство сприяння обороні України»</w:t>
            </w:r>
          </w:p>
        </w:tc>
        <w:tc>
          <w:tcPr>
            <w:tcW w:w="3402" w:type="dxa"/>
          </w:tcPr>
          <w:p w:rsidR="00D072B6" w:rsidRPr="000272E2" w:rsidRDefault="00654DA3" w:rsidP="00D072B6">
            <w:pPr>
              <w:rPr>
                <w:rFonts w:ascii="Times New Roman" w:hAnsi="Times New Roman" w:cs="Times New Roman"/>
                <w:bCs/>
                <w:sz w:val="24"/>
                <w:szCs w:val="24"/>
              </w:rPr>
            </w:pPr>
            <w:r>
              <w:rPr>
                <w:rFonts w:ascii="Times New Roman" w:hAnsi="Times New Roman" w:cs="Times New Roman"/>
                <w:bCs/>
                <w:sz w:val="24"/>
                <w:szCs w:val="24"/>
              </w:rPr>
              <w:t>Впродовж</w:t>
            </w:r>
            <w:r w:rsidR="00D072B6" w:rsidRPr="000272E2">
              <w:rPr>
                <w:rFonts w:ascii="Times New Roman" w:hAnsi="Times New Roman" w:cs="Times New Roman"/>
                <w:bCs/>
                <w:sz w:val="24"/>
                <w:szCs w:val="24"/>
              </w:rPr>
              <w:t xml:space="preserve"> кварталу</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D040F3" w:rsidRDefault="00D072B6" w:rsidP="00D072B6">
            <w:pPr>
              <w:rPr>
                <w:rFonts w:ascii="Times New Roman" w:hAnsi="Times New Roman" w:cs="Times New Roman"/>
                <w:bCs/>
                <w:sz w:val="24"/>
                <w:szCs w:val="24"/>
              </w:rPr>
            </w:pPr>
            <w:r w:rsidRPr="00D040F3">
              <w:rPr>
                <w:rFonts w:ascii="Times New Roman" w:hAnsi="Times New Roman" w:cs="Times New Roman"/>
                <w:bCs/>
                <w:sz w:val="24"/>
                <w:szCs w:val="24"/>
              </w:rPr>
              <w:t xml:space="preserve">Координація роботи міжвідомчої регіональної робочої групи щодо проведення спільно з ГУ ДФС України у Львівській області, ГУ ДПС України у Львівській області, ГУ Державної служби України з надзвичайних </w:t>
            </w:r>
            <w:r>
              <w:rPr>
                <w:rFonts w:ascii="Times New Roman" w:hAnsi="Times New Roman" w:cs="Times New Roman"/>
                <w:bCs/>
                <w:sz w:val="24"/>
                <w:szCs w:val="24"/>
              </w:rPr>
              <w:t xml:space="preserve">ситуацій у Львівській області, </w:t>
            </w:r>
            <w:r w:rsidRPr="00D040F3">
              <w:rPr>
                <w:rFonts w:ascii="Times New Roman" w:hAnsi="Times New Roman" w:cs="Times New Roman"/>
                <w:bCs/>
                <w:sz w:val="24"/>
                <w:szCs w:val="24"/>
              </w:rPr>
              <w:t>ГУ Держгеокадастру у Ль</w:t>
            </w:r>
            <w:r>
              <w:rPr>
                <w:rFonts w:ascii="Times New Roman" w:hAnsi="Times New Roman" w:cs="Times New Roman"/>
                <w:bCs/>
                <w:sz w:val="24"/>
                <w:szCs w:val="24"/>
              </w:rPr>
              <w:t xml:space="preserve">вівській області, </w:t>
            </w:r>
            <w:r w:rsidRPr="00D040F3">
              <w:rPr>
                <w:rFonts w:ascii="Times New Roman" w:hAnsi="Times New Roman" w:cs="Times New Roman"/>
                <w:bCs/>
                <w:sz w:val="24"/>
                <w:szCs w:val="24"/>
              </w:rPr>
              <w:t xml:space="preserve">ГУ </w:t>
            </w:r>
            <w:r>
              <w:rPr>
                <w:rFonts w:ascii="Times New Roman" w:hAnsi="Times New Roman" w:cs="Times New Roman"/>
                <w:bCs/>
                <w:sz w:val="24"/>
                <w:szCs w:val="24"/>
              </w:rPr>
              <w:t xml:space="preserve">Держпраці у Львівській області, </w:t>
            </w:r>
            <w:proofErr w:type="spellStart"/>
            <w:r w:rsidRPr="00D040F3">
              <w:rPr>
                <w:rFonts w:ascii="Times New Roman" w:hAnsi="Times New Roman" w:cs="Times New Roman"/>
                <w:bCs/>
                <w:sz w:val="24"/>
                <w:szCs w:val="24"/>
              </w:rPr>
              <w:t>Держекоінспекцією</w:t>
            </w:r>
            <w:proofErr w:type="spellEnd"/>
            <w:r w:rsidRPr="00D040F3">
              <w:rPr>
                <w:rFonts w:ascii="Times New Roman" w:hAnsi="Times New Roman" w:cs="Times New Roman"/>
                <w:bCs/>
                <w:sz w:val="24"/>
                <w:szCs w:val="24"/>
              </w:rPr>
              <w:t xml:space="preserve"> у Львівській області, Департаментом Державної архітектурно-будівельної інспекції у Львівській області, правоохоронними органами, представниками громадськості та ін. заходів з метою боротьби із нелегальним обігом і роздрібною торгівлею пальним у Львівській області.</w:t>
            </w:r>
          </w:p>
          <w:p w:rsidR="00D072B6" w:rsidRPr="00D040F3" w:rsidRDefault="00D072B6" w:rsidP="00D072B6">
            <w:pPr>
              <w:rPr>
                <w:rFonts w:ascii="Times New Roman" w:hAnsi="Times New Roman" w:cs="Times New Roman"/>
                <w:bCs/>
                <w:sz w:val="24"/>
                <w:szCs w:val="24"/>
              </w:rPr>
            </w:pPr>
            <w:r w:rsidRPr="00D040F3">
              <w:rPr>
                <w:rFonts w:ascii="Times New Roman" w:hAnsi="Times New Roman" w:cs="Times New Roman"/>
                <w:bCs/>
                <w:sz w:val="24"/>
                <w:szCs w:val="24"/>
              </w:rPr>
              <w:t>Щотижневе зв</w:t>
            </w:r>
            <w:r w:rsidR="00C20801">
              <w:rPr>
                <w:rFonts w:ascii="Times New Roman" w:hAnsi="Times New Roman" w:cs="Times New Roman"/>
                <w:bCs/>
                <w:sz w:val="24"/>
                <w:szCs w:val="24"/>
              </w:rPr>
              <w:t>едення даних та інформування Кабінету Міністрів України та Державної фіскальної служби</w:t>
            </w:r>
            <w:r w:rsidRPr="00D040F3">
              <w:rPr>
                <w:rFonts w:ascii="Times New Roman" w:hAnsi="Times New Roman" w:cs="Times New Roman"/>
                <w:bCs/>
                <w:sz w:val="24"/>
                <w:szCs w:val="24"/>
              </w:rPr>
              <w:t xml:space="preserve"> України відповідно до встановленої форми</w:t>
            </w:r>
          </w:p>
        </w:tc>
        <w:tc>
          <w:tcPr>
            <w:tcW w:w="3402" w:type="dxa"/>
          </w:tcPr>
          <w:p w:rsidR="00D072B6" w:rsidRPr="00D040F3" w:rsidRDefault="00D072B6" w:rsidP="00D072B6">
            <w:pPr>
              <w:jc w:val="both"/>
              <w:rPr>
                <w:rFonts w:ascii="Times New Roman" w:hAnsi="Times New Roman" w:cs="Times New Roman"/>
                <w:bCs/>
                <w:sz w:val="24"/>
                <w:szCs w:val="24"/>
              </w:rPr>
            </w:pPr>
            <w:r w:rsidRPr="00D040F3">
              <w:rPr>
                <w:rFonts w:ascii="Times New Roman" w:hAnsi="Times New Roman" w:cs="Times New Roman"/>
                <w:bCs/>
                <w:sz w:val="24"/>
                <w:szCs w:val="24"/>
              </w:rPr>
              <w:t>ІІI квартал</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w:t>
            </w:r>
            <w:r>
              <w:rPr>
                <w:rFonts w:ascii="Times New Roman" w:hAnsi="Times New Roman" w:cs="Times New Roman"/>
                <w:bCs/>
                <w:sz w:val="24"/>
                <w:szCs w:val="24"/>
              </w:rPr>
              <w:t>,</w:t>
            </w:r>
            <w:r w:rsidRPr="0080159A">
              <w:rPr>
                <w:rFonts w:ascii="Times New Roman" w:hAnsi="Times New Roman" w:cs="Times New Roman"/>
                <w:bCs/>
                <w:sz w:val="24"/>
                <w:szCs w:val="24"/>
              </w:rPr>
              <w:t xml:space="preserve"> енерго</w:t>
            </w:r>
            <w:r>
              <w:rPr>
                <w:rFonts w:ascii="Times New Roman" w:hAnsi="Times New Roman" w:cs="Times New Roman"/>
                <w:bCs/>
                <w:sz w:val="24"/>
                <w:szCs w:val="24"/>
              </w:rPr>
              <w:t xml:space="preserve">ефективності та </w:t>
            </w:r>
            <w:r w:rsidRPr="0080159A">
              <w:rPr>
                <w:rFonts w:ascii="Times New Roman" w:hAnsi="Times New Roman" w:cs="Times New Roman"/>
                <w:bCs/>
                <w:sz w:val="24"/>
                <w:szCs w:val="24"/>
              </w:rPr>
              <w:t>житлово-комунального господарства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D040F3" w:rsidRDefault="00D072B6" w:rsidP="00D072B6">
            <w:pPr>
              <w:jc w:val="both"/>
              <w:rPr>
                <w:rFonts w:ascii="Times New Roman" w:hAnsi="Times New Roman" w:cs="Times New Roman"/>
                <w:bCs/>
                <w:sz w:val="24"/>
                <w:szCs w:val="24"/>
              </w:rPr>
            </w:pPr>
            <w:r w:rsidRPr="00D040F3">
              <w:rPr>
                <w:rFonts w:ascii="Times New Roman" w:hAnsi="Times New Roman" w:cs="Times New Roman"/>
                <w:bCs/>
                <w:sz w:val="24"/>
                <w:szCs w:val="24"/>
              </w:rPr>
              <w:t xml:space="preserve">Підготовка та подання в Міністерство енергетики України звітів про заходи що проводить </w:t>
            </w:r>
            <w:r w:rsidRPr="00D040F3">
              <w:rPr>
                <w:rFonts w:ascii="Times New Roman" w:hAnsi="Times New Roman" w:cs="Times New Roman"/>
                <w:bCs/>
                <w:sz w:val="24"/>
                <w:szCs w:val="24"/>
              </w:rPr>
              <w:br/>
              <w:t>АТ «Львівгаз», які спрямовані на підвищення рівня безпечної експлуатації газорозподільних мереж і споруд та заходів із запобігання нещасним випадкам серед населення при користуванні газом в побуті</w:t>
            </w:r>
          </w:p>
        </w:tc>
        <w:tc>
          <w:tcPr>
            <w:tcW w:w="3402" w:type="dxa"/>
          </w:tcPr>
          <w:p w:rsidR="00D072B6" w:rsidRPr="00D040F3" w:rsidRDefault="00D072B6" w:rsidP="00D072B6">
            <w:pPr>
              <w:jc w:val="both"/>
              <w:rPr>
                <w:rFonts w:ascii="Times New Roman" w:hAnsi="Times New Roman" w:cs="Times New Roman"/>
                <w:bCs/>
                <w:sz w:val="24"/>
                <w:szCs w:val="24"/>
              </w:rPr>
            </w:pPr>
            <w:r w:rsidRPr="00D040F3">
              <w:rPr>
                <w:rFonts w:ascii="Times New Roman" w:hAnsi="Times New Roman" w:cs="Times New Roman"/>
                <w:bCs/>
                <w:sz w:val="24"/>
                <w:szCs w:val="24"/>
              </w:rPr>
              <w:t>ІІI квартал</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w:t>
            </w:r>
            <w:r>
              <w:rPr>
                <w:rFonts w:ascii="Times New Roman" w:hAnsi="Times New Roman" w:cs="Times New Roman"/>
                <w:bCs/>
                <w:sz w:val="24"/>
                <w:szCs w:val="24"/>
              </w:rPr>
              <w:t>,</w:t>
            </w:r>
            <w:r w:rsidRPr="0080159A">
              <w:rPr>
                <w:rFonts w:ascii="Times New Roman" w:hAnsi="Times New Roman" w:cs="Times New Roman"/>
                <w:bCs/>
                <w:sz w:val="24"/>
                <w:szCs w:val="24"/>
              </w:rPr>
              <w:t xml:space="preserve"> енерго</w:t>
            </w:r>
            <w:r>
              <w:rPr>
                <w:rFonts w:ascii="Times New Roman" w:hAnsi="Times New Roman" w:cs="Times New Roman"/>
                <w:bCs/>
                <w:sz w:val="24"/>
                <w:szCs w:val="24"/>
              </w:rPr>
              <w:t xml:space="preserve">ефективності та </w:t>
            </w:r>
            <w:r w:rsidRPr="0080159A">
              <w:rPr>
                <w:rFonts w:ascii="Times New Roman" w:hAnsi="Times New Roman" w:cs="Times New Roman"/>
                <w:bCs/>
                <w:sz w:val="24"/>
                <w:szCs w:val="24"/>
              </w:rPr>
              <w:t>житлово-комунального господарства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D040F3" w:rsidRDefault="00D072B6" w:rsidP="00D072B6">
            <w:pPr>
              <w:jc w:val="both"/>
              <w:rPr>
                <w:rFonts w:ascii="Times New Roman" w:hAnsi="Times New Roman" w:cs="Times New Roman"/>
                <w:bCs/>
                <w:sz w:val="24"/>
                <w:szCs w:val="24"/>
              </w:rPr>
            </w:pPr>
            <w:r w:rsidRPr="00D040F3">
              <w:rPr>
                <w:rFonts w:ascii="Times New Roman" w:hAnsi="Times New Roman" w:cs="Times New Roman"/>
                <w:bCs/>
                <w:sz w:val="24"/>
                <w:szCs w:val="24"/>
              </w:rPr>
              <w:t>Відповідно до періодичних розпоряджень та доручень Кабінету Міністрів України, протоколів селекторних нарад підготовка інформації про готовність і стале проходження осінньо-зимового періоду підприємствами ПЕК</w:t>
            </w:r>
          </w:p>
        </w:tc>
        <w:tc>
          <w:tcPr>
            <w:tcW w:w="3402" w:type="dxa"/>
          </w:tcPr>
          <w:p w:rsidR="00D072B6" w:rsidRPr="00D040F3" w:rsidRDefault="00D072B6" w:rsidP="00D072B6">
            <w:pPr>
              <w:jc w:val="both"/>
              <w:rPr>
                <w:rFonts w:ascii="Times New Roman" w:hAnsi="Times New Roman" w:cs="Times New Roman"/>
                <w:bCs/>
                <w:sz w:val="24"/>
                <w:szCs w:val="24"/>
              </w:rPr>
            </w:pPr>
            <w:r w:rsidRPr="00D040F3">
              <w:rPr>
                <w:rFonts w:ascii="Times New Roman" w:hAnsi="Times New Roman" w:cs="Times New Roman"/>
                <w:bCs/>
                <w:sz w:val="24"/>
                <w:szCs w:val="24"/>
              </w:rPr>
              <w:t>ІІI квартал</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w:t>
            </w:r>
            <w:r>
              <w:rPr>
                <w:rFonts w:ascii="Times New Roman" w:hAnsi="Times New Roman" w:cs="Times New Roman"/>
                <w:bCs/>
                <w:sz w:val="24"/>
                <w:szCs w:val="24"/>
              </w:rPr>
              <w:t>,</w:t>
            </w:r>
            <w:r w:rsidRPr="0080159A">
              <w:rPr>
                <w:rFonts w:ascii="Times New Roman" w:hAnsi="Times New Roman" w:cs="Times New Roman"/>
                <w:bCs/>
                <w:sz w:val="24"/>
                <w:szCs w:val="24"/>
              </w:rPr>
              <w:t xml:space="preserve"> енерго</w:t>
            </w:r>
            <w:r>
              <w:rPr>
                <w:rFonts w:ascii="Times New Roman" w:hAnsi="Times New Roman" w:cs="Times New Roman"/>
                <w:bCs/>
                <w:sz w:val="24"/>
                <w:szCs w:val="24"/>
              </w:rPr>
              <w:t xml:space="preserve">ефективності та </w:t>
            </w:r>
            <w:r w:rsidRPr="0080159A">
              <w:rPr>
                <w:rFonts w:ascii="Times New Roman" w:hAnsi="Times New Roman" w:cs="Times New Roman"/>
                <w:bCs/>
                <w:sz w:val="24"/>
                <w:szCs w:val="24"/>
              </w:rPr>
              <w:t>житлово-комунального господарства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D040F3" w:rsidRDefault="00D072B6" w:rsidP="00D072B6">
            <w:pPr>
              <w:tabs>
                <w:tab w:val="left" w:pos="6882"/>
                <w:tab w:val="left" w:pos="7533"/>
              </w:tabs>
              <w:overflowPunct w:val="0"/>
              <w:autoSpaceDE w:val="0"/>
              <w:autoSpaceDN w:val="0"/>
              <w:adjustRightInd w:val="0"/>
              <w:jc w:val="both"/>
              <w:rPr>
                <w:rFonts w:ascii="Times New Roman" w:hAnsi="Times New Roman" w:cs="Times New Roman"/>
                <w:bCs/>
                <w:sz w:val="24"/>
                <w:szCs w:val="24"/>
              </w:rPr>
            </w:pPr>
            <w:r w:rsidRPr="00D040F3">
              <w:rPr>
                <w:rFonts w:ascii="Times New Roman" w:hAnsi="Times New Roman" w:cs="Times New Roman"/>
                <w:bCs/>
                <w:sz w:val="24"/>
                <w:szCs w:val="24"/>
              </w:rPr>
              <w:t>Моніторинг виконання запланованого обсягу підготовчих робіт та робіт із закриття шахт області відповідно до бюджетної програми «Заходи з ліквідації неперспективних вугледобувних підприємств»</w:t>
            </w:r>
          </w:p>
        </w:tc>
        <w:tc>
          <w:tcPr>
            <w:tcW w:w="3402" w:type="dxa"/>
          </w:tcPr>
          <w:p w:rsidR="00D072B6" w:rsidRPr="00D040F3" w:rsidRDefault="00D072B6" w:rsidP="00D072B6">
            <w:pPr>
              <w:jc w:val="both"/>
              <w:rPr>
                <w:rFonts w:ascii="Times New Roman" w:hAnsi="Times New Roman" w:cs="Times New Roman"/>
                <w:bCs/>
                <w:sz w:val="24"/>
                <w:szCs w:val="24"/>
              </w:rPr>
            </w:pPr>
            <w:r w:rsidRPr="00D040F3">
              <w:rPr>
                <w:rFonts w:ascii="Times New Roman" w:hAnsi="Times New Roman" w:cs="Times New Roman"/>
                <w:bCs/>
                <w:sz w:val="24"/>
                <w:szCs w:val="24"/>
              </w:rPr>
              <w:t>ІІI квартал</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w:t>
            </w:r>
            <w:r>
              <w:rPr>
                <w:rFonts w:ascii="Times New Roman" w:hAnsi="Times New Roman" w:cs="Times New Roman"/>
                <w:bCs/>
                <w:sz w:val="24"/>
                <w:szCs w:val="24"/>
              </w:rPr>
              <w:t>,</w:t>
            </w:r>
            <w:r w:rsidRPr="0080159A">
              <w:rPr>
                <w:rFonts w:ascii="Times New Roman" w:hAnsi="Times New Roman" w:cs="Times New Roman"/>
                <w:bCs/>
                <w:sz w:val="24"/>
                <w:szCs w:val="24"/>
              </w:rPr>
              <w:t xml:space="preserve"> енерго</w:t>
            </w:r>
            <w:r>
              <w:rPr>
                <w:rFonts w:ascii="Times New Roman" w:hAnsi="Times New Roman" w:cs="Times New Roman"/>
                <w:bCs/>
                <w:sz w:val="24"/>
                <w:szCs w:val="24"/>
              </w:rPr>
              <w:t xml:space="preserve">ефективності та </w:t>
            </w:r>
            <w:r w:rsidRPr="0080159A">
              <w:rPr>
                <w:rFonts w:ascii="Times New Roman" w:hAnsi="Times New Roman" w:cs="Times New Roman"/>
                <w:bCs/>
                <w:sz w:val="24"/>
                <w:szCs w:val="24"/>
              </w:rPr>
              <w:t>житлово-комунального господарства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D040F3" w:rsidRDefault="00D072B6" w:rsidP="00D072B6">
            <w:pPr>
              <w:tabs>
                <w:tab w:val="left" w:pos="6882"/>
                <w:tab w:val="left" w:pos="7533"/>
              </w:tabs>
              <w:overflowPunct w:val="0"/>
              <w:autoSpaceDE w:val="0"/>
              <w:autoSpaceDN w:val="0"/>
              <w:adjustRightInd w:val="0"/>
              <w:jc w:val="both"/>
              <w:rPr>
                <w:rFonts w:ascii="Times New Roman" w:hAnsi="Times New Roman" w:cs="Times New Roman"/>
                <w:bCs/>
                <w:sz w:val="24"/>
                <w:szCs w:val="24"/>
              </w:rPr>
            </w:pPr>
            <w:r w:rsidRPr="00D040F3">
              <w:rPr>
                <w:rFonts w:ascii="Times New Roman" w:hAnsi="Times New Roman" w:cs="Times New Roman"/>
                <w:bCs/>
                <w:sz w:val="24"/>
                <w:szCs w:val="24"/>
              </w:rPr>
              <w:t xml:space="preserve">Щомісячне зведення даних та інформування Міненерго та </w:t>
            </w:r>
            <w:proofErr w:type="spellStart"/>
            <w:r w:rsidRPr="00D040F3">
              <w:rPr>
                <w:rFonts w:ascii="Times New Roman" w:hAnsi="Times New Roman" w:cs="Times New Roman"/>
                <w:bCs/>
                <w:sz w:val="24"/>
                <w:szCs w:val="24"/>
              </w:rPr>
              <w:t>Мінрегіону</w:t>
            </w:r>
            <w:proofErr w:type="spellEnd"/>
            <w:r w:rsidRPr="00D040F3">
              <w:rPr>
                <w:rFonts w:ascii="Times New Roman" w:hAnsi="Times New Roman" w:cs="Times New Roman"/>
                <w:bCs/>
                <w:sz w:val="24"/>
                <w:szCs w:val="24"/>
              </w:rPr>
              <w:t>, стосовно виплати заробітної плати працівникам вугільної галузі обл</w:t>
            </w:r>
            <w:r w:rsidR="00C20801">
              <w:rPr>
                <w:rFonts w:ascii="Times New Roman" w:hAnsi="Times New Roman" w:cs="Times New Roman"/>
                <w:bCs/>
                <w:sz w:val="24"/>
                <w:szCs w:val="24"/>
              </w:rPr>
              <w:t>асті відповідно до доручення Кабінету Міністрів України</w:t>
            </w:r>
          </w:p>
        </w:tc>
        <w:tc>
          <w:tcPr>
            <w:tcW w:w="3402" w:type="dxa"/>
          </w:tcPr>
          <w:p w:rsidR="00D072B6" w:rsidRPr="00D040F3" w:rsidRDefault="00D072B6" w:rsidP="00D072B6">
            <w:pPr>
              <w:jc w:val="both"/>
              <w:rPr>
                <w:rFonts w:ascii="Times New Roman" w:hAnsi="Times New Roman" w:cs="Times New Roman"/>
                <w:bCs/>
                <w:sz w:val="24"/>
                <w:szCs w:val="24"/>
              </w:rPr>
            </w:pPr>
            <w:r w:rsidRPr="00D040F3">
              <w:rPr>
                <w:rFonts w:ascii="Times New Roman" w:hAnsi="Times New Roman" w:cs="Times New Roman"/>
                <w:bCs/>
                <w:sz w:val="24"/>
                <w:szCs w:val="24"/>
              </w:rPr>
              <w:t>ІІI квартал</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w:t>
            </w:r>
            <w:r>
              <w:rPr>
                <w:rFonts w:ascii="Times New Roman" w:hAnsi="Times New Roman" w:cs="Times New Roman"/>
                <w:bCs/>
                <w:sz w:val="24"/>
                <w:szCs w:val="24"/>
              </w:rPr>
              <w:t>,</w:t>
            </w:r>
            <w:r w:rsidRPr="0080159A">
              <w:rPr>
                <w:rFonts w:ascii="Times New Roman" w:hAnsi="Times New Roman" w:cs="Times New Roman"/>
                <w:bCs/>
                <w:sz w:val="24"/>
                <w:szCs w:val="24"/>
              </w:rPr>
              <w:t xml:space="preserve"> енерго</w:t>
            </w:r>
            <w:r>
              <w:rPr>
                <w:rFonts w:ascii="Times New Roman" w:hAnsi="Times New Roman" w:cs="Times New Roman"/>
                <w:bCs/>
                <w:sz w:val="24"/>
                <w:szCs w:val="24"/>
              </w:rPr>
              <w:t xml:space="preserve">ефективності та </w:t>
            </w:r>
            <w:r w:rsidRPr="0080159A">
              <w:rPr>
                <w:rFonts w:ascii="Times New Roman" w:hAnsi="Times New Roman" w:cs="Times New Roman"/>
                <w:bCs/>
                <w:sz w:val="24"/>
                <w:szCs w:val="24"/>
              </w:rPr>
              <w:t>житлово-комунального господарства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7151B7" w:rsidRDefault="00D072B6" w:rsidP="00D072B6">
            <w:pPr>
              <w:rPr>
                <w:rFonts w:ascii="Times New Roman" w:hAnsi="Times New Roman" w:cs="Times New Roman"/>
                <w:sz w:val="24"/>
                <w:szCs w:val="24"/>
              </w:rPr>
            </w:pPr>
            <w:r w:rsidRPr="007151B7">
              <w:rPr>
                <w:rFonts w:ascii="Times New Roman" w:hAnsi="Times New Roman" w:cs="Times New Roman"/>
                <w:sz w:val="24"/>
                <w:szCs w:val="24"/>
              </w:rPr>
              <w:t>Виконання заходів Комплексної програми розвитку культури Львівщини на 2021 рік</w:t>
            </w:r>
          </w:p>
        </w:tc>
        <w:tc>
          <w:tcPr>
            <w:tcW w:w="3402" w:type="dxa"/>
          </w:tcPr>
          <w:p w:rsidR="00D072B6" w:rsidRPr="00387CE1" w:rsidRDefault="00D072B6" w:rsidP="00D072B6">
            <w:pPr>
              <w:rPr>
                <w:rFonts w:ascii="Times New Roman" w:hAnsi="Times New Roman" w:cs="Times New Roman"/>
                <w:sz w:val="24"/>
                <w:szCs w:val="24"/>
              </w:rPr>
            </w:pPr>
            <w:r w:rsidRPr="00387CE1">
              <w:rPr>
                <w:rFonts w:ascii="Times New Roman" w:hAnsi="Times New Roman" w:cs="Times New Roman"/>
                <w:bCs/>
                <w:sz w:val="24"/>
                <w:szCs w:val="24"/>
                <w:lang w:val="en-US"/>
              </w:rPr>
              <w:t>III</w:t>
            </w:r>
            <w:r w:rsidRPr="00387CE1">
              <w:rPr>
                <w:rFonts w:ascii="Times New Roman" w:hAnsi="Times New Roman" w:cs="Times New Roman"/>
                <w:bCs/>
                <w:sz w:val="24"/>
                <w:szCs w:val="24"/>
              </w:rPr>
              <w:t xml:space="preserve"> квартал</w:t>
            </w:r>
          </w:p>
        </w:tc>
        <w:tc>
          <w:tcPr>
            <w:tcW w:w="4248" w:type="dxa"/>
          </w:tcPr>
          <w:p w:rsidR="00D072B6" w:rsidRDefault="00D072B6" w:rsidP="00D072B6">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072B6" w:rsidRDefault="00D072B6" w:rsidP="00D072B6">
            <w:pPr>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80159A" w:rsidRDefault="00D072B6" w:rsidP="00D072B6">
            <w:pPr>
              <w:rPr>
                <w:rFonts w:ascii="Times New Roman" w:hAnsi="Times New Roman" w:cs="Times New Roman"/>
                <w:sz w:val="24"/>
                <w:szCs w:val="24"/>
              </w:rPr>
            </w:pPr>
            <w:r w:rsidRPr="0080159A">
              <w:rPr>
                <w:rFonts w:ascii="Times New Roman" w:hAnsi="Times New Roman" w:cs="Times New Roman"/>
                <w:sz w:val="24"/>
                <w:szCs w:val="24"/>
              </w:rPr>
              <w:t>Експлуатаційне утримання автомобільних доріг загального користування місцевого значення</w:t>
            </w:r>
          </w:p>
        </w:tc>
        <w:tc>
          <w:tcPr>
            <w:tcW w:w="3402" w:type="dxa"/>
          </w:tcPr>
          <w:p w:rsidR="00D072B6" w:rsidRPr="0080159A" w:rsidRDefault="00D072B6" w:rsidP="00D072B6">
            <w:pPr>
              <w:rPr>
                <w:rFonts w:ascii="Times New Roman" w:hAnsi="Times New Roman" w:cs="Times New Roman"/>
                <w:sz w:val="24"/>
                <w:szCs w:val="24"/>
              </w:rPr>
            </w:pPr>
            <w:r>
              <w:rPr>
                <w:rFonts w:ascii="Times New Roman" w:hAnsi="Times New Roman" w:cs="Times New Roman"/>
                <w:sz w:val="24"/>
                <w:szCs w:val="24"/>
              </w:rPr>
              <w:t>ІІІ квартал</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дорожнього господарства</w:t>
            </w:r>
          </w:p>
          <w:p w:rsidR="00D072B6" w:rsidRPr="00AF0932" w:rsidRDefault="00D072B6" w:rsidP="00D072B6">
            <w:pPr>
              <w:pStyle w:val="aa"/>
              <w:spacing w:before="0" w:beforeAutospacing="0" w:after="0" w:afterAutospacing="0"/>
              <w:rPr>
                <w:bCs/>
                <w:lang w:val="ru-RU"/>
              </w:rPr>
            </w:pPr>
            <w:r w:rsidRPr="0080159A">
              <w:rPr>
                <w:bCs/>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80159A" w:rsidRDefault="00D072B6" w:rsidP="00D072B6">
            <w:pPr>
              <w:rPr>
                <w:rFonts w:ascii="Times New Roman" w:hAnsi="Times New Roman" w:cs="Times New Roman"/>
                <w:sz w:val="24"/>
                <w:szCs w:val="24"/>
              </w:rPr>
            </w:pPr>
            <w:r w:rsidRPr="0080159A">
              <w:rPr>
                <w:rFonts w:ascii="Times New Roman" w:hAnsi="Times New Roman" w:cs="Times New Roman"/>
                <w:sz w:val="24"/>
                <w:szCs w:val="24"/>
              </w:rPr>
              <w:t>Будівництво, реконструкція, капітальний та поточний дрібний ремонт автомобільних доріг загального користування місцевого значення та заходи з безпеки дорожнього руху</w:t>
            </w:r>
          </w:p>
        </w:tc>
        <w:tc>
          <w:tcPr>
            <w:tcW w:w="3402" w:type="dxa"/>
          </w:tcPr>
          <w:p w:rsidR="00D072B6" w:rsidRPr="0080159A" w:rsidRDefault="00D072B6" w:rsidP="00D072B6">
            <w:pPr>
              <w:rPr>
                <w:rFonts w:ascii="Times New Roman" w:hAnsi="Times New Roman" w:cs="Times New Roman"/>
                <w:sz w:val="24"/>
                <w:szCs w:val="24"/>
              </w:rPr>
            </w:pPr>
            <w:r>
              <w:rPr>
                <w:rFonts w:ascii="Times New Roman" w:hAnsi="Times New Roman" w:cs="Times New Roman"/>
                <w:sz w:val="24"/>
                <w:szCs w:val="24"/>
              </w:rPr>
              <w:t>ІІІ квартал</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дорожнього господарства</w:t>
            </w:r>
          </w:p>
          <w:p w:rsidR="00D072B6" w:rsidRPr="0080159A" w:rsidRDefault="00D072B6" w:rsidP="00D072B6">
            <w:pPr>
              <w:pStyle w:val="aa"/>
              <w:spacing w:before="0" w:beforeAutospacing="0" w:after="0" w:afterAutospacing="0"/>
              <w:rPr>
                <w:bCs/>
              </w:rPr>
            </w:pPr>
            <w:r w:rsidRPr="0080159A">
              <w:rPr>
                <w:bCs/>
              </w:rPr>
              <w:t>Львівської обласної державної адміністрації</w:t>
            </w:r>
          </w:p>
        </w:tc>
      </w:tr>
      <w:tr w:rsidR="00D072B6" w:rsidRPr="0080159A" w:rsidTr="00F5362C">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F5362C" w:rsidRDefault="00D072B6" w:rsidP="00D072B6">
            <w:pPr>
              <w:pBdr>
                <w:top w:val="nil"/>
                <w:left w:val="nil"/>
                <w:bottom w:val="nil"/>
                <w:right w:val="nil"/>
                <w:between w:val="nil"/>
              </w:pBdr>
              <w:rPr>
                <w:rFonts w:ascii="Times New Roman" w:hAnsi="Times New Roman" w:cs="Times New Roman"/>
                <w:bCs/>
                <w:sz w:val="24"/>
                <w:szCs w:val="24"/>
              </w:rPr>
            </w:pPr>
            <w:r w:rsidRPr="00F5362C">
              <w:rPr>
                <w:rFonts w:ascii="Times New Roman" w:hAnsi="Times New Roman" w:cs="Times New Roman"/>
                <w:bCs/>
                <w:sz w:val="24"/>
                <w:szCs w:val="24"/>
              </w:rPr>
              <w:t>Проведення моніторингу виконання Плану заходів  Державної програми стимулювання економіки для подолання негативних наслідків, спричинених обмежувальними заходами щодо запобігання ви</w:t>
            </w:r>
            <w:r w:rsidR="00C20801">
              <w:rPr>
                <w:rFonts w:ascii="Times New Roman" w:hAnsi="Times New Roman" w:cs="Times New Roman"/>
                <w:bCs/>
                <w:sz w:val="24"/>
                <w:szCs w:val="24"/>
              </w:rPr>
              <w:t>никненню та поширенню гострої ре</w:t>
            </w:r>
            <w:r w:rsidRPr="00F5362C">
              <w:rPr>
                <w:rFonts w:ascii="Times New Roman" w:hAnsi="Times New Roman" w:cs="Times New Roman"/>
                <w:bCs/>
                <w:sz w:val="24"/>
                <w:szCs w:val="24"/>
              </w:rPr>
              <w:t xml:space="preserve">спіраторної хвороби COVID-19, </w:t>
            </w:r>
            <w:r w:rsidR="00D947EC">
              <w:rPr>
                <w:rFonts w:ascii="Times New Roman" w:hAnsi="Times New Roman" w:cs="Times New Roman"/>
                <w:bCs/>
                <w:sz w:val="24"/>
                <w:szCs w:val="24"/>
              </w:rPr>
              <w:t>спричинений корона вірусом SARS-</w:t>
            </w:r>
            <w:r w:rsidRPr="00F5362C">
              <w:rPr>
                <w:rFonts w:ascii="Times New Roman" w:hAnsi="Times New Roman" w:cs="Times New Roman"/>
                <w:bCs/>
                <w:sz w:val="24"/>
                <w:szCs w:val="24"/>
              </w:rPr>
              <w:t>CoV</w:t>
            </w:r>
            <w:r>
              <w:rPr>
                <w:rFonts w:ascii="Times New Roman" w:hAnsi="Times New Roman" w:cs="Times New Roman"/>
                <w:bCs/>
                <w:sz w:val="24"/>
                <w:szCs w:val="24"/>
              </w:rPr>
              <w:t>-2 на              2020-2022 роки</w:t>
            </w:r>
          </w:p>
        </w:tc>
        <w:tc>
          <w:tcPr>
            <w:tcW w:w="3402" w:type="dxa"/>
          </w:tcPr>
          <w:p w:rsidR="00D072B6" w:rsidRPr="00F5362C" w:rsidRDefault="00D072B6" w:rsidP="00D072B6">
            <w:pPr>
              <w:rPr>
                <w:rFonts w:ascii="Times New Roman" w:hAnsi="Times New Roman" w:cs="Times New Roman"/>
                <w:bCs/>
                <w:sz w:val="24"/>
                <w:szCs w:val="24"/>
              </w:rPr>
            </w:pPr>
            <w:r w:rsidRPr="00F5362C">
              <w:rPr>
                <w:rFonts w:ascii="Times New Roman" w:hAnsi="Times New Roman" w:cs="Times New Roman"/>
                <w:bCs/>
                <w:sz w:val="24"/>
                <w:szCs w:val="24"/>
              </w:rPr>
              <w:t>ІІІ квартал</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072B6" w:rsidRPr="0080159A" w:rsidTr="00F5362C">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F5362C" w:rsidRDefault="00D072B6" w:rsidP="00D072B6">
            <w:pPr>
              <w:rPr>
                <w:rFonts w:ascii="Times New Roman" w:hAnsi="Times New Roman" w:cs="Times New Roman"/>
                <w:bCs/>
                <w:sz w:val="24"/>
                <w:szCs w:val="24"/>
              </w:rPr>
            </w:pPr>
            <w:r w:rsidRPr="00F5362C">
              <w:rPr>
                <w:rFonts w:ascii="Times New Roman" w:hAnsi="Times New Roman" w:cs="Times New Roman"/>
                <w:bCs/>
                <w:sz w:val="24"/>
                <w:szCs w:val="24"/>
              </w:rPr>
              <w:t xml:space="preserve">Підготовка інформації про сприяння зайнятості населення під час реалізації державних цільових програм, інфраструктурних проектів, якими передбачено створення нових робочих місць у І півріччі 2021 </w:t>
            </w:r>
            <w:r>
              <w:rPr>
                <w:rFonts w:ascii="Times New Roman" w:hAnsi="Times New Roman" w:cs="Times New Roman"/>
                <w:bCs/>
                <w:sz w:val="24"/>
                <w:szCs w:val="24"/>
              </w:rPr>
              <w:t>року</w:t>
            </w:r>
          </w:p>
        </w:tc>
        <w:tc>
          <w:tcPr>
            <w:tcW w:w="3402" w:type="dxa"/>
          </w:tcPr>
          <w:p w:rsidR="00D072B6" w:rsidRPr="00F5362C" w:rsidRDefault="00D072B6" w:rsidP="00D072B6">
            <w:pPr>
              <w:rPr>
                <w:rFonts w:ascii="Times New Roman" w:hAnsi="Times New Roman" w:cs="Times New Roman"/>
                <w:bCs/>
                <w:sz w:val="24"/>
                <w:szCs w:val="24"/>
              </w:rPr>
            </w:pPr>
            <w:r w:rsidRPr="00F5362C">
              <w:rPr>
                <w:rFonts w:ascii="Times New Roman" w:hAnsi="Times New Roman" w:cs="Times New Roman"/>
                <w:bCs/>
                <w:sz w:val="24"/>
                <w:szCs w:val="24"/>
              </w:rPr>
              <w:t xml:space="preserve">Липень </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072B6" w:rsidRPr="0080159A" w:rsidTr="00F5362C">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F5362C" w:rsidRDefault="00D072B6" w:rsidP="00D072B6">
            <w:pPr>
              <w:rPr>
                <w:rFonts w:ascii="Times New Roman" w:hAnsi="Times New Roman" w:cs="Times New Roman"/>
                <w:bCs/>
                <w:sz w:val="24"/>
                <w:szCs w:val="24"/>
              </w:rPr>
            </w:pPr>
            <w:r w:rsidRPr="00F5362C">
              <w:rPr>
                <w:rFonts w:ascii="Times New Roman" w:hAnsi="Times New Roman" w:cs="Times New Roman"/>
                <w:bCs/>
                <w:sz w:val="24"/>
                <w:szCs w:val="24"/>
              </w:rPr>
              <w:t>Забезпечення інформування  ЦОВВ щодо реалізації заходів профілактики та недопущення занесення на територію області збудників інф</w:t>
            </w:r>
            <w:r>
              <w:rPr>
                <w:rFonts w:ascii="Times New Roman" w:hAnsi="Times New Roman" w:cs="Times New Roman"/>
                <w:bCs/>
                <w:sz w:val="24"/>
                <w:szCs w:val="24"/>
              </w:rPr>
              <w:t>екційних хвороб тварин і рослин</w:t>
            </w:r>
          </w:p>
        </w:tc>
        <w:tc>
          <w:tcPr>
            <w:tcW w:w="3402" w:type="dxa"/>
          </w:tcPr>
          <w:p w:rsidR="00D072B6" w:rsidRPr="00F5362C" w:rsidRDefault="00D072B6" w:rsidP="00D072B6">
            <w:pPr>
              <w:rPr>
                <w:rFonts w:ascii="Times New Roman" w:hAnsi="Times New Roman" w:cs="Times New Roman"/>
                <w:bCs/>
                <w:sz w:val="24"/>
                <w:szCs w:val="24"/>
              </w:rPr>
            </w:pPr>
            <w:r w:rsidRPr="00F5362C">
              <w:rPr>
                <w:rFonts w:ascii="Times New Roman" w:hAnsi="Times New Roman" w:cs="Times New Roman"/>
                <w:bCs/>
                <w:sz w:val="24"/>
                <w:szCs w:val="24"/>
              </w:rPr>
              <w:t>Впродовж кварталу</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065F5" w:rsidRDefault="00D072B6" w:rsidP="00D072B6">
            <w:pPr>
              <w:rPr>
                <w:rFonts w:ascii="Times New Roman" w:hAnsi="Times New Roman" w:cs="Times New Roman"/>
                <w:bCs/>
                <w:sz w:val="24"/>
                <w:szCs w:val="24"/>
              </w:rPr>
            </w:pPr>
            <w:r w:rsidRPr="00E065F5">
              <w:rPr>
                <w:rFonts w:ascii="Times New Roman" w:hAnsi="Times New Roman" w:cs="Times New Roman"/>
                <w:bCs/>
                <w:sz w:val="24"/>
                <w:szCs w:val="24"/>
              </w:rPr>
              <w:t>Забезпечення дотримання та виконання постанов Кабінету Міністрів України від 17.01.2018 № 55 «Деякі питання документування</w:t>
            </w:r>
            <w:r w:rsidR="00E52073">
              <w:rPr>
                <w:rFonts w:ascii="Times New Roman" w:hAnsi="Times New Roman" w:cs="Times New Roman"/>
                <w:bCs/>
                <w:sz w:val="24"/>
                <w:szCs w:val="24"/>
              </w:rPr>
              <w:t xml:space="preserve"> управлінської діяльності», від </w:t>
            </w:r>
            <w:r w:rsidRPr="00E065F5">
              <w:rPr>
                <w:rFonts w:ascii="Times New Roman" w:hAnsi="Times New Roman" w:cs="Times New Roman"/>
                <w:bCs/>
                <w:sz w:val="24"/>
                <w:szCs w:val="24"/>
              </w:rPr>
              <w:t xml:space="preserve">19.10.2016 № 736 «Про затвердження Типової інструкції про порядок ведення обліку, зберігання, використання і знищення документів та інших матеріальних носіїв інформації, що містять службову інформацію»,  розпорядження голови </w:t>
            </w:r>
            <w:r w:rsidR="00207783">
              <w:rPr>
                <w:rFonts w:ascii="Times New Roman" w:hAnsi="Times New Roman" w:cs="Times New Roman"/>
                <w:bCs/>
                <w:sz w:val="24"/>
                <w:szCs w:val="24"/>
              </w:rPr>
              <w:t>обласної державної адміністрації</w:t>
            </w:r>
            <w:r w:rsidRPr="00E065F5">
              <w:rPr>
                <w:rFonts w:ascii="Times New Roman" w:hAnsi="Times New Roman" w:cs="Times New Roman"/>
                <w:bCs/>
                <w:sz w:val="24"/>
                <w:szCs w:val="24"/>
              </w:rPr>
              <w:t xml:space="preserve"> від 18.06.2019 № 616/0/5-19 «Про затвердження Інструкції з діловодства у Львівській обласній державній адміністрації» та розпорядження голови </w:t>
            </w:r>
            <w:r w:rsidR="00207783">
              <w:rPr>
                <w:rFonts w:ascii="Times New Roman" w:hAnsi="Times New Roman" w:cs="Times New Roman"/>
                <w:bCs/>
                <w:sz w:val="24"/>
                <w:szCs w:val="24"/>
              </w:rPr>
              <w:t>обласної державної адміністрації від 29.04.2020 № </w:t>
            </w:r>
            <w:r w:rsidRPr="00E065F5">
              <w:rPr>
                <w:rFonts w:ascii="Times New Roman" w:hAnsi="Times New Roman" w:cs="Times New Roman"/>
                <w:bCs/>
                <w:sz w:val="24"/>
                <w:szCs w:val="24"/>
              </w:rPr>
              <w:t>278/0/5-20 «Про затвердження Інструкції про порядок ведення обліку, зберігання, використання і знищення документів та інших матеріальних носіїв інформації, що містять службову інформацію, в обласній державній адміністрації у новій редакції»</w:t>
            </w:r>
          </w:p>
        </w:tc>
        <w:tc>
          <w:tcPr>
            <w:tcW w:w="3402" w:type="dxa"/>
          </w:tcPr>
          <w:p w:rsidR="00D072B6" w:rsidRPr="00E065F5" w:rsidRDefault="00D072B6" w:rsidP="00D072B6">
            <w:pPr>
              <w:rPr>
                <w:rFonts w:ascii="Times New Roman" w:hAnsi="Times New Roman" w:cs="Times New Roman"/>
                <w:bCs/>
                <w:sz w:val="24"/>
                <w:szCs w:val="24"/>
              </w:rPr>
            </w:pPr>
            <w:r w:rsidRPr="00F5362C">
              <w:rPr>
                <w:rFonts w:ascii="Times New Roman" w:hAnsi="Times New Roman" w:cs="Times New Roman"/>
                <w:bCs/>
                <w:sz w:val="24"/>
                <w:szCs w:val="24"/>
              </w:rPr>
              <w:t>Впродовж</w:t>
            </w:r>
            <w:r>
              <w:rPr>
                <w:rFonts w:ascii="Times New Roman" w:hAnsi="Times New Roman" w:cs="Times New Roman"/>
                <w:bCs/>
                <w:sz w:val="24"/>
                <w:szCs w:val="24"/>
              </w:rPr>
              <w:t xml:space="preserve"> ІІІ кварталу</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065F5" w:rsidRDefault="00D072B6" w:rsidP="00D072B6">
            <w:pPr>
              <w:rPr>
                <w:rFonts w:ascii="Times New Roman" w:hAnsi="Times New Roman" w:cs="Times New Roman"/>
                <w:bCs/>
                <w:sz w:val="24"/>
                <w:szCs w:val="24"/>
              </w:rPr>
            </w:pPr>
            <w:r w:rsidRPr="00E065F5">
              <w:rPr>
                <w:rFonts w:ascii="Times New Roman" w:hAnsi="Times New Roman" w:cs="Times New Roman"/>
                <w:bCs/>
                <w:sz w:val="24"/>
                <w:szCs w:val="24"/>
              </w:rPr>
              <w:t>Забезпечення дотримання та виконання Закону України «Про звернення громадян</w:t>
            </w:r>
            <w:r w:rsidR="00E52073">
              <w:rPr>
                <w:rFonts w:ascii="Times New Roman" w:hAnsi="Times New Roman" w:cs="Times New Roman"/>
                <w:bCs/>
                <w:sz w:val="24"/>
                <w:szCs w:val="24"/>
              </w:rPr>
              <w:t>», Указу Президента України від </w:t>
            </w:r>
            <w:r w:rsidRPr="00E065F5">
              <w:rPr>
                <w:rFonts w:ascii="Times New Roman" w:hAnsi="Times New Roman" w:cs="Times New Roman"/>
                <w:bCs/>
                <w:sz w:val="24"/>
                <w:szCs w:val="24"/>
              </w:rPr>
              <w:t>07.02.2008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c>
          <w:tcPr>
            <w:tcW w:w="3402" w:type="dxa"/>
          </w:tcPr>
          <w:p w:rsidR="00D072B6" w:rsidRPr="00E065F5" w:rsidRDefault="00D072B6" w:rsidP="00D072B6">
            <w:pPr>
              <w:rPr>
                <w:rFonts w:ascii="Times New Roman" w:hAnsi="Times New Roman" w:cs="Times New Roman"/>
                <w:bCs/>
                <w:sz w:val="24"/>
                <w:szCs w:val="24"/>
              </w:rPr>
            </w:pPr>
            <w:r w:rsidRPr="00F5362C">
              <w:rPr>
                <w:rFonts w:ascii="Times New Roman" w:hAnsi="Times New Roman" w:cs="Times New Roman"/>
                <w:bCs/>
                <w:sz w:val="24"/>
                <w:szCs w:val="24"/>
              </w:rPr>
              <w:t>Впродовж</w:t>
            </w:r>
            <w:r>
              <w:rPr>
                <w:rFonts w:ascii="Times New Roman" w:hAnsi="Times New Roman" w:cs="Times New Roman"/>
                <w:bCs/>
                <w:sz w:val="24"/>
                <w:szCs w:val="24"/>
              </w:rPr>
              <w:t xml:space="preserve"> ІІІ кварталу</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065F5" w:rsidRDefault="00D072B6" w:rsidP="00D072B6">
            <w:pPr>
              <w:rPr>
                <w:rFonts w:ascii="Times New Roman" w:hAnsi="Times New Roman" w:cs="Times New Roman"/>
                <w:bCs/>
                <w:sz w:val="24"/>
                <w:szCs w:val="24"/>
              </w:rPr>
            </w:pPr>
            <w:r w:rsidRPr="00E065F5">
              <w:rPr>
                <w:rFonts w:ascii="Times New Roman" w:hAnsi="Times New Roman" w:cs="Times New Roman"/>
                <w:bCs/>
                <w:sz w:val="24"/>
                <w:szCs w:val="24"/>
              </w:rPr>
              <w:t>Підготовки звітних матеріалів щодо виконання указів Президента України</w:t>
            </w:r>
          </w:p>
        </w:tc>
        <w:tc>
          <w:tcPr>
            <w:tcW w:w="3402" w:type="dxa"/>
          </w:tcPr>
          <w:p w:rsidR="00D072B6" w:rsidRPr="00E065F5" w:rsidRDefault="00D072B6" w:rsidP="00D072B6">
            <w:pPr>
              <w:rPr>
                <w:rFonts w:ascii="Times New Roman" w:hAnsi="Times New Roman" w:cs="Times New Roman"/>
                <w:bCs/>
                <w:sz w:val="24"/>
                <w:szCs w:val="24"/>
              </w:rPr>
            </w:pPr>
            <w:r w:rsidRPr="00E065F5">
              <w:rPr>
                <w:rFonts w:ascii="Times New Roman" w:hAnsi="Times New Roman" w:cs="Times New Roman"/>
                <w:bCs/>
                <w:sz w:val="24"/>
                <w:szCs w:val="24"/>
              </w:rPr>
              <w:t>Щоквартально</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52073" w:rsidRDefault="00D072B6" w:rsidP="00D072B6">
            <w:pPr>
              <w:rPr>
                <w:rFonts w:ascii="Times New Roman" w:hAnsi="Times New Roman" w:cs="Times New Roman"/>
                <w:bCs/>
                <w:sz w:val="24"/>
                <w:szCs w:val="24"/>
              </w:rPr>
            </w:pPr>
            <w:r w:rsidRPr="00E52073">
              <w:rPr>
                <w:rFonts w:ascii="Times New Roman" w:hAnsi="Times New Roman" w:cs="Times New Roman"/>
                <w:bCs/>
                <w:sz w:val="24"/>
                <w:szCs w:val="24"/>
              </w:rPr>
              <w:t xml:space="preserve">Підготовка звітів щодо протермінованих завдань структурними підрозділами </w:t>
            </w:r>
            <w:r w:rsidR="00E52073">
              <w:rPr>
                <w:rFonts w:ascii="Times New Roman" w:hAnsi="Times New Roman" w:cs="Times New Roman"/>
                <w:bCs/>
                <w:sz w:val="24"/>
                <w:szCs w:val="24"/>
              </w:rPr>
              <w:t>обласної державної адміністрації</w:t>
            </w:r>
          </w:p>
        </w:tc>
        <w:tc>
          <w:tcPr>
            <w:tcW w:w="3402" w:type="dxa"/>
          </w:tcPr>
          <w:p w:rsidR="00D072B6" w:rsidRPr="00E065F5" w:rsidRDefault="00D072B6" w:rsidP="00D072B6">
            <w:pPr>
              <w:rPr>
                <w:rFonts w:ascii="Times New Roman" w:hAnsi="Times New Roman" w:cs="Times New Roman"/>
                <w:bCs/>
                <w:sz w:val="24"/>
                <w:szCs w:val="24"/>
              </w:rPr>
            </w:pPr>
            <w:r w:rsidRPr="00E065F5">
              <w:rPr>
                <w:rFonts w:ascii="Times New Roman" w:hAnsi="Times New Roman" w:cs="Times New Roman"/>
                <w:bCs/>
                <w:sz w:val="24"/>
                <w:szCs w:val="24"/>
              </w:rPr>
              <w:t>Щотижнево</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52073" w:rsidRDefault="00D072B6" w:rsidP="00D072B6">
            <w:pPr>
              <w:pStyle w:val="rvps2"/>
              <w:spacing w:before="0" w:beforeAutospacing="0" w:after="0" w:afterAutospacing="0"/>
              <w:jc w:val="both"/>
              <w:textAlignment w:val="baseline"/>
              <w:rPr>
                <w:rFonts w:eastAsiaTheme="minorEastAsia"/>
                <w:bCs/>
                <w:lang w:val="uk-UA" w:eastAsia="uk-UA"/>
              </w:rPr>
            </w:pPr>
            <w:r w:rsidRPr="00E52073">
              <w:rPr>
                <w:rFonts w:eastAsiaTheme="minorEastAsia"/>
                <w:bCs/>
                <w:lang w:val="uk-UA"/>
              </w:rPr>
              <w:t>Прогнозування розвитку персоналу, заохочення працівників до службової кар</w:t>
            </w:r>
            <w:r w:rsidR="00484E84" w:rsidRPr="00E52073">
              <w:rPr>
                <w:rFonts w:eastAsiaTheme="minorEastAsia"/>
                <w:bCs/>
                <w:lang w:val="uk-UA"/>
              </w:rPr>
              <w:t>’</w:t>
            </w:r>
            <w:r w:rsidRPr="00E52073">
              <w:rPr>
                <w:rFonts w:eastAsiaTheme="minorEastAsia"/>
                <w:bCs/>
                <w:lang w:val="uk-UA"/>
              </w:rPr>
              <w:t>єри, підвищення рівня їх професійної компетентності</w:t>
            </w:r>
          </w:p>
        </w:tc>
        <w:tc>
          <w:tcPr>
            <w:tcW w:w="3402" w:type="dxa"/>
          </w:tcPr>
          <w:p w:rsidR="00D072B6" w:rsidRPr="00EC2FB7" w:rsidRDefault="00D072B6" w:rsidP="00D072B6">
            <w:pPr>
              <w:rPr>
                <w:rFonts w:ascii="Times New Roman" w:hAnsi="Times New Roman" w:cs="Times New Roman"/>
                <w:bCs/>
                <w:sz w:val="24"/>
                <w:szCs w:val="24"/>
              </w:rPr>
            </w:pPr>
            <w:r w:rsidRPr="002A18A3">
              <w:rPr>
                <w:rFonts w:ascii="Times New Roman" w:hAnsi="Times New Roman" w:cs="Times New Roman"/>
                <w:bCs/>
                <w:sz w:val="24"/>
                <w:szCs w:val="24"/>
              </w:rPr>
              <w:t>Впродовж кварталу</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52073" w:rsidRDefault="00D072B6" w:rsidP="00207783">
            <w:pPr>
              <w:pStyle w:val="rvps2"/>
              <w:spacing w:before="0" w:beforeAutospacing="0" w:after="0" w:afterAutospacing="0"/>
              <w:textAlignment w:val="baseline"/>
              <w:rPr>
                <w:rFonts w:eastAsiaTheme="minorEastAsia"/>
                <w:bCs/>
                <w:lang w:val="uk-UA"/>
              </w:rPr>
            </w:pPr>
            <w:r w:rsidRPr="00E52073">
              <w:rPr>
                <w:rFonts w:eastAsiaTheme="minorEastAsia"/>
                <w:bCs/>
                <w:lang w:val="uk-UA"/>
              </w:rPr>
              <w:t xml:space="preserve">Організаційно-методичне керівництво та контроль за роботою з персоналом у структурних підрозділах обласної державної адміністрації і </w:t>
            </w:r>
            <w:r w:rsidR="000E350A">
              <w:rPr>
                <w:rFonts w:eastAsiaTheme="minorEastAsia"/>
                <w:bCs/>
                <w:lang w:val="uk-UA"/>
              </w:rPr>
              <w:t xml:space="preserve">райдержадміністраціях </w:t>
            </w:r>
            <w:r w:rsidRPr="00E52073">
              <w:rPr>
                <w:rFonts w:eastAsiaTheme="minorEastAsia"/>
                <w:bCs/>
                <w:lang w:val="uk-UA"/>
              </w:rPr>
              <w:t>області</w:t>
            </w:r>
          </w:p>
        </w:tc>
        <w:tc>
          <w:tcPr>
            <w:tcW w:w="3402" w:type="dxa"/>
          </w:tcPr>
          <w:p w:rsidR="00D072B6" w:rsidRPr="00EC2FB7" w:rsidRDefault="00D072B6" w:rsidP="00D072B6">
            <w:pPr>
              <w:rPr>
                <w:rFonts w:ascii="Times New Roman" w:hAnsi="Times New Roman" w:cs="Times New Roman"/>
                <w:bCs/>
                <w:sz w:val="24"/>
                <w:szCs w:val="24"/>
              </w:rPr>
            </w:pPr>
            <w:r w:rsidRPr="002A18A3">
              <w:rPr>
                <w:rFonts w:ascii="Times New Roman" w:hAnsi="Times New Roman" w:cs="Times New Roman"/>
                <w:bCs/>
                <w:sz w:val="24"/>
                <w:szCs w:val="24"/>
              </w:rPr>
              <w:t>Впродовж кварталу</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52073" w:rsidRDefault="00D072B6" w:rsidP="00207783">
            <w:pPr>
              <w:pStyle w:val="rvps2"/>
              <w:spacing w:before="0" w:beforeAutospacing="0" w:after="0" w:afterAutospacing="0"/>
              <w:textAlignment w:val="baseline"/>
              <w:rPr>
                <w:rFonts w:eastAsiaTheme="minorEastAsia"/>
                <w:bCs/>
                <w:lang w:val="uk-UA"/>
              </w:rPr>
            </w:pPr>
            <w:r w:rsidRPr="00E52073">
              <w:rPr>
                <w:rFonts w:eastAsiaTheme="minorEastAsia"/>
                <w:bCs/>
                <w:lang w:val="uk-UA" w:eastAsia="uk-UA"/>
              </w:rPr>
              <w:t xml:space="preserve">Організація роботи щодо розробки структури Львівської </w:t>
            </w:r>
            <w:r w:rsidR="00E52073" w:rsidRPr="00207783">
              <w:rPr>
                <w:bCs/>
                <w:lang w:val="uk-UA"/>
              </w:rPr>
              <w:t>обласної державної адміністрації</w:t>
            </w:r>
          </w:p>
        </w:tc>
        <w:tc>
          <w:tcPr>
            <w:tcW w:w="3402" w:type="dxa"/>
          </w:tcPr>
          <w:p w:rsidR="00D072B6" w:rsidRPr="00EC2FB7" w:rsidRDefault="00D072B6" w:rsidP="00D072B6">
            <w:pPr>
              <w:rPr>
                <w:rFonts w:ascii="Times New Roman" w:hAnsi="Times New Roman" w:cs="Times New Roman"/>
                <w:bCs/>
                <w:sz w:val="24"/>
                <w:szCs w:val="24"/>
              </w:rPr>
            </w:pPr>
            <w:r w:rsidRPr="00EC2FB7">
              <w:rPr>
                <w:rFonts w:ascii="Times New Roman" w:hAnsi="Times New Roman" w:cs="Times New Roman"/>
                <w:bCs/>
                <w:sz w:val="24"/>
                <w:szCs w:val="24"/>
              </w:rPr>
              <w:t>За потреб</w:t>
            </w:r>
            <w:r>
              <w:rPr>
                <w:rFonts w:ascii="Times New Roman" w:hAnsi="Times New Roman" w:cs="Times New Roman"/>
                <w:bCs/>
                <w:sz w:val="24"/>
                <w:szCs w:val="24"/>
              </w:rPr>
              <w:t>и</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52073" w:rsidRDefault="00D072B6" w:rsidP="00207783">
            <w:pPr>
              <w:pStyle w:val="rvps2"/>
              <w:spacing w:before="0" w:beforeAutospacing="0" w:after="0" w:afterAutospacing="0"/>
              <w:textAlignment w:val="baseline"/>
              <w:rPr>
                <w:rFonts w:eastAsiaTheme="minorEastAsia"/>
                <w:bCs/>
                <w:lang w:val="uk-UA"/>
              </w:rPr>
            </w:pPr>
            <w:r w:rsidRPr="00E52073">
              <w:rPr>
                <w:rFonts w:eastAsiaTheme="minorEastAsia"/>
                <w:bCs/>
                <w:lang w:val="uk-UA"/>
              </w:rPr>
              <w:t>Здійснення планування професійного навчання державних службовців апарату обласної державної адміністрації.</w:t>
            </w:r>
          </w:p>
          <w:p w:rsidR="00D072B6" w:rsidRPr="00E52073" w:rsidRDefault="00D072B6" w:rsidP="00207783">
            <w:pPr>
              <w:pStyle w:val="rvps2"/>
              <w:spacing w:before="0" w:beforeAutospacing="0" w:after="0" w:afterAutospacing="0"/>
              <w:textAlignment w:val="baseline"/>
              <w:rPr>
                <w:rFonts w:eastAsiaTheme="minorEastAsia"/>
                <w:bCs/>
                <w:lang w:val="uk-UA"/>
              </w:rPr>
            </w:pPr>
            <w:bookmarkStart w:id="2" w:name="n53"/>
            <w:bookmarkEnd w:id="2"/>
            <w:r w:rsidRPr="00E52073">
              <w:rPr>
                <w:rFonts w:eastAsiaTheme="minorEastAsia"/>
                <w:bCs/>
                <w:lang w:val="uk-UA"/>
              </w:rPr>
              <w:t>Узагальнення потреб державних службовців у підготовці, спеціалізації та підвищенні кваліфікації і внесення відповідних пропозицій керівникові апарату обласної державної адміністрації</w:t>
            </w:r>
          </w:p>
        </w:tc>
        <w:tc>
          <w:tcPr>
            <w:tcW w:w="3402" w:type="dxa"/>
          </w:tcPr>
          <w:p w:rsidR="00D072B6" w:rsidRPr="00EC2FB7" w:rsidRDefault="00D072B6" w:rsidP="00D072B6">
            <w:pPr>
              <w:rPr>
                <w:rFonts w:ascii="Times New Roman" w:hAnsi="Times New Roman" w:cs="Times New Roman"/>
                <w:bCs/>
                <w:sz w:val="24"/>
                <w:szCs w:val="24"/>
              </w:rPr>
            </w:pPr>
            <w:r w:rsidRPr="00EC2FB7">
              <w:rPr>
                <w:rFonts w:ascii="Times New Roman" w:hAnsi="Times New Roman" w:cs="Times New Roman"/>
                <w:bCs/>
                <w:sz w:val="24"/>
                <w:szCs w:val="24"/>
              </w:rPr>
              <w:t>ІІІ квартал</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52073" w:rsidRDefault="00D072B6" w:rsidP="00207783">
            <w:pPr>
              <w:pStyle w:val="rvps2"/>
              <w:spacing w:before="0" w:beforeAutospacing="0" w:after="0" w:afterAutospacing="0"/>
              <w:textAlignment w:val="baseline"/>
              <w:rPr>
                <w:rFonts w:eastAsiaTheme="minorEastAsia"/>
                <w:bCs/>
                <w:lang w:val="uk-UA"/>
              </w:rPr>
            </w:pPr>
            <w:r w:rsidRPr="00E52073">
              <w:rPr>
                <w:rFonts w:eastAsiaTheme="minorEastAsia"/>
                <w:bCs/>
                <w:lang w:val="uk-UA"/>
              </w:rPr>
              <w:t>Організація проведення внутрішніх навчань державних службовців апарату обласної державної адміністрації</w:t>
            </w:r>
          </w:p>
        </w:tc>
        <w:tc>
          <w:tcPr>
            <w:tcW w:w="3402" w:type="dxa"/>
          </w:tcPr>
          <w:p w:rsidR="00D072B6" w:rsidRPr="00EC2FB7" w:rsidRDefault="00D072B6" w:rsidP="00D072B6">
            <w:pPr>
              <w:rPr>
                <w:rFonts w:ascii="Times New Roman" w:hAnsi="Times New Roman" w:cs="Times New Roman"/>
                <w:bCs/>
                <w:sz w:val="24"/>
                <w:szCs w:val="24"/>
              </w:rPr>
            </w:pPr>
            <w:r w:rsidRPr="005D79F3">
              <w:rPr>
                <w:rFonts w:ascii="Times New Roman" w:hAnsi="Times New Roman" w:cs="Times New Roman"/>
                <w:bCs/>
                <w:sz w:val="24"/>
                <w:szCs w:val="24"/>
              </w:rPr>
              <w:t>Впродовж кварталу</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52073" w:rsidRDefault="00D072B6" w:rsidP="00207783">
            <w:pPr>
              <w:rPr>
                <w:rFonts w:ascii="Times New Roman" w:hAnsi="Times New Roman" w:cs="Times New Roman"/>
                <w:bCs/>
                <w:sz w:val="24"/>
                <w:szCs w:val="24"/>
              </w:rPr>
            </w:pPr>
            <w:r w:rsidRPr="00E52073">
              <w:rPr>
                <w:rFonts w:ascii="Times New Roman" w:hAnsi="Times New Roman" w:cs="Times New Roman"/>
                <w:bCs/>
                <w:sz w:val="24"/>
                <w:szCs w:val="24"/>
                <w:lang w:eastAsia="ru-RU"/>
              </w:rPr>
              <w:t>Добір персоналу в апараті обласної державної адміністрації</w:t>
            </w:r>
          </w:p>
        </w:tc>
        <w:tc>
          <w:tcPr>
            <w:tcW w:w="3402" w:type="dxa"/>
          </w:tcPr>
          <w:p w:rsidR="00D072B6" w:rsidRPr="00EC2FB7" w:rsidRDefault="00D072B6" w:rsidP="00D072B6">
            <w:pPr>
              <w:rPr>
                <w:rFonts w:ascii="Times New Roman" w:hAnsi="Times New Roman" w:cs="Times New Roman"/>
                <w:bCs/>
                <w:sz w:val="24"/>
                <w:szCs w:val="24"/>
              </w:rPr>
            </w:pPr>
            <w:r w:rsidRPr="005D79F3">
              <w:rPr>
                <w:rFonts w:ascii="Times New Roman" w:hAnsi="Times New Roman" w:cs="Times New Roman"/>
                <w:bCs/>
                <w:sz w:val="24"/>
                <w:szCs w:val="24"/>
              </w:rPr>
              <w:t>Впродовж кварталу</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52073" w:rsidRDefault="00D072B6" w:rsidP="00207783">
            <w:pPr>
              <w:pStyle w:val="rvps2"/>
              <w:tabs>
                <w:tab w:val="left" w:pos="0"/>
              </w:tabs>
              <w:spacing w:before="0" w:beforeAutospacing="0" w:after="0" w:afterAutospacing="0"/>
              <w:textAlignment w:val="baseline"/>
              <w:rPr>
                <w:rFonts w:eastAsiaTheme="minorEastAsia"/>
                <w:bCs/>
                <w:lang w:val="uk-UA"/>
              </w:rPr>
            </w:pPr>
            <w:r w:rsidRPr="00E52073">
              <w:rPr>
                <w:rFonts w:eastAsiaTheme="minorEastAsia"/>
                <w:bCs/>
                <w:lang w:val="uk-UA"/>
              </w:rPr>
              <w:t xml:space="preserve">Забезпечення  підготовки матеріалів щодо призначення на посади та звільнення персоналу апарату, </w:t>
            </w:r>
            <w:r w:rsidRPr="00E52073">
              <w:rPr>
                <w:rFonts w:eastAsiaTheme="minorEastAsia"/>
                <w:bCs/>
                <w:lang w:val="uk-UA" w:eastAsia="uk-UA"/>
              </w:rPr>
              <w:t>керівників структурних підрозділів</w:t>
            </w:r>
            <w:r w:rsidRPr="00E52073">
              <w:rPr>
                <w:rFonts w:eastAsiaTheme="minorEastAsia"/>
                <w:bCs/>
                <w:lang w:val="uk-UA"/>
              </w:rPr>
              <w:t xml:space="preserve"> обласної державної адміністрації та </w:t>
            </w:r>
            <w:r w:rsidRPr="00E52073">
              <w:rPr>
                <w:rFonts w:eastAsiaTheme="minorEastAsia"/>
                <w:bCs/>
                <w:lang w:val="uk-UA" w:eastAsia="uk-UA"/>
              </w:rPr>
              <w:t xml:space="preserve">голів </w:t>
            </w:r>
            <w:r w:rsidR="000E350A">
              <w:rPr>
                <w:rFonts w:eastAsiaTheme="minorEastAsia"/>
                <w:bCs/>
                <w:lang w:val="uk-UA" w:eastAsia="uk-UA"/>
              </w:rPr>
              <w:t>райдержадміністрацій</w:t>
            </w:r>
          </w:p>
        </w:tc>
        <w:tc>
          <w:tcPr>
            <w:tcW w:w="3402" w:type="dxa"/>
          </w:tcPr>
          <w:p w:rsidR="00D072B6" w:rsidRPr="00EC2FB7" w:rsidRDefault="00D072B6" w:rsidP="00D072B6">
            <w:pPr>
              <w:rPr>
                <w:rFonts w:ascii="Times New Roman" w:hAnsi="Times New Roman" w:cs="Times New Roman"/>
                <w:bCs/>
                <w:sz w:val="24"/>
                <w:szCs w:val="24"/>
              </w:rPr>
            </w:pPr>
            <w:r w:rsidRPr="005D79F3">
              <w:rPr>
                <w:rFonts w:ascii="Times New Roman" w:hAnsi="Times New Roman" w:cs="Times New Roman"/>
                <w:bCs/>
                <w:sz w:val="24"/>
                <w:szCs w:val="24"/>
              </w:rPr>
              <w:t>Впродовж кварталу</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52073" w:rsidRDefault="00D072B6" w:rsidP="00207783">
            <w:pPr>
              <w:rPr>
                <w:rFonts w:cs="Times New Roman"/>
                <w:bCs/>
                <w:sz w:val="24"/>
                <w:szCs w:val="24"/>
              </w:rPr>
            </w:pPr>
            <w:r w:rsidRPr="00E52073">
              <w:rPr>
                <w:rFonts w:ascii="Times New Roman" w:hAnsi="Times New Roman" w:cs="Times New Roman"/>
                <w:bCs/>
                <w:sz w:val="24"/>
                <w:szCs w:val="24"/>
                <w:lang w:eastAsia="ru-RU"/>
              </w:rPr>
              <w:t>Розроблення і участь у розробленні проєктів нормативно-правових актів, що стосуються питань управління персоналом, трудов</w:t>
            </w:r>
            <w:r w:rsidR="00E52073">
              <w:rPr>
                <w:rFonts w:ascii="Times New Roman" w:hAnsi="Times New Roman" w:cs="Times New Roman"/>
                <w:bCs/>
                <w:sz w:val="24"/>
                <w:szCs w:val="24"/>
                <w:lang w:eastAsia="ru-RU"/>
              </w:rPr>
              <w:t>их відносин та державної служби</w:t>
            </w:r>
          </w:p>
        </w:tc>
        <w:tc>
          <w:tcPr>
            <w:tcW w:w="3402"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Впродовж</w:t>
            </w:r>
            <w:r w:rsidRPr="0080159A">
              <w:rPr>
                <w:rFonts w:ascii="Times New Roman" w:hAnsi="Times New Roman" w:cs="Times New Roman"/>
                <w:bCs/>
                <w:sz w:val="24"/>
                <w:szCs w:val="24"/>
              </w:rPr>
              <w:t xml:space="preserve"> кварталу</w:t>
            </w:r>
          </w:p>
          <w:p w:rsidR="00D072B6" w:rsidRPr="00EC2FB7" w:rsidRDefault="00D072B6" w:rsidP="00D072B6">
            <w:pPr>
              <w:jc w:val="center"/>
              <w:rPr>
                <w:rFonts w:ascii="Times New Roman" w:hAnsi="Times New Roman" w:cs="Times New Roman"/>
                <w:bCs/>
                <w:sz w:val="24"/>
                <w:szCs w:val="24"/>
              </w:rPr>
            </w:pP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52073" w:rsidRDefault="00D072B6" w:rsidP="00207783">
            <w:pPr>
              <w:shd w:val="clear" w:color="auto" w:fill="FFFFFF"/>
              <w:tabs>
                <w:tab w:val="left" w:pos="298"/>
              </w:tabs>
              <w:rPr>
                <w:rFonts w:ascii="Times New Roman" w:hAnsi="Times New Roman" w:cs="Times New Roman"/>
                <w:bCs/>
                <w:sz w:val="24"/>
                <w:szCs w:val="24"/>
              </w:rPr>
            </w:pPr>
            <w:r w:rsidRPr="00E52073">
              <w:rPr>
                <w:rFonts w:ascii="Times New Roman" w:hAnsi="Times New Roman" w:cs="Times New Roman"/>
                <w:bCs/>
                <w:sz w:val="24"/>
                <w:szCs w:val="24"/>
              </w:rPr>
              <w:t>Підготовка проєктів листів</w:t>
            </w:r>
            <w:r w:rsidR="000E350A">
              <w:rPr>
                <w:rFonts w:ascii="Times New Roman" w:hAnsi="Times New Roman" w:cs="Times New Roman"/>
                <w:bCs/>
                <w:sz w:val="24"/>
                <w:szCs w:val="24"/>
              </w:rPr>
              <w:t xml:space="preserve"> обласної державної адміністрації</w:t>
            </w:r>
            <w:r w:rsidR="000E350A" w:rsidRPr="00E52073">
              <w:rPr>
                <w:rFonts w:ascii="Times New Roman" w:hAnsi="Times New Roman" w:cs="Times New Roman"/>
                <w:bCs/>
                <w:sz w:val="24"/>
                <w:szCs w:val="24"/>
              </w:rPr>
              <w:t xml:space="preserve"> </w:t>
            </w:r>
            <w:r w:rsidRPr="00E52073">
              <w:rPr>
                <w:rFonts w:ascii="Times New Roman" w:hAnsi="Times New Roman" w:cs="Times New Roman"/>
                <w:bCs/>
                <w:sz w:val="24"/>
                <w:szCs w:val="24"/>
              </w:rPr>
              <w:t xml:space="preserve">щодо погодження встановлення додаткових стимулюючих виплат, преміювання, виплати матеріальної допомоги для вирішення соціально-побутових питань керівникам структурних підрозділів </w:t>
            </w:r>
            <w:r w:rsidR="000E350A">
              <w:rPr>
                <w:rFonts w:ascii="Times New Roman" w:hAnsi="Times New Roman" w:cs="Times New Roman"/>
                <w:bCs/>
                <w:sz w:val="24"/>
                <w:szCs w:val="24"/>
              </w:rPr>
              <w:t>обласної державної адміністрації</w:t>
            </w:r>
            <w:r w:rsidRPr="00E52073">
              <w:rPr>
                <w:rFonts w:ascii="Times New Roman" w:hAnsi="Times New Roman" w:cs="Times New Roman"/>
                <w:bCs/>
                <w:sz w:val="24"/>
                <w:szCs w:val="24"/>
              </w:rPr>
              <w:t xml:space="preserve"> та райдержадміністрацій</w:t>
            </w:r>
          </w:p>
        </w:tc>
        <w:tc>
          <w:tcPr>
            <w:tcW w:w="3402" w:type="dxa"/>
          </w:tcPr>
          <w:p w:rsidR="00D072B6" w:rsidRPr="00EC2FB7" w:rsidRDefault="00D072B6" w:rsidP="00D072B6">
            <w:pPr>
              <w:rPr>
                <w:rFonts w:ascii="Times New Roman" w:hAnsi="Times New Roman" w:cs="Times New Roman"/>
                <w:bCs/>
                <w:sz w:val="24"/>
                <w:szCs w:val="24"/>
              </w:rPr>
            </w:pPr>
            <w:r w:rsidRPr="00EC2FB7">
              <w:rPr>
                <w:rFonts w:ascii="Times New Roman" w:hAnsi="Times New Roman" w:cs="Times New Roman"/>
                <w:bCs/>
                <w:sz w:val="24"/>
                <w:szCs w:val="24"/>
              </w:rPr>
              <w:t>Щомісячно</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52073" w:rsidRDefault="00D072B6" w:rsidP="00207783">
            <w:pPr>
              <w:pStyle w:val="rvps2"/>
              <w:spacing w:before="0" w:beforeAutospacing="0" w:after="0" w:afterAutospacing="0"/>
              <w:textAlignment w:val="baseline"/>
              <w:rPr>
                <w:rFonts w:eastAsiaTheme="minorEastAsia"/>
                <w:bCs/>
                <w:lang w:val="uk-UA" w:eastAsia="uk-UA"/>
              </w:rPr>
            </w:pPr>
            <w:r w:rsidRPr="00E52073">
              <w:rPr>
                <w:rFonts w:eastAsiaTheme="minorEastAsia"/>
                <w:bCs/>
                <w:lang w:val="uk-UA"/>
              </w:rPr>
              <w:t>Здійснення обліку військовозобов</w:t>
            </w:r>
            <w:r w:rsidR="00484E84" w:rsidRPr="00E52073">
              <w:rPr>
                <w:rFonts w:eastAsiaTheme="minorEastAsia"/>
                <w:bCs/>
                <w:lang w:val="uk-UA"/>
              </w:rPr>
              <w:t>’</w:t>
            </w:r>
            <w:r w:rsidRPr="00E52073">
              <w:rPr>
                <w:rFonts w:eastAsiaTheme="minorEastAsia"/>
                <w:bCs/>
                <w:lang w:val="uk-UA"/>
              </w:rPr>
              <w:t>язаних і призовників та бронювання військовозобов</w:t>
            </w:r>
            <w:r w:rsidR="00484E84" w:rsidRPr="00E52073">
              <w:rPr>
                <w:rFonts w:eastAsiaTheme="minorEastAsia"/>
                <w:bCs/>
                <w:lang w:val="uk-UA"/>
              </w:rPr>
              <w:t>’</w:t>
            </w:r>
            <w:r w:rsidRPr="00E52073">
              <w:rPr>
                <w:rFonts w:eastAsiaTheme="minorEastAsia"/>
                <w:bCs/>
                <w:lang w:val="uk-UA"/>
              </w:rPr>
              <w:t>язаних в апараті обласної державної адміністрації</w:t>
            </w:r>
          </w:p>
        </w:tc>
        <w:tc>
          <w:tcPr>
            <w:tcW w:w="3402" w:type="dxa"/>
          </w:tcPr>
          <w:p w:rsidR="00D072B6" w:rsidRPr="00EC2FB7" w:rsidRDefault="00D072B6" w:rsidP="00D072B6">
            <w:pPr>
              <w:rPr>
                <w:rFonts w:ascii="Times New Roman" w:hAnsi="Times New Roman" w:cs="Times New Roman"/>
                <w:bCs/>
                <w:sz w:val="24"/>
                <w:szCs w:val="24"/>
              </w:rPr>
            </w:pPr>
            <w:r w:rsidRPr="00B44DEC">
              <w:rPr>
                <w:rFonts w:ascii="Times New Roman" w:hAnsi="Times New Roman" w:cs="Times New Roman"/>
                <w:bCs/>
                <w:sz w:val="24"/>
                <w:szCs w:val="24"/>
              </w:rPr>
              <w:t>Впродовж кварталу</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52073" w:rsidRDefault="00D072B6" w:rsidP="00207783">
            <w:pPr>
              <w:pStyle w:val="rvps2"/>
              <w:spacing w:before="0" w:beforeAutospacing="0" w:after="0" w:afterAutospacing="0"/>
              <w:textAlignment w:val="baseline"/>
              <w:rPr>
                <w:rFonts w:eastAsiaTheme="minorEastAsia"/>
                <w:bCs/>
                <w:lang w:val="uk-UA"/>
              </w:rPr>
            </w:pPr>
            <w:r w:rsidRPr="00E52073">
              <w:rPr>
                <w:rFonts w:eastAsiaTheme="minorEastAsia"/>
                <w:bCs/>
                <w:lang w:val="uk-UA"/>
              </w:rPr>
              <w:t xml:space="preserve">Забезпечення організації проведення спеціальної перевірки щодо осіб, які претендують на зайняття посад в апараті обласної державної адміністрації та на посади керівників структурних підрозділів </w:t>
            </w:r>
            <w:r w:rsidRPr="00E52073">
              <w:rPr>
                <w:rFonts w:eastAsiaTheme="minorEastAsia"/>
                <w:bCs/>
                <w:lang w:val="uk-UA" w:eastAsia="uk-UA"/>
              </w:rPr>
              <w:t>обласної державної адміністрації</w:t>
            </w:r>
            <w:bookmarkStart w:id="3" w:name="n76"/>
            <w:bookmarkEnd w:id="3"/>
          </w:p>
        </w:tc>
        <w:tc>
          <w:tcPr>
            <w:tcW w:w="3402" w:type="dxa"/>
          </w:tcPr>
          <w:p w:rsidR="00D072B6" w:rsidRPr="00EC2FB7" w:rsidRDefault="00D072B6" w:rsidP="00D072B6">
            <w:pPr>
              <w:rPr>
                <w:rFonts w:ascii="Times New Roman" w:hAnsi="Times New Roman" w:cs="Times New Roman"/>
                <w:bCs/>
                <w:sz w:val="24"/>
                <w:szCs w:val="24"/>
              </w:rPr>
            </w:pPr>
            <w:r w:rsidRPr="00B44DEC">
              <w:rPr>
                <w:rFonts w:ascii="Times New Roman" w:hAnsi="Times New Roman" w:cs="Times New Roman"/>
                <w:bCs/>
                <w:sz w:val="24"/>
                <w:szCs w:val="24"/>
              </w:rPr>
              <w:t>Впродовж кварталу</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E52073" w:rsidRDefault="00D072B6" w:rsidP="00207783">
            <w:pPr>
              <w:pStyle w:val="rvps2"/>
              <w:spacing w:before="0" w:beforeAutospacing="0" w:after="0" w:afterAutospacing="0"/>
              <w:textAlignment w:val="baseline"/>
              <w:rPr>
                <w:rFonts w:eastAsiaTheme="minorEastAsia"/>
                <w:bCs/>
                <w:lang w:val="uk-UA"/>
              </w:rPr>
            </w:pPr>
            <w:r w:rsidRPr="00E52073">
              <w:rPr>
                <w:rFonts w:eastAsiaTheme="minorEastAsia"/>
                <w:bCs/>
                <w:lang w:val="uk-UA"/>
              </w:rPr>
              <w:t xml:space="preserve">Забезпечення організації проведення перевірки достовірності відомостей щодо застосування заборон, передбачених </w:t>
            </w:r>
            <w:hyperlink r:id="rId18" w:anchor="n13" w:tgtFrame="_blank" w:history="1">
              <w:r w:rsidRPr="00E52073">
                <w:rPr>
                  <w:rFonts w:eastAsiaTheme="minorEastAsia"/>
                  <w:bCs/>
                  <w:lang w:val="uk-UA"/>
                </w:rPr>
                <w:t>частинами третьою</w:t>
              </w:r>
            </w:hyperlink>
            <w:r w:rsidRPr="00E52073">
              <w:rPr>
                <w:rFonts w:eastAsiaTheme="minorEastAsia"/>
                <w:bCs/>
                <w:lang w:val="uk-UA"/>
              </w:rPr>
              <w:t xml:space="preserve"> і </w:t>
            </w:r>
            <w:hyperlink r:id="rId19" w:anchor="n14" w:tgtFrame="_blank" w:history="1">
              <w:r w:rsidRPr="00E52073">
                <w:rPr>
                  <w:rFonts w:eastAsiaTheme="minorEastAsia"/>
                  <w:bCs/>
                  <w:lang w:val="uk-UA"/>
                </w:rPr>
                <w:t>четвертою</w:t>
              </w:r>
            </w:hyperlink>
            <w:r w:rsidRPr="00E52073">
              <w:rPr>
                <w:rFonts w:eastAsiaTheme="minorEastAsia"/>
                <w:bCs/>
                <w:lang w:val="uk-UA"/>
              </w:rPr>
              <w:t xml:space="preserve"> статті 1 Закону України «Про очищення влади», в апараті обласної державної адміністрації, керівників структурних підрозділів і підготовка довідки про її результати</w:t>
            </w:r>
          </w:p>
        </w:tc>
        <w:tc>
          <w:tcPr>
            <w:tcW w:w="3402" w:type="dxa"/>
          </w:tcPr>
          <w:p w:rsidR="00D072B6" w:rsidRPr="00EC2FB7" w:rsidRDefault="00D072B6" w:rsidP="00D072B6">
            <w:pPr>
              <w:rPr>
                <w:rFonts w:ascii="Times New Roman" w:hAnsi="Times New Roman" w:cs="Times New Roman"/>
                <w:bCs/>
                <w:sz w:val="24"/>
                <w:szCs w:val="24"/>
              </w:rPr>
            </w:pPr>
            <w:r w:rsidRPr="00B44DEC">
              <w:rPr>
                <w:rFonts w:ascii="Times New Roman" w:hAnsi="Times New Roman" w:cs="Times New Roman"/>
                <w:bCs/>
                <w:sz w:val="24"/>
                <w:szCs w:val="24"/>
              </w:rPr>
              <w:t>Впродовж кварталу</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0E350A" w:rsidRDefault="00D072B6" w:rsidP="00207783">
            <w:pPr>
              <w:pStyle w:val="rvps2"/>
              <w:spacing w:before="0" w:beforeAutospacing="0" w:after="0" w:afterAutospacing="0"/>
              <w:textAlignment w:val="baseline"/>
              <w:rPr>
                <w:rFonts w:eastAsiaTheme="minorEastAsia"/>
                <w:bCs/>
                <w:lang w:val="uk-UA"/>
              </w:rPr>
            </w:pPr>
            <w:r w:rsidRPr="000E350A">
              <w:rPr>
                <w:rFonts w:eastAsiaTheme="minorEastAsia"/>
                <w:bCs/>
                <w:lang w:val="uk-UA"/>
              </w:rPr>
              <w:t>Підготовка проєктів розпоряджень голови обласної державної адміністрації щодо надання відпусток головам районних державних адміністрацій, керівникам структурних підрозділів обласної державної адміністрації та проєктів наказів керівника апарату обласної державної адміністрації щодо надання відпусток працівникам апарату, контроль за  їх наданням та ведення обліку</w:t>
            </w:r>
          </w:p>
        </w:tc>
        <w:tc>
          <w:tcPr>
            <w:tcW w:w="3402" w:type="dxa"/>
          </w:tcPr>
          <w:p w:rsidR="00D072B6" w:rsidRPr="000E350A" w:rsidRDefault="00D072B6" w:rsidP="00D072B6">
            <w:pPr>
              <w:rPr>
                <w:rFonts w:ascii="Times New Roman" w:hAnsi="Times New Roman" w:cs="Times New Roman"/>
                <w:bCs/>
                <w:sz w:val="24"/>
                <w:szCs w:val="24"/>
                <w:lang w:eastAsia="ru-RU"/>
              </w:rPr>
            </w:pPr>
            <w:r w:rsidRPr="000E350A">
              <w:rPr>
                <w:rFonts w:ascii="Times New Roman" w:hAnsi="Times New Roman" w:cs="Times New Roman"/>
                <w:bCs/>
                <w:sz w:val="24"/>
                <w:szCs w:val="24"/>
                <w:lang w:eastAsia="ru-RU"/>
              </w:rPr>
              <w:t>Впродовж кварталу</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0E350A" w:rsidRDefault="00D072B6" w:rsidP="00207783">
            <w:pPr>
              <w:pStyle w:val="rvps2"/>
              <w:spacing w:before="0" w:beforeAutospacing="0" w:after="0" w:afterAutospacing="0"/>
              <w:textAlignment w:val="baseline"/>
              <w:rPr>
                <w:rFonts w:eastAsiaTheme="minorEastAsia"/>
                <w:bCs/>
                <w:lang w:val="uk-UA"/>
              </w:rPr>
            </w:pPr>
            <w:r w:rsidRPr="000E350A">
              <w:rPr>
                <w:rFonts w:eastAsiaTheme="minorEastAsia"/>
                <w:bCs/>
                <w:lang w:val="uk-UA"/>
              </w:rPr>
              <w:t>Розгляд звернення громадян, підприємств, установ та організацій, посадових осіб, запитів та звернень народних депутатів, запитів на інформацію з питань управління персоналом</w:t>
            </w:r>
          </w:p>
        </w:tc>
        <w:tc>
          <w:tcPr>
            <w:tcW w:w="3402" w:type="dxa"/>
          </w:tcPr>
          <w:p w:rsidR="00D072B6" w:rsidRPr="000E350A" w:rsidRDefault="00D072B6" w:rsidP="00D072B6">
            <w:pPr>
              <w:rPr>
                <w:rFonts w:ascii="Times New Roman" w:hAnsi="Times New Roman" w:cs="Times New Roman"/>
                <w:bCs/>
                <w:sz w:val="24"/>
                <w:szCs w:val="24"/>
                <w:lang w:eastAsia="ru-RU"/>
              </w:rPr>
            </w:pPr>
            <w:r w:rsidRPr="000E350A">
              <w:rPr>
                <w:rFonts w:ascii="Times New Roman" w:hAnsi="Times New Roman" w:cs="Times New Roman"/>
                <w:bCs/>
                <w:sz w:val="24"/>
                <w:szCs w:val="24"/>
                <w:lang w:eastAsia="ru-RU"/>
              </w:rPr>
              <w:t>Впродовж кварталу</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0E350A" w:rsidRDefault="00D072B6" w:rsidP="00207783">
            <w:pPr>
              <w:pStyle w:val="rvps2"/>
              <w:spacing w:before="0" w:beforeAutospacing="0" w:after="0" w:afterAutospacing="0"/>
              <w:textAlignment w:val="baseline"/>
              <w:rPr>
                <w:rFonts w:eastAsiaTheme="minorEastAsia"/>
                <w:bCs/>
                <w:lang w:val="uk-UA"/>
              </w:rPr>
            </w:pPr>
            <w:r w:rsidRPr="000E350A">
              <w:rPr>
                <w:rFonts w:eastAsiaTheme="minorEastAsia"/>
                <w:bCs/>
                <w:lang w:val="uk-UA"/>
              </w:rPr>
              <w:t>Оформлення і видача працівникам апарату службових посвідчень</w:t>
            </w:r>
          </w:p>
        </w:tc>
        <w:tc>
          <w:tcPr>
            <w:tcW w:w="3402" w:type="dxa"/>
          </w:tcPr>
          <w:p w:rsidR="00D072B6" w:rsidRPr="000E350A" w:rsidRDefault="00D072B6" w:rsidP="00D072B6">
            <w:pPr>
              <w:rPr>
                <w:rFonts w:ascii="Times New Roman" w:hAnsi="Times New Roman" w:cs="Times New Roman"/>
                <w:bCs/>
                <w:sz w:val="24"/>
                <w:szCs w:val="24"/>
                <w:lang w:eastAsia="ru-RU"/>
              </w:rPr>
            </w:pPr>
            <w:r w:rsidRPr="000E350A">
              <w:rPr>
                <w:rFonts w:ascii="Times New Roman" w:hAnsi="Times New Roman" w:cs="Times New Roman"/>
                <w:bCs/>
                <w:sz w:val="24"/>
                <w:szCs w:val="24"/>
                <w:lang w:eastAsia="ru-RU"/>
              </w:rPr>
              <w:t>Впродовж кварталу</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0E350A" w:rsidRDefault="00D072B6" w:rsidP="00207783">
            <w:pPr>
              <w:shd w:val="clear" w:color="auto" w:fill="FFFFFF"/>
              <w:tabs>
                <w:tab w:val="left" w:pos="494"/>
              </w:tabs>
              <w:rPr>
                <w:rFonts w:ascii="Times New Roman" w:hAnsi="Times New Roman" w:cs="Times New Roman"/>
                <w:bCs/>
                <w:sz w:val="24"/>
                <w:szCs w:val="24"/>
                <w:lang w:eastAsia="ru-RU"/>
              </w:rPr>
            </w:pPr>
            <w:r w:rsidRPr="000E350A">
              <w:rPr>
                <w:rFonts w:ascii="Times New Roman" w:hAnsi="Times New Roman" w:cs="Times New Roman"/>
                <w:bCs/>
                <w:sz w:val="24"/>
                <w:szCs w:val="24"/>
                <w:lang w:eastAsia="ru-RU"/>
              </w:rPr>
              <w:t>Здійснення підготовки документів керівникам центральних органів виконавчої влади щодо погодження призначення/звільнення керівників підприємств, установ, організацій, що належать до сфери управління міністерств, інших центральних органів виконавчої влади та керівників територіальних органів центральних органів міністерств та інших центральних органів виконавчої влади</w:t>
            </w:r>
          </w:p>
        </w:tc>
        <w:tc>
          <w:tcPr>
            <w:tcW w:w="3402" w:type="dxa"/>
          </w:tcPr>
          <w:p w:rsidR="00D072B6" w:rsidRPr="000E350A" w:rsidRDefault="00D072B6" w:rsidP="00D072B6">
            <w:pPr>
              <w:rPr>
                <w:rFonts w:ascii="Times New Roman" w:hAnsi="Times New Roman" w:cs="Times New Roman"/>
                <w:bCs/>
                <w:sz w:val="24"/>
                <w:szCs w:val="24"/>
                <w:lang w:eastAsia="ru-RU"/>
              </w:rPr>
            </w:pPr>
            <w:r w:rsidRPr="000E350A">
              <w:rPr>
                <w:rFonts w:ascii="Times New Roman" w:hAnsi="Times New Roman" w:cs="Times New Roman"/>
                <w:bCs/>
                <w:sz w:val="24"/>
                <w:szCs w:val="24"/>
                <w:lang w:eastAsia="ru-RU"/>
              </w:rPr>
              <w:t>Впродовж кварталу</w:t>
            </w:r>
          </w:p>
          <w:p w:rsidR="00D072B6" w:rsidRPr="000E350A" w:rsidRDefault="00D072B6" w:rsidP="00D072B6">
            <w:pPr>
              <w:jc w:val="center"/>
              <w:rPr>
                <w:rFonts w:ascii="Times New Roman" w:hAnsi="Times New Roman" w:cs="Times New Roman"/>
                <w:bCs/>
                <w:sz w:val="24"/>
                <w:szCs w:val="24"/>
                <w:lang w:eastAsia="ru-RU"/>
              </w:rPr>
            </w:pP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0E350A" w:rsidRDefault="00D072B6" w:rsidP="00207783">
            <w:pPr>
              <w:rPr>
                <w:rFonts w:ascii="Times New Roman" w:hAnsi="Times New Roman" w:cs="Times New Roman"/>
                <w:bCs/>
                <w:sz w:val="24"/>
                <w:szCs w:val="24"/>
                <w:lang w:eastAsia="ru-RU"/>
              </w:rPr>
            </w:pPr>
            <w:r w:rsidRPr="000E350A">
              <w:rPr>
                <w:rFonts w:ascii="Times New Roman" w:hAnsi="Times New Roman" w:cs="Times New Roman"/>
                <w:bCs/>
                <w:sz w:val="24"/>
                <w:szCs w:val="24"/>
                <w:lang w:eastAsia="ru-RU"/>
              </w:rPr>
              <w:t>Розгляд пропозицій та підготовка документів щодо нагородження державними нагородами України, відзнаками Президента України, Кабінету Міністрів України та обласної державної адміністрації, ведення їх обліку</w:t>
            </w:r>
          </w:p>
        </w:tc>
        <w:tc>
          <w:tcPr>
            <w:tcW w:w="3402" w:type="dxa"/>
          </w:tcPr>
          <w:p w:rsidR="00D072B6" w:rsidRPr="000E350A" w:rsidRDefault="00D072B6" w:rsidP="00D072B6">
            <w:pPr>
              <w:rPr>
                <w:rFonts w:ascii="Times New Roman" w:hAnsi="Times New Roman" w:cs="Times New Roman"/>
                <w:bCs/>
                <w:sz w:val="24"/>
                <w:szCs w:val="24"/>
                <w:lang w:eastAsia="ru-RU"/>
              </w:rPr>
            </w:pPr>
            <w:r w:rsidRPr="000E350A">
              <w:rPr>
                <w:rFonts w:ascii="Times New Roman" w:hAnsi="Times New Roman" w:cs="Times New Roman"/>
                <w:bCs/>
                <w:sz w:val="24"/>
                <w:szCs w:val="24"/>
                <w:lang w:eastAsia="ru-RU"/>
              </w:rPr>
              <w:t>Впродовж кварталу</w:t>
            </w:r>
          </w:p>
          <w:p w:rsidR="00D072B6" w:rsidRPr="000E350A" w:rsidRDefault="00D072B6" w:rsidP="00D072B6">
            <w:pPr>
              <w:jc w:val="center"/>
              <w:rPr>
                <w:rFonts w:ascii="Times New Roman" w:hAnsi="Times New Roman" w:cs="Times New Roman"/>
                <w:bCs/>
                <w:sz w:val="24"/>
                <w:szCs w:val="24"/>
                <w:lang w:eastAsia="ru-RU"/>
              </w:rPr>
            </w:pP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0E350A" w:rsidRDefault="00D072B6" w:rsidP="00207783">
            <w:pPr>
              <w:pStyle w:val="Style13"/>
              <w:widowControl/>
              <w:tabs>
                <w:tab w:val="left" w:pos="1162"/>
              </w:tabs>
              <w:spacing w:line="240" w:lineRule="auto"/>
              <w:ind w:firstLine="0"/>
              <w:jc w:val="left"/>
              <w:rPr>
                <w:rFonts w:eastAsiaTheme="minorEastAsia"/>
                <w:bCs/>
                <w:lang w:eastAsia="ru-RU"/>
              </w:rPr>
            </w:pPr>
            <w:r w:rsidRPr="000E350A">
              <w:rPr>
                <w:rFonts w:eastAsiaTheme="minorEastAsia"/>
                <w:bCs/>
                <w:lang w:eastAsia="ru-RU"/>
              </w:rPr>
              <w:t>Опрацювання та підготовка на розгляд Комісії з державних нагород при Президентові України матеріалів про нагородження державними нагородами України, відзнаками Президента України, позбавлення державних нагород, поновлення у правах на нагороди реабілітованих, повернення нагород засудженим після відбуття покарання, видачу дублікатів нагород та документів до них</w:t>
            </w:r>
          </w:p>
        </w:tc>
        <w:tc>
          <w:tcPr>
            <w:tcW w:w="3402" w:type="dxa"/>
          </w:tcPr>
          <w:p w:rsidR="00D072B6" w:rsidRPr="000E350A" w:rsidRDefault="00D072B6" w:rsidP="00D072B6">
            <w:pPr>
              <w:rPr>
                <w:rFonts w:ascii="Times New Roman" w:hAnsi="Times New Roman" w:cs="Times New Roman"/>
                <w:bCs/>
                <w:sz w:val="24"/>
                <w:szCs w:val="24"/>
                <w:lang w:eastAsia="ru-RU"/>
              </w:rPr>
            </w:pPr>
            <w:r w:rsidRPr="000E350A">
              <w:rPr>
                <w:rFonts w:ascii="Times New Roman" w:hAnsi="Times New Roman" w:cs="Times New Roman"/>
                <w:bCs/>
                <w:sz w:val="24"/>
                <w:szCs w:val="24"/>
                <w:lang w:eastAsia="ru-RU"/>
              </w:rPr>
              <w:t>Впродовж кварталу</w:t>
            </w:r>
          </w:p>
          <w:p w:rsidR="00D072B6" w:rsidRPr="000E350A" w:rsidRDefault="00D072B6" w:rsidP="00D072B6">
            <w:pPr>
              <w:jc w:val="center"/>
              <w:rPr>
                <w:rFonts w:ascii="Times New Roman" w:hAnsi="Times New Roman" w:cs="Times New Roman"/>
                <w:bCs/>
                <w:sz w:val="24"/>
                <w:szCs w:val="24"/>
                <w:lang w:eastAsia="ru-RU"/>
              </w:rPr>
            </w:pP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0E350A" w:rsidRDefault="00D072B6" w:rsidP="00207783">
            <w:pPr>
              <w:rPr>
                <w:rFonts w:ascii="Times New Roman" w:hAnsi="Times New Roman" w:cs="Times New Roman"/>
                <w:bCs/>
                <w:sz w:val="24"/>
                <w:szCs w:val="24"/>
              </w:rPr>
            </w:pPr>
            <w:r w:rsidRPr="000E350A">
              <w:rPr>
                <w:rFonts w:ascii="Times New Roman" w:hAnsi="Times New Roman" w:cs="Times New Roman"/>
                <w:bCs/>
                <w:sz w:val="24"/>
                <w:szCs w:val="24"/>
              </w:rPr>
              <w:t>Моніторинг стану виконання Закону «Про Державний реєстр виборців», стан подання та опрацювання відомостей про виборців</w:t>
            </w:r>
          </w:p>
        </w:tc>
        <w:tc>
          <w:tcPr>
            <w:tcW w:w="3402" w:type="dxa"/>
          </w:tcPr>
          <w:p w:rsidR="00D072B6" w:rsidRPr="000E350A" w:rsidRDefault="00D072B6" w:rsidP="00D072B6">
            <w:pPr>
              <w:rPr>
                <w:rFonts w:ascii="Times New Roman" w:hAnsi="Times New Roman" w:cs="Times New Roman"/>
                <w:bCs/>
                <w:sz w:val="24"/>
                <w:szCs w:val="24"/>
                <w:lang w:eastAsia="ru-RU"/>
              </w:rPr>
            </w:pPr>
            <w:r w:rsidRPr="000E350A">
              <w:rPr>
                <w:rFonts w:ascii="Times New Roman" w:hAnsi="Times New Roman" w:cs="Times New Roman"/>
                <w:bCs/>
                <w:sz w:val="24"/>
                <w:szCs w:val="24"/>
                <w:lang w:eastAsia="ru-RU"/>
              </w:rPr>
              <w:t>Впродовж кварталу</w:t>
            </w:r>
          </w:p>
          <w:p w:rsidR="00D072B6" w:rsidRPr="000E350A" w:rsidRDefault="00D072B6" w:rsidP="00D072B6">
            <w:pPr>
              <w:rPr>
                <w:rFonts w:ascii="Times New Roman" w:hAnsi="Times New Roman" w:cs="Times New Roman"/>
                <w:bCs/>
                <w:lang w:eastAsia="ru-RU"/>
              </w:rPr>
            </w:pPr>
          </w:p>
        </w:tc>
        <w:tc>
          <w:tcPr>
            <w:tcW w:w="4248" w:type="dxa"/>
          </w:tcPr>
          <w:p w:rsidR="00D072B6" w:rsidRPr="00592B45" w:rsidRDefault="00D072B6" w:rsidP="00D072B6">
            <w:pPr>
              <w:rPr>
                <w:rStyle w:val="FontStyle21"/>
                <w:rFonts w:eastAsia="Times New Roman"/>
                <w:sz w:val="24"/>
                <w:szCs w:val="24"/>
              </w:rPr>
            </w:pPr>
            <w:r w:rsidRPr="00592B45">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C74161" w:rsidRDefault="00D072B6" w:rsidP="00207783">
            <w:pPr>
              <w:rPr>
                <w:rFonts w:ascii="Times New Roman" w:hAnsi="Times New Roman" w:cs="Times New Roman"/>
                <w:bCs/>
                <w:sz w:val="24"/>
                <w:szCs w:val="24"/>
              </w:rPr>
            </w:pPr>
            <w:r w:rsidRPr="00C74161">
              <w:rPr>
                <w:rFonts w:ascii="Times New Roman" w:hAnsi="Times New Roman" w:cs="Times New Roman"/>
                <w:bCs/>
                <w:sz w:val="24"/>
                <w:szCs w:val="24"/>
              </w:rPr>
              <w:t>Виконання планових заходів комплексної системи захисту інформації АІТС ДРВ</w:t>
            </w:r>
          </w:p>
        </w:tc>
        <w:tc>
          <w:tcPr>
            <w:tcW w:w="3402" w:type="dxa"/>
          </w:tcPr>
          <w:p w:rsidR="00D072B6" w:rsidRPr="000E350A" w:rsidRDefault="00D072B6" w:rsidP="00D072B6">
            <w:pPr>
              <w:rPr>
                <w:rStyle w:val="FontStyle21"/>
                <w:rFonts w:eastAsia="Times New Roman" w:cs="Times New Roman"/>
                <w:sz w:val="24"/>
                <w:szCs w:val="24"/>
              </w:rPr>
            </w:pPr>
            <w:r w:rsidRPr="000E350A">
              <w:rPr>
                <w:rStyle w:val="FontStyle21"/>
                <w:rFonts w:eastAsia="Times New Roman" w:cs="Times New Roman"/>
                <w:sz w:val="24"/>
                <w:szCs w:val="24"/>
              </w:rPr>
              <w:t>Раз у квартал</w:t>
            </w:r>
          </w:p>
        </w:tc>
        <w:tc>
          <w:tcPr>
            <w:tcW w:w="4248" w:type="dxa"/>
          </w:tcPr>
          <w:p w:rsidR="00D072B6" w:rsidRPr="00592B45" w:rsidRDefault="00D072B6" w:rsidP="00D072B6">
            <w:pPr>
              <w:rPr>
                <w:rStyle w:val="FontStyle21"/>
                <w:rFonts w:eastAsia="Times New Roman"/>
                <w:sz w:val="24"/>
                <w:szCs w:val="24"/>
              </w:rPr>
            </w:pPr>
            <w:r w:rsidRPr="00592B45">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592B45" w:rsidRDefault="00D072B6" w:rsidP="00207783">
            <w:pPr>
              <w:rPr>
                <w:rStyle w:val="FontStyle21"/>
                <w:rFonts w:eastAsia="Times New Roman" w:cs="Times New Roman"/>
                <w:sz w:val="24"/>
                <w:szCs w:val="24"/>
              </w:rPr>
            </w:pPr>
            <w:r w:rsidRPr="00592B45">
              <w:rPr>
                <w:rStyle w:val="FontStyle21"/>
                <w:rFonts w:eastAsia="Times New Roman" w:cs="Times New Roman"/>
                <w:sz w:val="24"/>
                <w:szCs w:val="24"/>
              </w:rPr>
              <w:t>Моніторинг стану виконання заходів комплексної системи захисту інформації АІТС ДРВ відділами Реєстру</w:t>
            </w:r>
          </w:p>
        </w:tc>
        <w:tc>
          <w:tcPr>
            <w:tcW w:w="3402" w:type="dxa"/>
          </w:tcPr>
          <w:p w:rsidR="00D072B6" w:rsidRPr="000E350A" w:rsidRDefault="00D072B6" w:rsidP="00D072B6">
            <w:pPr>
              <w:rPr>
                <w:rFonts w:ascii="Times New Roman" w:hAnsi="Times New Roman" w:cs="Times New Roman"/>
                <w:bCs/>
                <w:sz w:val="24"/>
                <w:szCs w:val="24"/>
              </w:rPr>
            </w:pPr>
            <w:r w:rsidRPr="000E350A">
              <w:rPr>
                <w:rFonts w:ascii="Times New Roman" w:hAnsi="Times New Roman" w:cs="Times New Roman"/>
                <w:bCs/>
                <w:sz w:val="24"/>
                <w:szCs w:val="24"/>
              </w:rPr>
              <w:t>Впродовж кварталу</w:t>
            </w:r>
          </w:p>
          <w:p w:rsidR="00D072B6" w:rsidRPr="000E350A" w:rsidRDefault="00D072B6" w:rsidP="00D072B6">
            <w:pPr>
              <w:rPr>
                <w:rStyle w:val="FontStyle21"/>
                <w:rFonts w:eastAsia="Times New Roman" w:cs="Times New Roman"/>
                <w:sz w:val="24"/>
                <w:szCs w:val="24"/>
              </w:rPr>
            </w:pPr>
          </w:p>
        </w:tc>
        <w:tc>
          <w:tcPr>
            <w:tcW w:w="4248" w:type="dxa"/>
          </w:tcPr>
          <w:p w:rsidR="00D072B6" w:rsidRPr="00592B45" w:rsidRDefault="00D072B6" w:rsidP="00D072B6">
            <w:pPr>
              <w:rPr>
                <w:rStyle w:val="FontStyle21"/>
                <w:rFonts w:eastAsia="Times New Roman"/>
                <w:sz w:val="24"/>
                <w:szCs w:val="24"/>
              </w:rPr>
            </w:pPr>
            <w:r w:rsidRPr="00592B45">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3902DF" w:rsidRDefault="00D072B6" w:rsidP="00207783">
            <w:pPr>
              <w:pStyle w:val="ac"/>
              <w:spacing w:before="0" w:line="216" w:lineRule="auto"/>
              <w:ind w:left="-57" w:right="-57" w:firstLine="0"/>
              <w:rPr>
                <w:rStyle w:val="FontStyle21"/>
                <w:rFonts w:eastAsia="Times New Roman" w:cstheme="minorBidi"/>
                <w:sz w:val="24"/>
              </w:rPr>
            </w:pPr>
            <w:r w:rsidRPr="003902DF">
              <w:rPr>
                <w:rStyle w:val="FontStyle21"/>
                <w:rFonts w:eastAsia="Times New Roman" w:cstheme="minorBidi"/>
                <w:sz w:val="24"/>
              </w:rPr>
              <w:t xml:space="preserve">Розроблення і подання на погодження </w:t>
            </w:r>
            <w:r w:rsidR="00EC6905">
              <w:rPr>
                <w:rStyle w:val="FontStyle21"/>
                <w:rFonts w:eastAsia="Times New Roman" w:cstheme="minorBidi"/>
                <w:sz w:val="24"/>
              </w:rPr>
              <w:t>Міністерств</w:t>
            </w:r>
            <w:r w:rsidR="00852113">
              <w:rPr>
                <w:rStyle w:val="FontStyle21"/>
                <w:rFonts w:eastAsia="Times New Roman" w:cstheme="minorBidi"/>
                <w:sz w:val="24"/>
              </w:rPr>
              <w:t>у</w:t>
            </w:r>
            <w:r w:rsidR="00EC6905">
              <w:rPr>
                <w:rStyle w:val="FontStyle21"/>
                <w:rFonts w:eastAsia="Times New Roman" w:cstheme="minorBidi"/>
                <w:sz w:val="24"/>
              </w:rPr>
              <w:t xml:space="preserve"> фінансів</w:t>
            </w:r>
            <w:r w:rsidR="00852113">
              <w:rPr>
                <w:rStyle w:val="FontStyle21"/>
                <w:rFonts w:eastAsia="Times New Roman" w:cstheme="minorBidi"/>
                <w:sz w:val="24"/>
              </w:rPr>
              <w:t xml:space="preserve"> України, </w:t>
            </w:r>
            <w:r w:rsidR="00085542">
              <w:rPr>
                <w:rStyle w:val="FontStyle21"/>
                <w:rFonts w:eastAsia="Times New Roman" w:cstheme="minorBidi"/>
                <w:sz w:val="24"/>
              </w:rPr>
              <w:t>затверджених</w:t>
            </w:r>
            <w:r w:rsidRPr="003902DF">
              <w:rPr>
                <w:rStyle w:val="FontStyle21"/>
                <w:rFonts w:eastAsia="Times New Roman" w:cstheme="minorBidi"/>
                <w:sz w:val="24"/>
              </w:rPr>
              <w:t xml:space="preserve"> розпорядженням голови облдержадміністрації змін до паспорту бюджетної програми, що визначає ціль, мету, завдання, напрям</w:t>
            </w:r>
            <w:r>
              <w:rPr>
                <w:rStyle w:val="FontStyle21"/>
                <w:rFonts w:eastAsia="Times New Roman" w:cstheme="minorBidi"/>
                <w:sz w:val="24"/>
              </w:rPr>
              <w:t>и використання бюджетних коштів</w:t>
            </w:r>
          </w:p>
        </w:tc>
        <w:tc>
          <w:tcPr>
            <w:tcW w:w="3402" w:type="dxa"/>
          </w:tcPr>
          <w:p w:rsidR="00D072B6" w:rsidRPr="000E350A" w:rsidRDefault="00D072B6" w:rsidP="00D072B6">
            <w:pPr>
              <w:rPr>
                <w:rStyle w:val="FontStyle21"/>
                <w:rFonts w:eastAsia="Times New Roman"/>
                <w:sz w:val="24"/>
              </w:rPr>
            </w:pPr>
            <w:r w:rsidRPr="000E350A">
              <w:rPr>
                <w:rStyle w:val="FontStyle21"/>
                <w:rFonts w:eastAsia="Times New Roman"/>
                <w:sz w:val="24"/>
              </w:rPr>
              <w:t>Липень-вересень</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3902DF" w:rsidRDefault="00D072B6" w:rsidP="00207783">
            <w:pPr>
              <w:pStyle w:val="ac"/>
              <w:spacing w:before="0" w:line="216" w:lineRule="auto"/>
              <w:ind w:left="-57" w:right="-57" w:firstLine="0"/>
              <w:rPr>
                <w:rStyle w:val="FontStyle21"/>
                <w:rFonts w:eastAsia="Times New Roman" w:cstheme="minorBidi"/>
                <w:sz w:val="24"/>
              </w:rPr>
            </w:pPr>
            <w:r w:rsidRPr="003902DF">
              <w:rPr>
                <w:rStyle w:val="FontStyle21"/>
                <w:rFonts w:eastAsia="Times New Roman" w:cstheme="minorBidi"/>
                <w:sz w:val="24"/>
              </w:rPr>
              <w:t>Доведення до розпорядників нижчого рівня та одержувачів коштів державного</w:t>
            </w:r>
            <w:r>
              <w:rPr>
                <w:rStyle w:val="FontStyle21"/>
                <w:rFonts w:eastAsia="Times New Roman" w:cstheme="minorBidi"/>
                <w:sz w:val="24"/>
              </w:rPr>
              <w:t xml:space="preserve"> бюджету</w:t>
            </w:r>
            <w:r w:rsidR="00EC6905">
              <w:rPr>
                <w:rStyle w:val="FontStyle21"/>
                <w:rFonts w:eastAsia="Times New Roman" w:cstheme="minorBidi"/>
                <w:sz w:val="24"/>
              </w:rPr>
              <w:t>,</w:t>
            </w:r>
            <w:r>
              <w:rPr>
                <w:rStyle w:val="FontStyle21"/>
                <w:rFonts w:eastAsia="Times New Roman" w:cstheme="minorBidi"/>
                <w:sz w:val="24"/>
              </w:rPr>
              <w:t xml:space="preserve"> </w:t>
            </w:r>
            <w:r w:rsidR="00EC6905" w:rsidRPr="003902DF">
              <w:rPr>
                <w:rStyle w:val="FontStyle21"/>
                <w:rFonts w:eastAsia="Times New Roman" w:cstheme="minorBidi"/>
                <w:sz w:val="24"/>
              </w:rPr>
              <w:t>погоджен</w:t>
            </w:r>
            <w:r w:rsidR="00EC6905">
              <w:rPr>
                <w:rStyle w:val="FontStyle21"/>
                <w:rFonts w:eastAsia="Times New Roman" w:cstheme="minorBidi"/>
                <w:sz w:val="24"/>
              </w:rPr>
              <w:t>их Міністерством фінансів України</w:t>
            </w:r>
            <w:r w:rsidR="00EC6905" w:rsidRPr="003902DF">
              <w:rPr>
                <w:rStyle w:val="FontStyle21"/>
                <w:rFonts w:eastAsia="Times New Roman" w:cstheme="minorBidi"/>
                <w:sz w:val="24"/>
              </w:rPr>
              <w:t xml:space="preserve"> змін до паспорту </w:t>
            </w:r>
            <w:r>
              <w:rPr>
                <w:rStyle w:val="FontStyle21"/>
                <w:rFonts w:eastAsia="Times New Roman" w:cstheme="minorBidi"/>
                <w:sz w:val="24"/>
              </w:rPr>
              <w:t xml:space="preserve">та оприлюднення </w:t>
            </w:r>
            <w:r w:rsidR="00EC6905">
              <w:rPr>
                <w:rStyle w:val="FontStyle21"/>
                <w:rFonts w:eastAsia="Times New Roman" w:cstheme="minorBidi"/>
                <w:sz w:val="24"/>
              </w:rPr>
              <w:t xml:space="preserve">їх </w:t>
            </w:r>
            <w:r>
              <w:rPr>
                <w:rStyle w:val="FontStyle21"/>
                <w:rFonts w:eastAsia="Times New Roman" w:cstheme="minorBidi"/>
                <w:sz w:val="24"/>
              </w:rPr>
              <w:t>на веб</w:t>
            </w:r>
            <w:r w:rsidRPr="003902DF">
              <w:rPr>
                <w:rStyle w:val="FontStyle21"/>
                <w:rFonts w:eastAsia="Times New Roman" w:cstheme="minorBidi"/>
                <w:sz w:val="24"/>
              </w:rPr>
              <w:t>сайті облде</w:t>
            </w:r>
            <w:r>
              <w:rPr>
                <w:rStyle w:val="FontStyle21"/>
                <w:rFonts w:eastAsia="Times New Roman" w:cstheme="minorBidi"/>
                <w:sz w:val="24"/>
              </w:rPr>
              <w:t>ржадміністрації</w:t>
            </w:r>
          </w:p>
        </w:tc>
        <w:tc>
          <w:tcPr>
            <w:tcW w:w="3402" w:type="dxa"/>
          </w:tcPr>
          <w:p w:rsidR="00D072B6" w:rsidRPr="003902DF" w:rsidRDefault="00D072B6" w:rsidP="00D072B6">
            <w:pPr>
              <w:rPr>
                <w:rStyle w:val="FontStyle21"/>
                <w:rFonts w:eastAsia="Times New Roman"/>
                <w:sz w:val="24"/>
              </w:rPr>
            </w:pPr>
            <w:r w:rsidRPr="003902DF">
              <w:rPr>
                <w:rStyle w:val="FontStyle21"/>
                <w:rFonts w:eastAsia="Times New Roman"/>
                <w:sz w:val="24"/>
              </w:rPr>
              <w:t>Липень-вересень</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3902DF" w:rsidRDefault="00D072B6" w:rsidP="00207783">
            <w:pPr>
              <w:pStyle w:val="ac"/>
              <w:spacing w:before="0" w:line="216" w:lineRule="auto"/>
              <w:ind w:right="-57" w:firstLine="0"/>
              <w:rPr>
                <w:rStyle w:val="FontStyle21"/>
                <w:rFonts w:eastAsia="Times New Roman" w:cstheme="minorBidi"/>
                <w:sz w:val="24"/>
              </w:rPr>
            </w:pPr>
            <w:r w:rsidRPr="003902DF">
              <w:rPr>
                <w:rStyle w:val="FontStyle21"/>
                <w:rFonts w:eastAsia="Times New Roman" w:cstheme="minorBidi"/>
                <w:sz w:val="24"/>
              </w:rPr>
              <w:t>Забезпечення виконання функцій головного розпорядника коштів по програмах обласного бюджету відповідно до  затверджених рішень</w:t>
            </w:r>
            <w:r>
              <w:rPr>
                <w:rStyle w:val="FontStyle21"/>
                <w:rFonts w:eastAsia="Times New Roman" w:cstheme="minorBidi"/>
                <w:sz w:val="24"/>
              </w:rPr>
              <w:t xml:space="preserve"> сесій Львівської обласної ради</w:t>
            </w:r>
          </w:p>
        </w:tc>
        <w:tc>
          <w:tcPr>
            <w:tcW w:w="3402" w:type="dxa"/>
          </w:tcPr>
          <w:p w:rsidR="00D072B6" w:rsidRPr="003902DF" w:rsidRDefault="00D072B6" w:rsidP="00D072B6">
            <w:pPr>
              <w:rPr>
                <w:rStyle w:val="FontStyle21"/>
                <w:rFonts w:eastAsia="Times New Roman"/>
                <w:sz w:val="24"/>
              </w:rPr>
            </w:pPr>
            <w:r w:rsidRPr="003902DF">
              <w:rPr>
                <w:rStyle w:val="FontStyle21"/>
                <w:rFonts w:eastAsia="Times New Roman"/>
                <w:sz w:val="24"/>
              </w:rPr>
              <w:t>Липень-вересень</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3902DF" w:rsidRDefault="00D072B6" w:rsidP="00D072B6">
            <w:pPr>
              <w:ind w:left="28"/>
              <w:rPr>
                <w:rStyle w:val="FontStyle21"/>
                <w:rFonts w:eastAsia="Times New Roman"/>
                <w:sz w:val="24"/>
              </w:rPr>
            </w:pPr>
            <w:r w:rsidRPr="003902DF">
              <w:rPr>
                <w:rStyle w:val="FontStyle21"/>
                <w:rFonts w:eastAsia="Times New Roman"/>
                <w:sz w:val="24"/>
              </w:rPr>
              <w:t>Забезпечення ведення бухгалтерського обліку відповідно до затверджених національних положень (стандартів) ведення бухгалтерського обліку в державному секторі, а також інших нормативно-правових актів, у тому числі з використанням уніфікованої системи бухг</w:t>
            </w:r>
            <w:r>
              <w:rPr>
                <w:rStyle w:val="FontStyle21"/>
                <w:rFonts w:eastAsia="Times New Roman"/>
                <w:sz w:val="24"/>
              </w:rPr>
              <w:t>алтерського обліку та звітності</w:t>
            </w:r>
          </w:p>
        </w:tc>
        <w:tc>
          <w:tcPr>
            <w:tcW w:w="3402" w:type="dxa"/>
          </w:tcPr>
          <w:p w:rsidR="00D072B6" w:rsidRPr="003902DF" w:rsidRDefault="00D072B6" w:rsidP="00D072B6">
            <w:pPr>
              <w:rPr>
                <w:rStyle w:val="FontStyle21"/>
                <w:rFonts w:eastAsia="Times New Roman"/>
                <w:sz w:val="24"/>
              </w:rPr>
            </w:pPr>
            <w:r w:rsidRPr="003902DF">
              <w:rPr>
                <w:rStyle w:val="FontStyle21"/>
                <w:rFonts w:eastAsia="Times New Roman"/>
                <w:sz w:val="24"/>
              </w:rPr>
              <w:t>Липень-вересень</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3902DF" w:rsidRDefault="00D072B6" w:rsidP="00D072B6">
            <w:pPr>
              <w:rPr>
                <w:rStyle w:val="FontStyle21"/>
                <w:rFonts w:eastAsia="Times New Roman"/>
                <w:sz w:val="24"/>
                <w:szCs w:val="24"/>
              </w:rPr>
            </w:pPr>
            <w:r w:rsidRPr="003902DF">
              <w:rPr>
                <w:rStyle w:val="FontStyle21"/>
                <w:rFonts w:eastAsia="Times New Roman"/>
                <w:sz w:val="24"/>
              </w:rPr>
              <w:t>Здійснення платежів відповідно до взятих бюджетних зобов</w:t>
            </w:r>
            <w:r w:rsidR="00484E84">
              <w:rPr>
                <w:rStyle w:val="FontStyle21"/>
                <w:rFonts w:eastAsia="Times New Roman"/>
                <w:sz w:val="24"/>
              </w:rPr>
              <w:t>’</w:t>
            </w:r>
            <w:r w:rsidRPr="003902DF">
              <w:rPr>
                <w:rStyle w:val="FontStyle21"/>
                <w:rFonts w:eastAsia="Times New Roman"/>
                <w:sz w:val="24"/>
              </w:rPr>
              <w:t>язань та відображення в бухгалтерському обліку, фінансовій і бюджетній звітності відповідно до бюджетного законодавства та національних положень (стандартів) бухгалтерського обліку в державному сек</w:t>
            </w:r>
            <w:r>
              <w:rPr>
                <w:rStyle w:val="FontStyle21"/>
                <w:rFonts w:eastAsia="Times New Roman"/>
                <w:sz w:val="24"/>
              </w:rPr>
              <w:t>торі</w:t>
            </w:r>
          </w:p>
        </w:tc>
        <w:tc>
          <w:tcPr>
            <w:tcW w:w="3402" w:type="dxa"/>
          </w:tcPr>
          <w:p w:rsidR="00D072B6" w:rsidRPr="003902DF" w:rsidRDefault="00D072B6" w:rsidP="00D072B6">
            <w:pPr>
              <w:rPr>
                <w:rStyle w:val="FontStyle21"/>
                <w:rFonts w:eastAsia="Times New Roman"/>
                <w:sz w:val="24"/>
              </w:rPr>
            </w:pPr>
            <w:r w:rsidRPr="003902DF">
              <w:rPr>
                <w:rStyle w:val="FontStyle21"/>
                <w:rFonts w:eastAsia="Times New Roman"/>
                <w:sz w:val="24"/>
              </w:rPr>
              <w:t>Липень-вересень</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3902DF" w:rsidRDefault="00D072B6" w:rsidP="00D072B6">
            <w:pPr>
              <w:spacing w:line="264" w:lineRule="exact"/>
              <w:rPr>
                <w:rStyle w:val="FontStyle21"/>
                <w:rFonts w:eastAsia="Times New Roman"/>
                <w:sz w:val="24"/>
              </w:rPr>
            </w:pPr>
            <w:r w:rsidRPr="003902DF">
              <w:rPr>
                <w:rStyle w:val="FontStyle21"/>
                <w:rFonts w:eastAsia="Times New Roman"/>
                <w:sz w:val="24"/>
              </w:rPr>
              <w:t>Забезпечення дотримання вимог нормативно-правових актів щодо використання фінансових і матеріальних (нематеріальних) та інформаційних ресурсів, прийняття та оформлення документів щодо пр</w:t>
            </w:r>
            <w:r>
              <w:rPr>
                <w:rStyle w:val="FontStyle21"/>
                <w:rFonts w:eastAsia="Times New Roman"/>
                <w:sz w:val="24"/>
              </w:rPr>
              <w:t>оведення господарських операцій</w:t>
            </w:r>
          </w:p>
        </w:tc>
        <w:tc>
          <w:tcPr>
            <w:tcW w:w="3402" w:type="dxa"/>
          </w:tcPr>
          <w:p w:rsidR="00D072B6" w:rsidRPr="003902DF" w:rsidRDefault="00D072B6" w:rsidP="00D072B6">
            <w:pPr>
              <w:rPr>
                <w:rStyle w:val="FontStyle21"/>
                <w:rFonts w:eastAsia="Times New Roman"/>
                <w:sz w:val="24"/>
              </w:rPr>
            </w:pPr>
            <w:r w:rsidRPr="003902DF">
              <w:rPr>
                <w:rStyle w:val="FontStyle21"/>
                <w:rFonts w:eastAsia="Times New Roman"/>
                <w:sz w:val="24"/>
              </w:rPr>
              <w:t>Липень-вересень</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3902DF" w:rsidRDefault="00D072B6" w:rsidP="00D072B6">
            <w:pPr>
              <w:rPr>
                <w:rStyle w:val="FontStyle21"/>
                <w:rFonts w:eastAsia="Times New Roman"/>
                <w:sz w:val="24"/>
              </w:rPr>
            </w:pPr>
            <w:r w:rsidRPr="003902DF">
              <w:rPr>
                <w:rStyle w:val="FontStyle21"/>
                <w:rFonts w:eastAsia="Times New Roman"/>
                <w:sz w:val="24"/>
              </w:rPr>
              <w:t>Забезпечення прийняття бюджетних зобов</w:t>
            </w:r>
            <w:r w:rsidR="00484E84">
              <w:rPr>
                <w:rStyle w:val="FontStyle21"/>
                <w:rFonts w:eastAsia="Times New Roman"/>
                <w:sz w:val="24"/>
              </w:rPr>
              <w:t>’</w:t>
            </w:r>
            <w:r w:rsidRPr="003902DF">
              <w:rPr>
                <w:rStyle w:val="FontStyle21"/>
                <w:rFonts w:eastAsia="Times New Roman"/>
                <w:sz w:val="24"/>
              </w:rPr>
              <w:t>язань відповідно до бюджетних асигнувань</w:t>
            </w:r>
            <w:r>
              <w:rPr>
                <w:rStyle w:val="FontStyle21"/>
                <w:rFonts w:eastAsia="Times New Roman"/>
                <w:sz w:val="24"/>
              </w:rPr>
              <w:t xml:space="preserve"> та паспорту бюджетної програми</w:t>
            </w:r>
          </w:p>
        </w:tc>
        <w:tc>
          <w:tcPr>
            <w:tcW w:w="3402" w:type="dxa"/>
          </w:tcPr>
          <w:p w:rsidR="00D072B6" w:rsidRPr="003902DF" w:rsidRDefault="00D072B6" w:rsidP="00D072B6">
            <w:pPr>
              <w:rPr>
                <w:rStyle w:val="FontStyle21"/>
                <w:rFonts w:eastAsia="Times New Roman"/>
                <w:sz w:val="24"/>
              </w:rPr>
            </w:pPr>
            <w:r w:rsidRPr="003902DF">
              <w:rPr>
                <w:rStyle w:val="FontStyle21"/>
                <w:rFonts w:eastAsia="Times New Roman"/>
                <w:sz w:val="24"/>
              </w:rPr>
              <w:t>Липень-вересень</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182840" w:rsidRDefault="00D072B6" w:rsidP="00D072B6">
            <w:pPr>
              <w:spacing w:line="256" w:lineRule="auto"/>
              <w:rPr>
                <w:rFonts w:ascii="Times New Roman" w:hAnsi="Times New Roman" w:cs="Times New Roman"/>
                <w:bCs/>
                <w:sz w:val="24"/>
                <w:szCs w:val="24"/>
              </w:rPr>
            </w:pPr>
            <w:r w:rsidRPr="00182840">
              <w:rPr>
                <w:rFonts w:ascii="Times New Roman" w:hAnsi="Times New Roman" w:cs="Times New Roman"/>
                <w:bCs/>
                <w:sz w:val="24"/>
                <w:szCs w:val="24"/>
              </w:rPr>
              <w:t xml:space="preserve">Доопрацювання та внесення запропонованих Національним агентством з питань запобігання корупції  змін до Антикорупційної програми Львівської обласної </w:t>
            </w:r>
            <w:r>
              <w:rPr>
                <w:rFonts w:ascii="Times New Roman" w:hAnsi="Times New Roman" w:cs="Times New Roman"/>
                <w:bCs/>
                <w:sz w:val="24"/>
                <w:szCs w:val="24"/>
              </w:rPr>
              <w:t>державної адміністрації на 2021-</w:t>
            </w:r>
            <w:r w:rsidRPr="00182840">
              <w:rPr>
                <w:rFonts w:ascii="Times New Roman" w:hAnsi="Times New Roman" w:cs="Times New Roman"/>
                <w:bCs/>
                <w:sz w:val="24"/>
                <w:szCs w:val="24"/>
              </w:rPr>
              <w:t xml:space="preserve">2022 роки </w:t>
            </w:r>
          </w:p>
        </w:tc>
        <w:tc>
          <w:tcPr>
            <w:tcW w:w="3402" w:type="dxa"/>
          </w:tcPr>
          <w:p w:rsidR="00D072B6" w:rsidRPr="00182840" w:rsidRDefault="00D072B6" w:rsidP="00D072B6">
            <w:pPr>
              <w:rPr>
                <w:rFonts w:ascii="Times New Roman" w:hAnsi="Times New Roman" w:cs="Times New Roman"/>
                <w:bCs/>
                <w:sz w:val="24"/>
                <w:szCs w:val="24"/>
              </w:rPr>
            </w:pPr>
            <w:r>
              <w:rPr>
                <w:rFonts w:ascii="Times New Roman" w:hAnsi="Times New Roman" w:cs="Times New Roman"/>
                <w:bCs/>
                <w:sz w:val="24"/>
                <w:szCs w:val="24"/>
              </w:rPr>
              <w:t xml:space="preserve">ІІІ </w:t>
            </w:r>
            <w:r w:rsidRPr="00182840">
              <w:rPr>
                <w:rFonts w:ascii="Times New Roman" w:hAnsi="Times New Roman" w:cs="Times New Roman"/>
                <w:bCs/>
                <w:sz w:val="24"/>
                <w:szCs w:val="24"/>
              </w:rPr>
              <w:t>квартал</w:t>
            </w:r>
          </w:p>
          <w:p w:rsidR="00D072B6" w:rsidRPr="00182840" w:rsidRDefault="00D072B6" w:rsidP="00D072B6">
            <w:pPr>
              <w:spacing w:line="256" w:lineRule="auto"/>
              <w:rPr>
                <w:rFonts w:ascii="Times New Roman" w:hAnsi="Times New Roman" w:cs="Times New Roman"/>
                <w:bCs/>
                <w:sz w:val="24"/>
                <w:szCs w:val="24"/>
              </w:rPr>
            </w:pP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Сектор з питань запобігання та виявлення корупції апарату</w:t>
            </w:r>
          </w:p>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182840" w:rsidRDefault="00D072B6" w:rsidP="00D072B6">
            <w:pPr>
              <w:pStyle w:val="a4"/>
              <w:ind w:left="0"/>
              <w:rPr>
                <w:rFonts w:ascii="Times New Roman" w:hAnsi="Times New Roman" w:cs="Times New Roman"/>
                <w:bCs/>
                <w:sz w:val="24"/>
                <w:szCs w:val="24"/>
              </w:rPr>
            </w:pPr>
            <w:r w:rsidRPr="00182840">
              <w:rPr>
                <w:rFonts w:ascii="Times New Roman" w:hAnsi="Times New Roman" w:cs="Times New Roman"/>
                <w:bCs/>
                <w:sz w:val="24"/>
                <w:szCs w:val="24"/>
              </w:rPr>
              <w:t>Інформування в установленому порядку  про виявлення фактів, що можуть свідчити про вчинення корупційних або пов</w:t>
            </w:r>
            <w:r w:rsidR="00484E84">
              <w:rPr>
                <w:rFonts w:ascii="Times New Roman" w:hAnsi="Times New Roman" w:cs="Times New Roman"/>
                <w:bCs/>
                <w:sz w:val="24"/>
                <w:szCs w:val="24"/>
              </w:rPr>
              <w:t>’</w:t>
            </w:r>
            <w:r w:rsidRPr="00182840">
              <w:rPr>
                <w:rFonts w:ascii="Times New Roman" w:hAnsi="Times New Roman" w:cs="Times New Roman"/>
                <w:bCs/>
                <w:sz w:val="24"/>
                <w:szCs w:val="24"/>
              </w:rPr>
              <w:t>язаних з корупцією правопорушень, посадовими чи службовими особами облдержадміністрації, голови облдержадміністрації (керівника апарату), а також правоохоронних органів, Національного агентства з питань запобігання корупції  відповідно до їх компетенції</w:t>
            </w:r>
          </w:p>
        </w:tc>
        <w:tc>
          <w:tcPr>
            <w:tcW w:w="3402" w:type="dxa"/>
          </w:tcPr>
          <w:p w:rsidR="00D072B6" w:rsidRPr="00182840" w:rsidRDefault="00D072B6" w:rsidP="00D072B6">
            <w:pPr>
              <w:rPr>
                <w:rFonts w:ascii="Times New Roman" w:hAnsi="Times New Roman" w:cs="Times New Roman"/>
                <w:bCs/>
                <w:sz w:val="24"/>
                <w:szCs w:val="24"/>
              </w:rPr>
            </w:pPr>
            <w:r>
              <w:rPr>
                <w:rFonts w:ascii="Times New Roman" w:hAnsi="Times New Roman" w:cs="Times New Roman"/>
                <w:bCs/>
                <w:sz w:val="24"/>
                <w:szCs w:val="24"/>
              </w:rPr>
              <w:t xml:space="preserve">ІІІ </w:t>
            </w:r>
            <w:r w:rsidRPr="00182840">
              <w:rPr>
                <w:rFonts w:ascii="Times New Roman" w:hAnsi="Times New Roman" w:cs="Times New Roman"/>
                <w:bCs/>
                <w:sz w:val="24"/>
                <w:szCs w:val="24"/>
              </w:rPr>
              <w:t xml:space="preserve">квартал </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Сектор з питань запобігання та виявлення корупції апарату</w:t>
            </w:r>
          </w:p>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Львівської обласної державної адміністрації</w:t>
            </w:r>
          </w:p>
        </w:tc>
      </w:tr>
      <w:tr w:rsidR="00D072B6" w:rsidRPr="0080159A" w:rsidTr="00926346">
        <w:tc>
          <w:tcPr>
            <w:tcW w:w="709" w:type="dxa"/>
          </w:tcPr>
          <w:p w:rsidR="00D072B6" w:rsidRPr="0080159A" w:rsidRDefault="00D072B6" w:rsidP="00D072B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072B6" w:rsidRPr="00182840" w:rsidRDefault="00D072B6" w:rsidP="00D072B6">
            <w:pPr>
              <w:rPr>
                <w:rFonts w:ascii="Times New Roman" w:hAnsi="Times New Roman" w:cs="Times New Roman"/>
                <w:bCs/>
                <w:sz w:val="24"/>
                <w:szCs w:val="24"/>
              </w:rPr>
            </w:pPr>
            <w:r w:rsidRPr="00182840">
              <w:rPr>
                <w:rFonts w:ascii="Times New Roman" w:hAnsi="Times New Roman" w:cs="Times New Roman"/>
                <w:bCs/>
                <w:sz w:val="24"/>
                <w:szCs w:val="24"/>
              </w:rPr>
              <w:t>Перевірка в установленому порядку повідомлень, отриманих від громадян та юридичних осіб, інформації, оприлюдненої у друкованих, аудіовізуальних засобах масової інформації, а також отриманої від інших структурних підрозділів облдержадміністрації щодо причетності працівників цих підрозділів до вчинення корупційних правопорушень</w:t>
            </w:r>
          </w:p>
        </w:tc>
        <w:tc>
          <w:tcPr>
            <w:tcW w:w="3402" w:type="dxa"/>
          </w:tcPr>
          <w:p w:rsidR="00D072B6" w:rsidRPr="00182840" w:rsidRDefault="00D072B6" w:rsidP="00D072B6">
            <w:pPr>
              <w:rPr>
                <w:rFonts w:ascii="Times New Roman" w:hAnsi="Times New Roman" w:cs="Times New Roman"/>
                <w:bCs/>
                <w:sz w:val="24"/>
                <w:szCs w:val="24"/>
              </w:rPr>
            </w:pPr>
            <w:r>
              <w:rPr>
                <w:rFonts w:ascii="Times New Roman" w:hAnsi="Times New Roman" w:cs="Times New Roman"/>
                <w:bCs/>
                <w:sz w:val="24"/>
                <w:szCs w:val="24"/>
              </w:rPr>
              <w:t xml:space="preserve">ІІІ </w:t>
            </w:r>
            <w:r w:rsidRPr="00182840">
              <w:rPr>
                <w:rFonts w:ascii="Times New Roman" w:hAnsi="Times New Roman" w:cs="Times New Roman"/>
                <w:bCs/>
                <w:sz w:val="24"/>
                <w:szCs w:val="24"/>
              </w:rPr>
              <w:t xml:space="preserve">квартал </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Сектор з питань запобігання та виявлення корупції апарату</w:t>
            </w:r>
          </w:p>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14596" w:type="dxa"/>
            <w:gridSpan w:val="4"/>
          </w:tcPr>
          <w:p w:rsidR="00D072B6" w:rsidRPr="0080159A" w:rsidRDefault="00D072B6" w:rsidP="00D072B6">
            <w:pPr>
              <w:pStyle w:val="a4"/>
              <w:ind w:left="317"/>
              <w:jc w:val="center"/>
              <w:rPr>
                <w:rFonts w:ascii="Times New Roman" w:hAnsi="Times New Roman" w:cs="Times New Roman"/>
                <w:b/>
                <w:sz w:val="24"/>
                <w:szCs w:val="24"/>
              </w:rPr>
            </w:pPr>
            <w:r w:rsidRPr="0080159A">
              <w:rPr>
                <w:rFonts w:ascii="Times New Roman" w:hAnsi="Times New Roman" w:cs="Times New Roman"/>
                <w:b/>
                <w:bCs/>
                <w:sz w:val="24"/>
                <w:szCs w:val="24"/>
              </w:rPr>
              <w:t xml:space="preserve">3. </w:t>
            </w:r>
            <w:r w:rsidRPr="0080159A">
              <w:rPr>
                <w:rFonts w:ascii="Times New Roman" w:hAnsi="Times New Roman" w:cs="Times New Roman"/>
                <w:b/>
                <w:sz w:val="24"/>
                <w:szCs w:val="24"/>
              </w:rPr>
              <w:t>Підсумки діяльності</w:t>
            </w:r>
            <w:r>
              <w:t xml:space="preserve"> </w:t>
            </w:r>
            <w:r w:rsidRPr="00C06EC7">
              <w:rPr>
                <w:rFonts w:ascii="Times New Roman" w:hAnsi="Times New Roman" w:cs="Times New Roman"/>
                <w:b/>
                <w:sz w:val="24"/>
                <w:szCs w:val="24"/>
              </w:rPr>
              <w:t xml:space="preserve">обласної державної адміністрації </w:t>
            </w:r>
            <w:r w:rsidRPr="0080159A">
              <w:rPr>
                <w:rFonts w:ascii="Times New Roman" w:hAnsi="Times New Roman" w:cs="Times New Roman"/>
                <w:b/>
                <w:sz w:val="24"/>
                <w:szCs w:val="24"/>
              </w:rPr>
              <w:t>(підготовка звітів)</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Default="00D072B6" w:rsidP="00D072B6">
            <w:pPr>
              <w:spacing w:line="220" w:lineRule="auto"/>
              <w:rPr>
                <w:rFonts w:ascii="Times New Roman" w:hAnsi="Times New Roman" w:cs="Times New Roman"/>
                <w:bCs/>
                <w:sz w:val="24"/>
                <w:szCs w:val="24"/>
              </w:rPr>
            </w:pPr>
            <w:r w:rsidRPr="0080159A">
              <w:rPr>
                <w:rFonts w:ascii="Times New Roman" w:hAnsi="Times New Roman" w:cs="Times New Roman"/>
                <w:bCs/>
                <w:sz w:val="24"/>
                <w:szCs w:val="24"/>
              </w:rPr>
              <w:t>Підготовка щоквартальної інф</w:t>
            </w:r>
            <w:r>
              <w:rPr>
                <w:rFonts w:ascii="Times New Roman" w:hAnsi="Times New Roman" w:cs="Times New Roman"/>
                <w:bCs/>
                <w:sz w:val="24"/>
                <w:szCs w:val="24"/>
              </w:rPr>
              <w:t>ормації на виконання постанови Кабінету Міністрів України від 24.01.2020 № </w:t>
            </w:r>
            <w:r w:rsidRPr="0080159A">
              <w:rPr>
                <w:rFonts w:ascii="Times New Roman" w:hAnsi="Times New Roman" w:cs="Times New Roman"/>
                <w:bCs/>
                <w:sz w:val="24"/>
                <w:szCs w:val="24"/>
              </w:rPr>
              <w:t xml:space="preserve">35 «Про реалізацію експериментального </w:t>
            </w:r>
            <w:r>
              <w:rPr>
                <w:rFonts w:ascii="Times New Roman" w:hAnsi="Times New Roman" w:cs="Times New Roman"/>
                <w:bCs/>
                <w:sz w:val="24"/>
                <w:szCs w:val="24"/>
              </w:rPr>
              <w:t>проєкт</w:t>
            </w:r>
            <w:r w:rsidRPr="0080159A">
              <w:rPr>
                <w:rFonts w:ascii="Times New Roman" w:hAnsi="Times New Roman" w:cs="Times New Roman"/>
                <w:bCs/>
                <w:sz w:val="24"/>
                <w:szCs w:val="24"/>
              </w:rPr>
              <w:t>у щодо проведення щокварталу моніторингу та оцінки ефективності діяльності голів обласних, Київської і Севастопольської міських державних адміністрацій»</w:t>
            </w:r>
          </w:p>
          <w:p w:rsidR="00D072B6" w:rsidRPr="0080159A" w:rsidRDefault="00D072B6" w:rsidP="00D072B6">
            <w:pPr>
              <w:spacing w:line="220" w:lineRule="auto"/>
              <w:rPr>
                <w:rFonts w:ascii="Times New Roman" w:hAnsi="Times New Roman" w:cs="Times New Roman"/>
                <w:bCs/>
                <w:sz w:val="24"/>
                <w:szCs w:val="24"/>
              </w:rPr>
            </w:pPr>
            <w:r w:rsidRPr="0080159A">
              <w:rPr>
                <w:rFonts w:ascii="Times New Roman" w:hAnsi="Times New Roman" w:cs="Times New Roman"/>
                <w:bCs/>
                <w:sz w:val="24"/>
                <w:szCs w:val="24"/>
              </w:rPr>
              <w:t xml:space="preserve">(для надання Кабінету Міністрів України) </w:t>
            </w:r>
          </w:p>
        </w:tc>
        <w:tc>
          <w:tcPr>
            <w:tcW w:w="3402" w:type="dxa"/>
          </w:tcPr>
          <w:p w:rsidR="00D072B6" w:rsidRPr="0080159A" w:rsidRDefault="00D072B6" w:rsidP="00D072B6">
            <w:pPr>
              <w:spacing w:line="220" w:lineRule="auto"/>
              <w:rPr>
                <w:rFonts w:ascii="Times New Roman" w:hAnsi="Times New Roman" w:cs="Times New Roman"/>
                <w:bCs/>
                <w:sz w:val="24"/>
                <w:szCs w:val="24"/>
              </w:rPr>
            </w:pPr>
            <w:r w:rsidRPr="0080159A">
              <w:rPr>
                <w:rFonts w:ascii="Times New Roman" w:hAnsi="Times New Roman" w:cs="Times New Roman"/>
                <w:bCs/>
                <w:sz w:val="24"/>
                <w:szCs w:val="24"/>
              </w:rPr>
              <w:t>Щоквартально до 29 числа місяця наступного за звітним кварталом</w:t>
            </w:r>
          </w:p>
        </w:tc>
        <w:tc>
          <w:tcPr>
            <w:tcW w:w="4248" w:type="dxa"/>
          </w:tcPr>
          <w:p w:rsidR="00D072B6" w:rsidRPr="0080159A"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07FFE" w:rsidRDefault="00D072B6" w:rsidP="00D072B6">
            <w:pPr>
              <w:rPr>
                <w:rFonts w:ascii="Times New Roman" w:hAnsi="Times New Roman" w:cs="Times New Roman"/>
                <w:bCs/>
                <w:sz w:val="24"/>
                <w:szCs w:val="24"/>
              </w:rPr>
            </w:pPr>
            <w:r w:rsidRPr="00C07FFE">
              <w:rPr>
                <w:rFonts w:ascii="Times New Roman" w:hAnsi="Times New Roman" w:cs="Times New Roman"/>
                <w:bCs/>
                <w:sz w:val="24"/>
                <w:szCs w:val="24"/>
              </w:rPr>
              <w:t>Підготовка пояснювальної записки до звіту про виконання обласного бюджету за І півріччя поточного року та подання матеріалів на розгляд обласної ради</w:t>
            </w:r>
          </w:p>
        </w:tc>
        <w:tc>
          <w:tcPr>
            <w:tcW w:w="3402" w:type="dxa"/>
          </w:tcPr>
          <w:p w:rsidR="00D072B6" w:rsidRPr="00C07FFE" w:rsidRDefault="00D072B6" w:rsidP="00D072B6">
            <w:pPr>
              <w:ind w:hanging="85"/>
              <w:rPr>
                <w:rFonts w:ascii="Times New Roman" w:hAnsi="Times New Roman" w:cs="Times New Roman"/>
                <w:bCs/>
                <w:sz w:val="24"/>
                <w:szCs w:val="24"/>
              </w:rPr>
            </w:pPr>
            <w:r w:rsidRPr="00C07FFE">
              <w:rPr>
                <w:rFonts w:ascii="Times New Roman" w:hAnsi="Times New Roman" w:cs="Times New Roman"/>
                <w:bCs/>
                <w:sz w:val="24"/>
                <w:szCs w:val="24"/>
              </w:rPr>
              <w:t>До 1 вересня</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07FFE" w:rsidRDefault="00D072B6" w:rsidP="00D072B6">
            <w:pPr>
              <w:rPr>
                <w:rFonts w:ascii="Times New Roman" w:hAnsi="Times New Roman" w:cs="Times New Roman"/>
                <w:bCs/>
                <w:sz w:val="24"/>
                <w:szCs w:val="24"/>
              </w:rPr>
            </w:pPr>
            <w:r w:rsidRPr="00C07FFE">
              <w:rPr>
                <w:rFonts w:ascii="Times New Roman" w:hAnsi="Times New Roman" w:cs="Times New Roman"/>
                <w:bCs/>
                <w:sz w:val="24"/>
                <w:szCs w:val="24"/>
              </w:rPr>
              <w:t>Підготовка аналітичних звітів до періодичної звітності фінорганів</w:t>
            </w:r>
          </w:p>
        </w:tc>
        <w:tc>
          <w:tcPr>
            <w:tcW w:w="3402" w:type="dxa"/>
          </w:tcPr>
          <w:p w:rsidR="00D072B6" w:rsidRPr="00C07FFE" w:rsidRDefault="00D072B6" w:rsidP="00D072B6">
            <w:pPr>
              <w:rPr>
                <w:rFonts w:ascii="Times New Roman" w:hAnsi="Times New Roman" w:cs="Times New Roman"/>
                <w:bCs/>
                <w:sz w:val="24"/>
                <w:szCs w:val="24"/>
              </w:rPr>
            </w:pPr>
            <w:r w:rsidRPr="00C07FFE">
              <w:rPr>
                <w:rFonts w:ascii="Times New Roman" w:hAnsi="Times New Roman" w:cs="Times New Roman"/>
                <w:bCs/>
                <w:sz w:val="24"/>
                <w:szCs w:val="24"/>
              </w:rPr>
              <w:t>Щоквартально</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07FFE" w:rsidRDefault="00D072B6" w:rsidP="00D072B6">
            <w:pPr>
              <w:rPr>
                <w:rFonts w:ascii="Times New Roman" w:hAnsi="Times New Roman" w:cs="Times New Roman"/>
                <w:bCs/>
                <w:sz w:val="24"/>
                <w:szCs w:val="24"/>
              </w:rPr>
            </w:pPr>
            <w:r w:rsidRPr="00C07FFE">
              <w:rPr>
                <w:rFonts w:ascii="Times New Roman" w:hAnsi="Times New Roman" w:cs="Times New Roman"/>
                <w:bCs/>
                <w:sz w:val="24"/>
                <w:szCs w:val="24"/>
              </w:rPr>
              <w:t>Складання та подання звітів до органів державної служби (КСДС) щодо кількісного складу державних службовців департаменту</w:t>
            </w:r>
          </w:p>
        </w:tc>
        <w:tc>
          <w:tcPr>
            <w:tcW w:w="3402" w:type="dxa"/>
          </w:tcPr>
          <w:p w:rsidR="00D072B6" w:rsidRPr="00C07FFE" w:rsidRDefault="00D072B6" w:rsidP="00D072B6">
            <w:pPr>
              <w:rPr>
                <w:rFonts w:ascii="Times New Roman" w:hAnsi="Times New Roman" w:cs="Times New Roman"/>
                <w:bCs/>
                <w:sz w:val="24"/>
                <w:szCs w:val="24"/>
              </w:rPr>
            </w:pPr>
            <w:r w:rsidRPr="00C07FFE">
              <w:rPr>
                <w:rFonts w:ascii="Times New Roman" w:hAnsi="Times New Roman" w:cs="Times New Roman"/>
                <w:bCs/>
                <w:sz w:val="24"/>
                <w:szCs w:val="24"/>
              </w:rPr>
              <w:t>Щоквартально</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Default="00D072B6" w:rsidP="00D072B6">
            <w:pPr>
              <w:rPr>
                <w:rFonts w:ascii="Times New Roman" w:hAnsi="Times New Roman" w:cs="Times New Roman"/>
                <w:bCs/>
                <w:sz w:val="24"/>
                <w:szCs w:val="24"/>
              </w:rPr>
            </w:pPr>
            <w:r w:rsidRPr="00C07FFE">
              <w:rPr>
                <w:rFonts w:ascii="Times New Roman" w:hAnsi="Times New Roman" w:cs="Times New Roman"/>
                <w:bCs/>
                <w:sz w:val="24"/>
                <w:szCs w:val="24"/>
              </w:rPr>
              <w:t>Складання балансів, звітів про фінансові результати, звітів про рух грошових коштів і звітів про власний капітал по коштах обласного та державного бюджетів через систему подання електронної звітності</w:t>
            </w:r>
          </w:p>
          <w:p w:rsidR="00D072B6" w:rsidRPr="00C07FFE" w:rsidRDefault="00D072B6" w:rsidP="00D072B6">
            <w:pPr>
              <w:rPr>
                <w:rFonts w:ascii="Times New Roman" w:hAnsi="Times New Roman" w:cs="Times New Roman"/>
                <w:bCs/>
                <w:sz w:val="24"/>
                <w:szCs w:val="24"/>
              </w:rPr>
            </w:pPr>
            <w:r>
              <w:rPr>
                <w:rFonts w:ascii="Times New Roman" w:hAnsi="Times New Roman" w:cs="Times New Roman"/>
                <w:bCs/>
                <w:sz w:val="24"/>
                <w:szCs w:val="24"/>
              </w:rPr>
              <w:t xml:space="preserve"> АС </w:t>
            </w:r>
            <w:r w:rsidRPr="00C07FFE">
              <w:rPr>
                <w:rFonts w:ascii="Times New Roman" w:hAnsi="Times New Roman" w:cs="Times New Roman"/>
                <w:bCs/>
                <w:sz w:val="24"/>
                <w:szCs w:val="24"/>
              </w:rPr>
              <w:t>«Є –Звітність»</w:t>
            </w:r>
          </w:p>
        </w:tc>
        <w:tc>
          <w:tcPr>
            <w:tcW w:w="3402" w:type="dxa"/>
          </w:tcPr>
          <w:p w:rsidR="00D072B6" w:rsidRPr="00C07FFE" w:rsidRDefault="00D072B6" w:rsidP="00D072B6">
            <w:pPr>
              <w:rPr>
                <w:rFonts w:ascii="Times New Roman" w:hAnsi="Times New Roman" w:cs="Times New Roman"/>
                <w:bCs/>
                <w:sz w:val="24"/>
                <w:szCs w:val="24"/>
              </w:rPr>
            </w:pPr>
            <w:r w:rsidRPr="00C07FFE">
              <w:rPr>
                <w:rFonts w:ascii="Times New Roman" w:hAnsi="Times New Roman" w:cs="Times New Roman"/>
                <w:bCs/>
                <w:sz w:val="24"/>
                <w:szCs w:val="24"/>
              </w:rPr>
              <w:t>Щоквартально</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07FFE" w:rsidRDefault="00D072B6" w:rsidP="00D072B6">
            <w:pPr>
              <w:rPr>
                <w:rFonts w:ascii="Times New Roman" w:hAnsi="Times New Roman" w:cs="Times New Roman"/>
                <w:bCs/>
                <w:sz w:val="24"/>
                <w:szCs w:val="24"/>
              </w:rPr>
            </w:pPr>
            <w:r w:rsidRPr="00C07FFE">
              <w:rPr>
                <w:rFonts w:ascii="Times New Roman" w:hAnsi="Times New Roman" w:cs="Times New Roman"/>
                <w:bCs/>
                <w:sz w:val="24"/>
                <w:szCs w:val="24"/>
              </w:rPr>
              <w:t>Складання та подання звітів в органи фіскальної служби, органи статистики, фонд державного соціального страхування</w:t>
            </w:r>
          </w:p>
        </w:tc>
        <w:tc>
          <w:tcPr>
            <w:tcW w:w="3402" w:type="dxa"/>
          </w:tcPr>
          <w:p w:rsidR="00D072B6" w:rsidRPr="00C07FFE" w:rsidRDefault="00D072B6" w:rsidP="00D072B6">
            <w:pPr>
              <w:rPr>
                <w:rFonts w:ascii="Times New Roman" w:hAnsi="Times New Roman" w:cs="Times New Roman"/>
                <w:bCs/>
                <w:sz w:val="24"/>
                <w:szCs w:val="24"/>
              </w:rPr>
            </w:pPr>
            <w:r w:rsidRPr="00C07FFE">
              <w:rPr>
                <w:rFonts w:ascii="Times New Roman" w:hAnsi="Times New Roman" w:cs="Times New Roman"/>
                <w:bCs/>
                <w:sz w:val="24"/>
                <w:szCs w:val="24"/>
              </w:rPr>
              <w:t>Щомісячно</w:t>
            </w:r>
          </w:p>
          <w:p w:rsidR="00D072B6" w:rsidRPr="00C07FFE" w:rsidRDefault="00D072B6" w:rsidP="00D072B6">
            <w:pPr>
              <w:rPr>
                <w:rFonts w:ascii="Times New Roman" w:hAnsi="Times New Roman" w:cs="Times New Roman"/>
                <w:bCs/>
                <w:sz w:val="24"/>
                <w:szCs w:val="24"/>
              </w:rPr>
            </w:pPr>
            <w:r w:rsidRPr="00C07FFE">
              <w:rPr>
                <w:rFonts w:ascii="Times New Roman" w:hAnsi="Times New Roman" w:cs="Times New Roman"/>
                <w:bCs/>
                <w:sz w:val="24"/>
                <w:szCs w:val="24"/>
              </w:rPr>
              <w:t>Щоквартально</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B62E2F" w:rsidRDefault="00D072B6" w:rsidP="00D072B6">
            <w:pPr>
              <w:numPr>
                <w:ilvl w:val="0"/>
                <w:numId w:val="4"/>
              </w:numPr>
              <w:tabs>
                <w:tab w:val="clear" w:pos="720"/>
                <w:tab w:val="num" w:pos="180"/>
              </w:tabs>
              <w:ind w:left="0" w:hanging="720"/>
              <w:rPr>
                <w:rFonts w:ascii="Times New Roman" w:hAnsi="Times New Roman" w:cs="Times New Roman"/>
                <w:bCs/>
                <w:sz w:val="24"/>
                <w:szCs w:val="24"/>
              </w:rPr>
            </w:pPr>
            <w:r w:rsidRPr="00B62E2F">
              <w:rPr>
                <w:rFonts w:ascii="Times New Roman" w:hAnsi="Times New Roman" w:cs="Times New Roman"/>
                <w:bCs/>
                <w:sz w:val="24"/>
                <w:szCs w:val="24"/>
              </w:rPr>
              <w:t>Підготовка звітів про окремі показники та про  основні  досягнення  галузі  фізичної культури та спорту за відповідний період</w:t>
            </w:r>
          </w:p>
          <w:p w:rsidR="00D072B6" w:rsidRPr="00B62E2F" w:rsidRDefault="00D072B6" w:rsidP="00D072B6">
            <w:pPr>
              <w:numPr>
                <w:ilvl w:val="0"/>
                <w:numId w:val="4"/>
              </w:numPr>
              <w:tabs>
                <w:tab w:val="clear" w:pos="720"/>
                <w:tab w:val="num" w:pos="180"/>
              </w:tabs>
              <w:ind w:left="0" w:hanging="720"/>
              <w:rPr>
                <w:rFonts w:ascii="Times New Roman" w:hAnsi="Times New Roman" w:cs="Times New Roman"/>
                <w:bCs/>
                <w:sz w:val="24"/>
                <w:szCs w:val="24"/>
              </w:rPr>
            </w:pPr>
          </w:p>
        </w:tc>
        <w:tc>
          <w:tcPr>
            <w:tcW w:w="3402" w:type="dxa"/>
          </w:tcPr>
          <w:p w:rsidR="00D072B6" w:rsidRPr="00B62E2F" w:rsidRDefault="00D072B6" w:rsidP="00D072B6">
            <w:pPr>
              <w:rPr>
                <w:rFonts w:ascii="Times New Roman" w:hAnsi="Times New Roman" w:cs="Times New Roman"/>
                <w:bCs/>
                <w:sz w:val="24"/>
                <w:szCs w:val="24"/>
              </w:rPr>
            </w:pPr>
            <w:r w:rsidRPr="00B62E2F">
              <w:rPr>
                <w:rFonts w:ascii="Times New Roman" w:hAnsi="Times New Roman" w:cs="Times New Roman"/>
                <w:bCs/>
                <w:sz w:val="24"/>
                <w:szCs w:val="24"/>
              </w:rPr>
              <w:t>За відповідними запитами галузевого Міністерства</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Управління молоді та спорту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68290D" w:rsidRDefault="00D072B6" w:rsidP="00D072B6">
            <w:pPr>
              <w:rPr>
                <w:rFonts w:ascii="Times New Roman" w:hAnsi="Times New Roman" w:cs="Times New Roman"/>
                <w:bCs/>
                <w:sz w:val="24"/>
                <w:szCs w:val="24"/>
              </w:rPr>
            </w:pPr>
            <w:r w:rsidRPr="0068290D">
              <w:rPr>
                <w:rFonts w:ascii="Times New Roman" w:hAnsi="Times New Roman" w:cs="Times New Roman"/>
                <w:bCs/>
                <w:sz w:val="24"/>
                <w:szCs w:val="24"/>
              </w:rPr>
              <w:t>Звіт про виконання заходів Програми охорони навколишнього природного середовища на 2021-2025 роки</w:t>
            </w:r>
          </w:p>
        </w:tc>
        <w:tc>
          <w:tcPr>
            <w:tcW w:w="3402" w:type="dxa"/>
          </w:tcPr>
          <w:p w:rsidR="00D072B6" w:rsidRPr="0068290D" w:rsidRDefault="00D072B6" w:rsidP="00D072B6">
            <w:pPr>
              <w:rPr>
                <w:rFonts w:ascii="Times New Roman" w:hAnsi="Times New Roman" w:cs="Times New Roman"/>
                <w:bCs/>
                <w:sz w:val="24"/>
                <w:szCs w:val="24"/>
              </w:rPr>
            </w:pPr>
            <w:r w:rsidRPr="0068290D">
              <w:rPr>
                <w:rFonts w:ascii="Times New Roman" w:hAnsi="Times New Roman" w:cs="Times New Roman"/>
                <w:bCs/>
                <w:sz w:val="24"/>
                <w:szCs w:val="24"/>
              </w:rPr>
              <w:t>Щоквартально</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екології та природних ресурсів</w:t>
            </w:r>
            <w:r>
              <w:rPr>
                <w:rFonts w:ascii="Times New Roman" w:hAnsi="Times New Roman" w:cs="Times New Roman"/>
                <w:b/>
                <w:sz w:val="24"/>
                <w:szCs w:val="24"/>
              </w:rPr>
              <w:t xml:space="preserve"> </w:t>
            </w:r>
            <w:r>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68290D" w:rsidRDefault="00D072B6" w:rsidP="00D072B6">
            <w:pPr>
              <w:rPr>
                <w:rFonts w:ascii="Times New Roman" w:hAnsi="Times New Roman" w:cs="Times New Roman"/>
                <w:bCs/>
                <w:sz w:val="24"/>
                <w:szCs w:val="24"/>
              </w:rPr>
            </w:pPr>
            <w:r w:rsidRPr="0068290D">
              <w:rPr>
                <w:rFonts w:ascii="Times New Roman" w:hAnsi="Times New Roman" w:cs="Times New Roman"/>
                <w:bCs/>
                <w:sz w:val="24"/>
                <w:szCs w:val="24"/>
              </w:rPr>
              <w:t>Проведення аналізу та моніторингу стану виконання природоохоронних заходів у 2021 році</w:t>
            </w:r>
          </w:p>
        </w:tc>
        <w:tc>
          <w:tcPr>
            <w:tcW w:w="3402" w:type="dxa"/>
          </w:tcPr>
          <w:p w:rsidR="00D072B6" w:rsidRPr="0068290D" w:rsidRDefault="00D072B6" w:rsidP="00D072B6">
            <w:pPr>
              <w:rPr>
                <w:rFonts w:ascii="Times New Roman" w:hAnsi="Times New Roman" w:cs="Times New Roman"/>
                <w:bCs/>
                <w:sz w:val="24"/>
                <w:szCs w:val="24"/>
              </w:rPr>
            </w:pPr>
            <w:r w:rsidRPr="0068290D">
              <w:rPr>
                <w:rFonts w:ascii="Times New Roman" w:hAnsi="Times New Roman" w:cs="Times New Roman"/>
                <w:bCs/>
                <w:sz w:val="24"/>
                <w:szCs w:val="24"/>
              </w:rPr>
              <w:t>ІІІ квартал</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екології та природних ресурсів</w:t>
            </w:r>
            <w:r>
              <w:rPr>
                <w:rFonts w:ascii="Times New Roman" w:hAnsi="Times New Roman" w:cs="Times New Roman"/>
                <w:b/>
                <w:sz w:val="24"/>
                <w:szCs w:val="24"/>
              </w:rPr>
              <w:t xml:space="preserve"> </w:t>
            </w:r>
            <w:r>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68290D" w:rsidRDefault="00D072B6" w:rsidP="00D072B6">
            <w:pPr>
              <w:rPr>
                <w:rFonts w:ascii="Times New Roman" w:hAnsi="Times New Roman" w:cs="Times New Roman"/>
                <w:bCs/>
                <w:sz w:val="24"/>
                <w:szCs w:val="24"/>
              </w:rPr>
            </w:pPr>
            <w:r w:rsidRPr="0068290D">
              <w:rPr>
                <w:rFonts w:ascii="Times New Roman" w:hAnsi="Times New Roman" w:cs="Times New Roman"/>
                <w:bCs/>
                <w:sz w:val="24"/>
                <w:szCs w:val="24"/>
              </w:rPr>
              <w:t>Регіональна доповідь про стан навколишнього середовища у Львівській області за 2020 рік</w:t>
            </w:r>
          </w:p>
        </w:tc>
        <w:tc>
          <w:tcPr>
            <w:tcW w:w="3402" w:type="dxa"/>
          </w:tcPr>
          <w:p w:rsidR="00D072B6" w:rsidRPr="0068290D" w:rsidRDefault="00D072B6" w:rsidP="00D072B6">
            <w:pPr>
              <w:ind w:firstLine="5"/>
              <w:rPr>
                <w:rFonts w:ascii="Times New Roman" w:hAnsi="Times New Roman" w:cs="Times New Roman"/>
                <w:bCs/>
                <w:sz w:val="24"/>
                <w:szCs w:val="24"/>
              </w:rPr>
            </w:pPr>
            <w:r w:rsidRPr="0068290D">
              <w:rPr>
                <w:rFonts w:ascii="Times New Roman" w:hAnsi="Times New Roman" w:cs="Times New Roman"/>
                <w:bCs/>
                <w:sz w:val="24"/>
                <w:szCs w:val="24"/>
              </w:rPr>
              <w:t>ІІІ квартал</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екології та природних ресурсів</w:t>
            </w:r>
            <w:r>
              <w:rPr>
                <w:rFonts w:ascii="Times New Roman" w:hAnsi="Times New Roman" w:cs="Times New Roman"/>
                <w:b/>
                <w:sz w:val="24"/>
                <w:szCs w:val="24"/>
              </w:rPr>
              <w:t xml:space="preserve"> </w:t>
            </w:r>
            <w:r>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68290D" w:rsidRDefault="00D072B6" w:rsidP="00D072B6">
            <w:pPr>
              <w:rPr>
                <w:rFonts w:ascii="Times New Roman" w:hAnsi="Times New Roman" w:cs="Times New Roman"/>
                <w:bCs/>
                <w:sz w:val="24"/>
                <w:szCs w:val="24"/>
              </w:rPr>
            </w:pPr>
            <w:r w:rsidRPr="0068290D">
              <w:rPr>
                <w:rFonts w:ascii="Times New Roman" w:hAnsi="Times New Roman" w:cs="Times New Roman"/>
                <w:bCs/>
                <w:sz w:val="24"/>
                <w:szCs w:val="24"/>
              </w:rPr>
              <w:t xml:space="preserve">Екологічний паспорт Львівської області  </w:t>
            </w:r>
          </w:p>
        </w:tc>
        <w:tc>
          <w:tcPr>
            <w:tcW w:w="3402" w:type="dxa"/>
          </w:tcPr>
          <w:p w:rsidR="00D072B6" w:rsidRPr="0068290D" w:rsidRDefault="00D072B6" w:rsidP="00D072B6">
            <w:pPr>
              <w:ind w:firstLine="5"/>
              <w:rPr>
                <w:rFonts w:ascii="Times New Roman" w:hAnsi="Times New Roman" w:cs="Times New Roman"/>
                <w:bCs/>
                <w:sz w:val="24"/>
                <w:szCs w:val="24"/>
              </w:rPr>
            </w:pPr>
            <w:r w:rsidRPr="0068290D">
              <w:rPr>
                <w:rFonts w:ascii="Times New Roman" w:hAnsi="Times New Roman" w:cs="Times New Roman"/>
                <w:bCs/>
                <w:sz w:val="24"/>
                <w:szCs w:val="24"/>
              </w:rPr>
              <w:t>ІІІ квартал</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екології та природних ресурсів</w:t>
            </w:r>
            <w:r>
              <w:rPr>
                <w:rFonts w:ascii="Times New Roman" w:hAnsi="Times New Roman" w:cs="Times New Roman"/>
                <w:b/>
                <w:sz w:val="24"/>
                <w:szCs w:val="24"/>
              </w:rPr>
              <w:t xml:space="preserve"> </w:t>
            </w:r>
            <w:r>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F43E07" w:rsidRDefault="00D072B6" w:rsidP="00D072B6">
            <w:pPr>
              <w:rPr>
                <w:rFonts w:ascii="Times New Roman" w:hAnsi="Times New Roman" w:cs="Times New Roman"/>
                <w:bCs/>
                <w:sz w:val="24"/>
                <w:szCs w:val="24"/>
              </w:rPr>
            </w:pPr>
            <w:r w:rsidRPr="00F43E07">
              <w:rPr>
                <w:rFonts w:ascii="Times New Roman" w:hAnsi="Times New Roman" w:cs="Times New Roman"/>
                <w:sz w:val="24"/>
                <w:szCs w:val="24"/>
              </w:rPr>
              <w:t>Звіти, аналізи стану реалізації проєктів галузі «Освіта» Львівської області за кошти державного та обласного бюджету в 2021 році</w:t>
            </w:r>
          </w:p>
        </w:tc>
        <w:tc>
          <w:tcPr>
            <w:tcW w:w="3402" w:type="dxa"/>
          </w:tcPr>
          <w:p w:rsidR="00D072B6" w:rsidRPr="00F43E07" w:rsidRDefault="00D072B6" w:rsidP="00D072B6">
            <w:pPr>
              <w:rPr>
                <w:rFonts w:ascii="Times New Roman" w:hAnsi="Times New Roman" w:cs="Times New Roman"/>
                <w:bCs/>
                <w:sz w:val="24"/>
                <w:szCs w:val="24"/>
              </w:rPr>
            </w:pPr>
            <w:r w:rsidRPr="00F43E07">
              <w:rPr>
                <w:rFonts w:ascii="Times New Roman" w:hAnsi="Times New Roman" w:cs="Times New Roman"/>
                <w:bCs/>
                <w:sz w:val="24"/>
                <w:szCs w:val="24"/>
              </w:rPr>
              <w:t>Щомісячно</w:t>
            </w:r>
          </w:p>
        </w:tc>
        <w:tc>
          <w:tcPr>
            <w:tcW w:w="4248" w:type="dxa"/>
          </w:tcPr>
          <w:p w:rsidR="00D072B6" w:rsidRPr="0080159A"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D072B6" w:rsidRPr="0080159A"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A15587" w:rsidRDefault="00D072B6" w:rsidP="00D072B6">
            <w:pPr>
              <w:rPr>
                <w:rFonts w:ascii="Times New Roman" w:hAnsi="Times New Roman" w:cs="Times New Roman"/>
                <w:bCs/>
                <w:sz w:val="24"/>
                <w:szCs w:val="24"/>
              </w:rPr>
            </w:pPr>
            <w:r w:rsidRPr="00A15587">
              <w:rPr>
                <w:rFonts w:ascii="Times New Roman" w:hAnsi="Times New Roman" w:cs="Times New Roman"/>
                <w:bCs/>
                <w:sz w:val="24"/>
                <w:szCs w:val="24"/>
              </w:rPr>
              <w:t>Державна статистична звітність (Форма № 2 – притулок) «Зведений звіт про рух контингенту вихованців притулку для дітей служби у справах дітей Львівської обласної державної адміністрації»</w:t>
            </w:r>
          </w:p>
        </w:tc>
        <w:tc>
          <w:tcPr>
            <w:tcW w:w="3402" w:type="dxa"/>
          </w:tcPr>
          <w:p w:rsidR="00D072B6" w:rsidRPr="00A15587" w:rsidRDefault="00D072B6" w:rsidP="00D072B6">
            <w:pPr>
              <w:rPr>
                <w:rFonts w:ascii="Times New Roman" w:hAnsi="Times New Roman" w:cs="Times New Roman"/>
                <w:bCs/>
                <w:sz w:val="24"/>
                <w:szCs w:val="24"/>
              </w:rPr>
            </w:pPr>
            <w:r w:rsidRPr="00A15587">
              <w:rPr>
                <w:rFonts w:ascii="Times New Roman" w:hAnsi="Times New Roman" w:cs="Times New Roman"/>
                <w:bCs/>
                <w:sz w:val="24"/>
                <w:szCs w:val="24"/>
              </w:rPr>
              <w:t>Л</w:t>
            </w:r>
            <w:r>
              <w:rPr>
                <w:rFonts w:ascii="Times New Roman" w:hAnsi="Times New Roman" w:cs="Times New Roman"/>
                <w:bCs/>
                <w:sz w:val="24"/>
                <w:szCs w:val="24"/>
              </w:rPr>
              <w:t xml:space="preserve">ипень </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p w:rsidR="00D072B6" w:rsidRPr="0080159A" w:rsidRDefault="00D072B6" w:rsidP="00D072B6">
            <w:pPr>
              <w:ind w:firstLine="22"/>
              <w:rPr>
                <w:rFonts w:ascii="Times New Roman" w:hAnsi="Times New Roman" w:cs="Times New Roman"/>
                <w:bCs/>
                <w:sz w:val="24"/>
                <w:szCs w:val="24"/>
              </w:rPr>
            </w:pP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A15587" w:rsidRDefault="00D072B6" w:rsidP="00D072B6">
            <w:pPr>
              <w:rPr>
                <w:rFonts w:ascii="Times New Roman" w:hAnsi="Times New Roman" w:cs="Times New Roman"/>
                <w:bCs/>
                <w:sz w:val="24"/>
                <w:szCs w:val="24"/>
              </w:rPr>
            </w:pPr>
            <w:r w:rsidRPr="00A15587">
              <w:rPr>
                <w:rFonts w:ascii="Times New Roman" w:hAnsi="Times New Roman" w:cs="Times New Roman"/>
                <w:bCs/>
                <w:sz w:val="24"/>
                <w:szCs w:val="24"/>
              </w:rPr>
              <w:t>Статистична звітність «Про відомчу звітність» інформація щодо перебування дітей у притулку для дітей служби у справах дітей  Львівської обласної державної адміністрації</w:t>
            </w:r>
          </w:p>
        </w:tc>
        <w:tc>
          <w:tcPr>
            <w:tcW w:w="3402" w:type="dxa"/>
          </w:tcPr>
          <w:p w:rsidR="00D072B6" w:rsidRPr="00A15587" w:rsidRDefault="00D072B6" w:rsidP="00D072B6">
            <w:pPr>
              <w:rPr>
                <w:rFonts w:ascii="Times New Roman" w:hAnsi="Times New Roman" w:cs="Times New Roman"/>
                <w:bCs/>
                <w:sz w:val="24"/>
                <w:szCs w:val="24"/>
              </w:rPr>
            </w:pPr>
            <w:r>
              <w:rPr>
                <w:rFonts w:ascii="Times New Roman" w:hAnsi="Times New Roman" w:cs="Times New Roman"/>
                <w:bCs/>
                <w:sz w:val="24"/>
                <w:szCs w:val="24"/>
              </w:rPr>
              <w:t xml:space="preserve">Липень </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p w:rsidR="00D072B6" w:rsidRPr="0080159A" w:rsidRDefault="00D072B6" w:rsidP="00D072B6">
            <w:pPr>
              <w:rPr>
                <w:rFonts w:ascii="Times New Roman" w:hAnsi="Times New Roman" w:cs="Times New Roman"/>
                <w:bCs/>
                <w:sz w:val="24"/>
                <w:szCs w:val="24"/>
              </w:rPr>
            </w:pP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A15587" w:rsidRDefault="00D072B6" w:rsidP="00D072B6">
            <w:pPr>
              <w:rPr>
                <w:rFonts w:ascii="Times New Roman" w:hAnsi="Times New Roman" w:cs="Times New Roman"/>
                <w:bCs/>
                <w:sz w:val="24"/>
                <w:szCs w:val="24"/>
              </w:rPr>
            </w:pPr>
            <w:r w:rsidRPr="00A15587">
              <w:rPr>
                <w:rFonts w:ascii="Times New Roman" w:hAnsi="Times New Roman" w:cs="Times New Roman"/>
                <w:bCs/>
                <w:sz w:val="24"/>
                <w:szCs w:val="24"/>
              </w:rPr>
              <w:t>Звіт  про стан виконання заходів обласних програм протягом 2021 року</w:t>
            </w:r>
          </w:p>
        </w:tc>
        <w:tc>
          <w:tcPr>
            <w:tcW w:w="3402" w:type="dxa"/>
          </w:tcPr>
          <w:p w:rsidR="00D072B6" w:rsidRPr="00A15587" w:rsidRDefault="00D072B6" w:rsidP="00D072B6">
            <w:pPr>
              <w:rPr>
                <w:rFonts w:ascii="Times New Roman" w:hAnsi="Times New Roman" w:cs="Times New Roman"/>
                <w:bCs/>
                <w:sz w:val="24"/>
                <w:szCs w:val="24"/>
              </w:rPr>
            </w:pPr>
            <w:r w:rsidRPr="00A15587">
              <w:rPr>
                <w:rFonts w:ascii="Times New Roman" w:hAnsi="Times New Roman" w:cs="Times New Roman"/>
                <w:bCs/>
                <w:sz w:val="24"/>
                <w:szCs w:val="24"/>
              </w:rPr>
              <w:t xml:space="preserve">Щоквартально </w:t>
            </w:r>
          </w:p>
          <w:p w:rsidR="00D072B6" w:rsidRPr="00A15587"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A15587" w:rsidRDefault="00D072B6" w:rsidP="00D072B6">
            <w:pPr>
              <w:rPr>
                <w:rFonts w:ascii="Times New Roman" w:hAnsi="Times New Roman" w:cs="Times New Roman"/>
                <w:bCs/>
                <w:sz w:val="24"/>
                <w:szCs w:val="24"/>
              </w:rPr>
            </w:pPr>
            <w:r w:rsidRPr="00A15587">
              <w:rPr>
                <w:rFonts w:ascii="Times New Roman" w:hAnsi="Times New Roman" w:cs="Times New Roman"/>
                <w:bCs/>
                <w:sz w:val="24"/>
                <w:szCs w:val="24"/>
              </w:rPr>
              <w:t>Звіт щодо функціонування ПС, ДБСТ та влаштування у них дітей-сиріт та дітей, позбавлених батьківського піклування</w:t>
            </w:r>
          </w:p>
        </w:tc>
        <w:tc>
          <w:tcPr>
            <w:tcW w:w="3402" w:type="dxa"/>
          </w:tcPr>
          <w:p w:rsidR="00D072B6" w:rsidRPr="00A15587" w:rsidRDefault="00D072B6" w:rsidP="00D072B6">
            <w:pPr>
              <w:rPr>
                <w:rFonts w:ascii="Times New Roman" w:hAnsi="Times New Roman" w:cs="Times New Roman"/>
                <w:bCs/>
                <w:sz w:val="24"/>
                <w:szCs w:val="24"/>
              </w:rPr>
            </w:pPr>
            <w:r w:rsidRPr="00A15587">
              <w:rPr>
                <w:rFonts w:ascii="Times New Roman" w:hAnsi="Times New Roman" w:cs="Times New Roman"/>
                <w:bCs/>
                <w:sz w:val="24"/>
                <w:szCs w:val="24"/>
              </w:rPr>
              <w:t>Щоквартально</w:t>
            </w:r>
          </w:p>
          <w:p w:rsidR="00D072B6" w:rsidRPr="00A15587"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p w:rsidR="00D072B6" w:rsidRPr="0080159A" w:rsidRDefault="00D072B6" w:rsidP="00D072B6">
            <w:pPr>
              <w:rPr>
                <w:rFonts w:ascii="Times New Roman" w:hAnsi="Times New Roman" w:cs="Times New Roman"/>
                <w:bCs/>
                <w:sz w:val="24"/>
                <w:szCs w:val="24"/>
              </w:rPr>
            </w:pP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A15587" w:rsidRDefault="00D072B6" w:rsidP="00D072B6">
            <w:pPr>
              <w:rPr>
                <w:rFonts w:ascii="Times New Roman" w:hAnsi="Times New Roman" w:cs="Times New Roman"/>
                <w:bCs/>
                <w:sz w:val="24"/>
                <w:szCs w:val="24"/>
              </w:rPr>
            </w:pPr>
            <w:r w:rsidRPr="00A15587">
              <w:rPr>
                <w:rFonts w:ascii="Times New Roman" w:hAnsi="Times New Roman" w:cs="Times New Roman"/>
                <w:bCs/>
                <w:sz w:val="24"/>
                <w:szCs w:val="24"/>
              </w:rPr>
              <w:t>Звіт щодо встановлення та причин зняття опіки</w:t>
            </w:r>
            <w:r w:rsidR="000E350A">
              <w:rPr>
                <w:rFonts w:ascii="Times New Roman" w:hAnsi="Times New Roman" w:cs="Times New Roman"/>
                <w:bCs/>
                <w:sz w:val="24"/>
                <w:szCs w:val="24"/>
              </w:rPr>
              <w:t xml:space="preserve"> </w:t>
            </w:r>
            <w:r w:rsidRPr="00A15587">
              <w:rPr>
                <w:rFonts w:ascii="Times New Roman" w:hAnsi="Times New Roman" w:cs="Times New Roman"/>
                <w:bCs/>
                <w:sz w:val="24"/>
                <w:szCs w:val="24"/>
              </w:rPr>
              <w:t>/</w:t>
            </w:r>
            <w:r w:rsidR="000E350A">
              <w:rPr>
                <w:rFonts w:ascii="Times New Roman" w:hAnsi="Times New Roman" w:cs="Times New Roman"/>
                <w:bCs/>
                <w:sz w:val="24"/>
                <w:szCs w:val="24"/>
              </w:rPr>
              <w:t xml:space="preserve"> </w:t>
            </w:r>
            <w:r w:rsidRPr="00A15587">
              <w:rPr>
                <w:rFonts w:ascii="Times New Roman" w:hAnsi="Times New Roman" w:cs="Times New Roman"/>
                <w:bCs/>
                <w:sz w:val="24"/>
                <w:szCs w:val="24"/>
              </w:rPr>
              <w:t>піклування над дітьми-сиротами, дітьми, позбавленими батьківського піклування</w:t>
            </w:r>
          </w:p>
        </w:tc>
        <w:tc>
          <w:tcPr>
            <w:tcW w:w="3402" w:type="dxa"/>
          </w:tcPr>
          <w:p w:rsidR="00D072B6" w:rsidRPr="00A15587" w:rsidRDefault="00D072B6" w:rsidP="00D072B6">
            <w:pPr>
              <w:rPr>
                <w:rFonts w:ascii="Times New Roman" w:hAnsi="Times New Roman" w:cs="Times New Roman"/>
                <w:bCs/>
                <w:sz w:val="24"/>
                <w:szCs w:val="24"/>
              </w:rPr>
            </w:pPr>
            <w:r w:rsidRPr="00A15587">
              <w:rPr>
                <w:rFonts w:ascii="Times New Roman" w:hAnsi="Times New Roman" w:cs="Times New Roman"/>
                <w:bCs/>
                <w:sz w:val="24"/>
                <w:szCs w:val="24"/>
              </w:rPr>
              <w:t>Щоквартально</w:t>
            </w:r>
          </w:p>
          <w:p w:rsidR="00D072B6" w:rsidRPr="00A15587"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p w:rsidR="00D072B6" w:rsidRPr="0080159A" w:rsidRDefault="00D072B6" w:rsidP="00D072B6">
            <w:pPr>
              <w:rPr>
                <w:rFonts w:ascii="Times New Roman" w:hAnsi="Times New Roman" w:cs="Times New Roman"/>
                <w:bCs/>
                <w:sz w:val="24"/>
                <w:szCs w:val="24"/>
              </w:rPr>
            </w:pP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A15587" w:rsidRDefault="00D072B6" w:rsidP="00D072B6">
            <w:pPr>
              <w:rPr>
                <w:rFonts w:ascii="Times New Roman" w:hAnsi="Times New Roman" w:cs="Times New Roman"/>
                <w:bCs/>
                <w:sz w:val="24"/>
                <w:szCs w:val="24"/>
              </w:rPr>
            </w:pPr>
            <w:r w:rsidRPr="00A15587">
              <w:rPr>
                <w:rFonts w:ascii="Times New Roman" w:hAnsi="Times New Roman" w:cs="Times New Roman"/>
                <w:bCs/>
                <w:sz w:val="24"/>
                <w:szCs w:val="24"/>
              </w:rPr>
              <w:t>Звіт щодо усиновлення дітей-сиріт та дітей, позбавле</w:t>
            </w:r>
            <w:r>
              <w:rPr>
                <w:rFonts w:ascii="Times New Roman" w:hAnsi="Times New Roman" w:cs="Times New Roman"/>
                <w:bCs/>
                <w:sz w:val="24"/>
                <w:szCs w:val="24"/>
              </w:rPr>
              <w:t>них батьківського піклування, кілько</w:t>
            </w:r>
            <w:r w:rsidRPr="00A15587">
              <w:rPr>
                <w:rFonts w:ascii="Times New Roman" w:hAnsi="Times New Roman" w:cs="Times New Roman"/>
                <w:bCs/>
                <w:sz w:val="24"/>
                <w:szCs w:val="24"/>
              </w:rPr>
              <w:t>сті громадян, які виявили бажання усиновити дитину та щодо здійснення нагляду за усиновленими дітьми</w:t>
            </w:r>
          </w:p>
        </w:tc>
        <w:tc>
          <w:tcPr>
            <w:tcW w:w="3402" w:type="dxa"/>
          </w:tcPr>
          <w:p w:rsidR="00D072B6" w:rsidRPr="00A15587" w:rsidRDefault="00D072B6" w:rsidP="00D072B6">
            <w:pPr>
              <w:rPr>
                <w:rFonts w:ascii="Times New Roman" w:hAnsi="Times New Roman" w:cs="Times New Roman"/>
                <w:bCs/>
                <w:sz w:val="24"/>
                <w:szCs w:val="24"/>
              </w:rPr>
            </w:pPr>
            <w:r w:rsidRPr="00A15587">
              <w:rPr>
                <w:rFonts w:ascii="Times New Roman" w:hAnsi="Times New Roman" w:cs="Times New Roman"/>
                <w:bCs/>
                <w:sz w:val="24"/>
                <w:szCs w:val="24"/>
              </w:rPr>
              <w:t>Щоквартально</w:t>
            </w:r>
          </w:p>
          <w:p w:rsidR="00D072B6" w:rsidRPr="00A15587"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p w:rsidR="00D072B6" w:rsidRPr="0080159A" w:rsidRDefault="00D072B6" w:rsidP="00D072B6">
            <w:pPr>
              <w:rPr>
                <w:rFonts w:ascii="Times New Roman" w:hAnsi="Times New Roman" w:cs="Times New Roman"/>
                <w:bCs/>
                <w:sz w:val="24"/>
                <w:szCs w:val="24"/>
              </w:rPr>
            </w:pP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A15587" w:rsidRDefault="00D072B6" w:rsidP="00D072B6">
            <w:pPr>
              <w:rPr>
                <w:rFonts w:ascii="Times New Roman" w:hAnsi="Times New Roman" w:cs="Times New Roman"/>
                <w:bCs/>
                <w:sz w:val="24"/>
                <w:szCs w:val="24"/>
              </w:rPr>
            </w:pPr>
            <w:r w:rsidRPr="00A15587">
              <w:rPr>
                <w:rFonts w:ascii="Times New Roman" w:hAnsi="Times New Roman" w:cs="Times New Roman"/>
                <w:bCs/>
                <w:sz w:val="24"/>
                <w:szCs w:val="24"/>
              </w:rPr>
              <w:t>Звіт щодо дітей-сиріт, дітей, позбавлених батьківського піклування та осіб з їх числа, що перебувають на обліку громадян, які потр</w:t>
            </w:r>
            <w:r>
              <w:rPr>
                <w:rFonts w:ascii="Times New Roman" w:hAnsi="Times New Roman" w:cs="Times New Roman"/>
                <w:bCs/>
                <w:sz w:val="24"/>
                <w:szCs w:val="24"/>
              </w:rPr>
              <w:t>ебують поліпшення житлових умов</w:t>
            </w:r>
          </w:p>
        </w:tc>
        <w:tc>
          <w:tcPr>
            <w:tcW w:w="3402" w:type="dxa"/>
          </w:tcPr>
          <w:p w:rsidR="00D072B6" w:rsidRPr="00A15587" w:rsidRDefault="00D072B6" w:rsidP="00D072B6">
            <w:pPr>
              <w:rPr>
                <w:rFonts w:ascii="Times New Roman" w:hAnsi="Times New Roman" w:cs="Times New Roman"/>
                <w:bCs/>
                <w:sz w:val="24"/>
                <w:szCs w:val="24"/>
              </w:rPr>
            </w:pPr>
            <w:r w:rsidRPr="00A15587">
              <w:rPr>
                <w:rFonts w:ascii="Times New Roman" w:hAnsi="Times New Roman" w:cs="Times New Roman"/>
                <w:bCs/>
                <w:sz w:val="24"/>
                <w:szCs w:val="24"/>
              </w:rPr>
              <w:t>Щоквартально</w:t>
            </w:r>
          </w:p>
          <w:p w:rsidR="00D072B6" w:rsidRPr="00A15587"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p w:rsidR="00D072B6" w:rsidRPr="0080159A" w:rsidRDefault="00D072B6" w:rsidP="00D072B6">
            <w:pPr>
              <w:rPr>
                <w:rFonts w:ascii="Times New Roman" w:hAnsi="Times New Roman" w:cs="Times New Roman"/>
                <w:bCs/>
                <w:sz w:val="24"/>
                <w:szCs w:val="24"/>
              </w:rPr>
            </w:pP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B3622" w:rsidRDefault="00D072B6" w:rsidP="00D072B6">
            <w:pPr>
              <w:rPr>
                <w:rFonts w:ascii="Times New Roman" w:hAnsi="Times New Roman" w:cs="Times New Roman"/>
                <w:bCs/>
                <w:sz w:val="24"/>
                <w:szCs w:val="24"/>
              </w:rPr>
            </w:pPr>
            <w:r w:rsidRPr="00CB3622">
              <w:rPr>
                <w:rFonts w:ascii="Times New Roman" w:hAnsi="Times New Roman" w:cs="Times New Roman"/>
                <w:bCs/>
                <w:sz w:val="24"/>
                <w:szCs w:val="24"/>
              </w:rPr>
              <w:t xml:space="preserve"> Комплексна перевірка територіальної автоматизованої системи централізованого оповіщення цивільного захисту Львівської області</w:t>
            </w:r>
          </w:p>
        </w:tc>
        <w:tc>
          <w:tcPr>
            <w:tcW w:w="3402" w:type="dxa"/>
          </w:tcPr>
          <w:p w:rsidR="00D072B6" w:rsidRPr="00CB3622" w:rsidRDefault="00D072B6" w:rsidP="00D072B6">
            <w:pPr>
              <w:rPr>
                <w:rFonts w:ascii="Times New Roman" w:hAnsi="Times New Roman" w:cs="Times New Roman"/>
                <w:bCs/>
                <w:sz w:val="24"/>
                <w:szCs w:val="24"/>
              </w:rPr>
            </w:pPr>
            <w:r w:rsidRPr="00CB3622">
              <w:rPr>
                <w:rFonts w:ascii="Times New Roman" w:hAnsi="Times New Roman" w:cs="Times New Roman"/>
                <w:bCs/>
                <w:sz w:val="24"/>
                <w:szCs w:val="24"/>
              </w:rPr>
              <w:t>18 серпня</w:t>
            </w:r>
          </w:p>
          <w:p w:rsidR="00D072B6" w:rsidRPr="00CB3622"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294BF5" w:rsidRPr="0080159A" w:rsidTr="00830E3F">
        <w:tc>
          <w:tcPr>
            <w:tcW w:w="709" w:type="dxa"/>
          </w:tcPr>
          <w:p w:rsidR="00294BF5" w:rsidRPr="0080159A" w:rsidRDefault="00294BF5"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294BF5" w:rsidRPr="00CB3622" w:rsidRDefault="00294BF5" w:rsidP="00D072B6">
            <w:pPr>
              <w:rPr>
                <w:rFonts w:ascii="Times New Roman" w:hAnsi="Times New Roman" w:cs="Times New Roman"/>
                <w:bCs/>
                <w:sz w:val="24"/>
                <w:szCs w:val="24"/>
              </w:rPr>
            </w:pPr>
            <w:r>
              <w:rPr>
                <w:rFonts w:ascii="Times New Roman" w:hAnsi="Times New Roman" w:cs="Times New Roman"/>
                <w:bCs/>
                <w:sz w:val="24"/>
                <w:szCs w:val="24"/>
              </w:rPr>
              <w:t>Підготовка звіту діяльності д</w:t>
            </w:r>
            <w:r w:rsidRPr="0080159A">
              <w:rPr>
                <w:rFonts w:ascii="Times New Roman" w:hAnsi="Times New Roman" w:cs="Times New Roman"/>
                <w:bCs/>
                <w:sz w:val="24"/>
                <w:szCs w:val="24"/>
              </w:rPr>
              <w:t>епартамент</w:t>
            </w:r>
            <w:r>
              <w:rPr>
                <w:rFonts w:ascii="Times New Roman" w:hAnsi="Times New Roman" w:cs="Times New Roman"/>
                <w:bCs/>
                <w:sz w:val="24"/>
                <w:szCs w:val="24"/>
              </w:rPr>
              <w:t>у</w:t>
            </w:r>
            <w:r w:rsidRPr="0080159A">
              <w:rPr>
                <w:rFonts w:ascii="Times New Roman" w:hAnsi="Times New Roman" w:cs="Times New Roman"/>
                <w:bCs/>
                <w:sz w:val="24"/>
                <w:szCs w:val="24"/>
              </w:rPr>
              <w:t xml:space="preserve"> міжнародної технічної допомоги та міжнародного співробітництва Львівської обласної державної адміністрації</w:t>
            </w:r>
            <w:r>
              <w:rPr>
                <w:rFonts w:ascii="Times New Roman" w:hAnsi="Times New Roman" w:cs="Times New Roman"/>
                <w:bCs/>
                <w:sz w:val="24"/>
                <w:szCs w:val="24"/>
              </w:rPr>
              <w:t xml:space="preserve"> (у частині діяльності відділу транскордонного співробітництва)</w:t>
            </w:r>
          </w:p>
        </w:tc>
        <w:tc>
          <w:tcPr>
            <w:tcW w:w="3402" w:type="dxa"/>
          </w:tcPr>
          <w:p w:rsidR="00294BF5" w:rsidRPr="00CB3622" w:rsidRDefault="00294BF5" w:rsidP="00D072B6">
            <w:pPr>
              <w:rPr>
                <w:rFonts w:ascii="Times New Roman" w:hAnsi="Times New Roman" w:cs="Times New Roman"/>
                <w:bCs/>
                <w:sz w:val="24"/>
                <w:szCs w:val="24"/>
              </w:rPr>
            </w:pPr>
            <w:r>
              <w:rPr>
                <w:rFonts w:ascii="Times New Roman" w:hAnsi="Times New Roman" w:cs="Times New Roman"/>
                <w:bCs/>
                <w:sz w:val="24"/>
                <w:szCs w:val="24"/>
              </w:rPr>
              <w:t>Липень</w:t>
            </w:r>
          </w:p>
        </w:tc>
        <w:tc>
          <w:tcPr>
            <w:tcW w:w="4248" w:type="dxa"/>
          </w:tcPr>
          <w:p w:rsidR="00294BF5" w:rsidRDefault="00294BF5"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80159A" w:rsidRDefault="00D072B6" w:rsidP="00D072B6">
            <w:pPr>
              <w:ind w:firstLine="29"/>
              <w:rPr>
                <w:rFonts w:ascii="Times New Roman" w:hAnsi="Times New Roman" w:cs="Times New Roman"/>
                <w:bCs/>
                <w:sz w:val="24"/>
                <w:szCs w:val="24"/>
              </w:rPr>
            </w:pPr>
            <w:r w:rsidRPr="0080159A">
              <w:rPr>
                <w:rFonts w:ascii="Times New Roman" w:hAnsi="Times New Roman" w:cs="Times New Roman"/>
                <w:bCs/>
                <w:sz w:val="24"/>
                <w:szCs w:val="24"/>
              </w:rPr>
              <w:t xml:space="preserve">Підготовка </w:t>
            </w:r>
            <w:r>
              <w:rPr>
                <w:rFonts w:ascii="Times New Roman" w:hAnsi="Times New Roman" w:cs="Times New Roman"/>
                <w:bCs/>
                <w:sz w:val="24"/>
                <w:szCs w:val="24"/>
              </w:rPr>
              <w:t xml:space="preserve">та подання </w:t>
            </w:r>
            <w:r w:rsidRPr="0080159A">
              <w:rPr>
                <w:rFonts w:ascii="Times New Roman" w:hAnsi="Times New Roman" w:cs="Times New Roman"/>
                <w:bCs/>
                <w:sz w:val="24"/>
                <w:szCs w:val="24"/>
              </w:rPr>
              <w:t>звіт</w:t>
            </w:r>
            <w:r w:rsidR="00F443B1">
              <w:rPr>
                <w:rFonts w:ascii="Times New Roman" w:hAnsi="Times New Roman" w:cs="Times New Roman"/>
                <w:bCs/>
                <w:sz w:val="24"/>
                <w:szCs w:val="24"/>
              </w:rPr>
              <w:t>ів у</w:t>
            </w:r>
            <w:r>
              <w:rPr>
                <w:rFonts w:ascii="Times New Roman" w:hAnsi="Times New Roman" w:cs="Times New Roman"/>
                <w:bCs/>
                <w:sz w:val="24"/>
                <w:szCs w:val="24"/>
              </w:rPr>
              <w:t xml:space="preserve"> </w:t>
            </w:r>
            <w:r w:rsidRPr="0080159A">
              <w:rPr>
                <w:rFonts w:ascii="Times New Roman" w:hAnsi="Times New Roman" w:cs="Times New Roman"/>
                <w:bCs/>
                <w:sz w:val="24"/>
                <w:szCs w:val="24"/>
              </w:rPr>
              <w:t>Міністерство інфраструктури України:</w:t>
            </w:r>
          </w:p>
          <w:p w:rsidR="00D072B6" w:rsidRPr="0080159A" w:rsidRDefault="00D072B6" w:rsidP="00D072B6">
            <w:pPr>
              <w:pStyle w:val="a4"/>
              <w:numPr>
                <w:ilvl w:val="0"/>
                <w:numId w:val="33"/>
              </w:numPr>
              <w:suppressAutoHyphens/>
              <w:ind w:left="0" w:firstLine="29"/>
              <w:jc w:val="both"/>
              <w:rPr>
                <w:rFonts w:ascii="Times New Roman" w:hAnsi="Times New Roman" w:cs="Times New Roman"/>
                <w:bCs/>
                <w:sz w:val="24"/>
                <w:szCs w:val="24"/>
              </w:rPr>
            </w:pPr>
            <w:r w:rsidRPr="0080159A">
              <w:rPr>
                <w:rFonts w:ascii="Times New Roman" w:hAnsi="Times New Roman" w:cs="Times New Roman"/>
                <w:bCs/>
                <w:sz w:val="24"/>
                <w:szCs w:val="24"/>
              </w:rPr>
              <w:t>про стан виконання ремонтних робіт на дорогах місцевого значення, фінансування яких здійснюється у 2021 році за рахунок субвенції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w:t>
            </w:r>
          </w:p>
          <w:p w:rsidR="00D072B6" w:rsidRPr="0080159A" w:rsidRDefault="00D072B6" w:rsidP="00D072B6">
            <w:pPr>
              <w:pStyle w:val="a4"/>
              <w:numPr>
                <w:ilvl w:val="0"/>
                <w:numId w:val="33"/>
              </w:numPr>
              <w:suppressAutoHyphens/>
              <w:ind w:left="0" w:firstLine="29"/>
              <w:jc w:val="both"/>
              <w:rPr>
                <w:rFonts w:ascii="Times New Roman" w:hAnsi="Times New Roman" w:cs="Times New Roman"/>
                <w:bCs/>
                <w:sz w:val="24"/>
                <w:szCs w:val="24"/>
              </w:rPr>
            </w:pPr>
            <w:r w:rsidRPr="0080159A">
              <w:rPr>
                <w:rFonts w:ascii="Times New Roman" w:hAnsi="Times New Roman" w:cs="Times New Roman"/>
                <w:bCs/>
                <w:sz w:val="24"/>
                <w:szCs w:val="24"/>
              </w:rPr>
              <w:t>про стан виконання бюджетної програми 3131260 «Субвенція з державного бюджету обласному бюджету Львівської області на проведення капітального та поточного середнього ремонту автомобільних доріг» у 2021 році</w:t>
            </w:r>
          </w:p>
        </w:tc>
        <w:tc>
          <w:tcPr>
            <w:tcW w:w="3402"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Щотижнево</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Щомісячно</w:t>
            </w:r>
          </w:p>
          <w:p w:rsidR="00D072B6" w:rsidRPr="0080159A"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дорожнього господарства</w:t>
            </w:r>
          </w:p>
          <w:p w:rsidR="00D072B6" w:rsidRPr="0080159A"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 xml:space="preserve">Підготовка </w:t>
            </w:r>
            <w:r>
              <w:rPr>
                <w:rFonts w:ascii="Times New Roman" w:hAnsi="Times New Roman" w:cs="Times New Roman"/>
                <w:bCs/>
                <w:sz w:val="24"/>
                <w:szCs w:val="24"/>
              </w:rPr>
              <w:t xml:space="preserve">та </w:t>
            </w:r>
            <w:r w:rsidRPr="00C905FE">
              <w:rPr>
                <w:rFonts w:ascii="Times New Roman" w:hAnsi="Times New Roman" w:cs="Times New Roman"/>
                <w:bCs/>
                <w:sz w:val="24"/>
                <w:szCs w:val="24"/>
              </w:rPr>
              <w:t>пода</w:t>
            </w:r>
            <w:r>
              <w:rPr>
                <w:rFonts w:ascii="Times New Roman" w:hAnsi="Times New Roman" w:cs="Times New Roman"/>
                <w:bCs/>
                <w:sz w:val="24"/>
                <w:szCs w:val="24"/>
              </w:rPr>
              <w:t>ння</w:t>
            </w:r>
            <w:r w:rsidRPr="00C905FE">
              <w:rPr>
                <w:rFonts w:ascii="Times New Roman" w:hAnsi="Times New Roman" w:cs="Times New Roman"/>
                <w:bCs/>
                <w:sz w:val="24"/>
                <w:szCs w:val="24"/>
              </w:rPr>
              <w:t xml:space="preserve"> </w:t>
            </w:r>
            <w:r>
              <w:rPr>
                <w:rFonts w:ascii="Times New Roman" w:hAnsi="Times New Roman" w:cs="Times New Roman"/>
                <w:bCs/>
                <w:sz w:val="24"/>
                <w:szCs w:val="24"/>
              </w:rPr>
              <w:t>звітів</w:t>
            </w:r>
            <w:r w:rsidRPr="0080159A">
              <w:rPr>
                <w:rFonts w:ascii="Times New Roman" w:hAnsi="Times New Roman" w:cs="Times New Roman"/>
                <w:bCs/>
                <w:sz w:val="24"/>
                <w:szCs w:val="24"/>
              </w:rPr>
              <w:t xml:space="preserve"> у Міністерство фінансів України:</w:t>
            </w:r>
          </w:p>
          <w:p w:rsidR="00D072B6" w:rsidRPr="0080159A" w:rsidRDefault="00D072B6" w:rsidP="00D072B6">
            <w:pPr>
              <w:ind w:firstLine="29"/>
              <w:rPr>
                <w:rFonts w:ascii="Times New Roman" w:hAnsi="Times New Roman" w:cs="Times New Roman"/>
                <w:bCs/>
                <w:sz w:val="24"/>
                <w:szCs w:val="24"/>
              </w:rPr>
            </w:pPr>
            <w:r w:rsidRPr="0080159A">
              <w:rPr>
                <w:rFonts w:ascii="Times New Roman" w:hAnsi="Times New Roman" w:cs="Times New Roman"/>
                <w:bCs/>
                <w:sz w:val="24"/>
                <w:szCs w:val="24"/>
              </w:rPr>
              <w:t>- про стан виконання бюджетної програми 3131260 «Субвенція з державного бюджету обласному бюджету Львівської області на проведення капітального та поточного середнього ремонту автомобільних доріг» у 2021 році;</w:t>
            </w:r>
          </w:p>
          <w:p w:rsidR="00D072B6" w:rsidRPr="0080159A" w:rsidRDefault="00D072B6" w:rsidP="00A73E6D">
            <w:pPr>
              <w:ind w:firstLine="29"/>
              <w:rPr>
                <w:rFonts w:ascii="Times New Roman" w:hAnsi="Times New Roman" w:cs="Times New Roman"/>
                <w:bCs/>
                <w:sz w:val="24"/>
                <w:szCs w:val="24"/>
              </w:rPr>
            </w:pPr>
            <w:r w:rsidRPr="0080159A">
              <w:rPr>
                <w:rFonts w:ascii="Times New Roman" w:hAnsi="Times New Roman" w:cs="Times New Roman"/>
                <w:bCs/>
                <w:sz w:val="24"/>
                <w:szCs w:val="24"/>
              </w:rPr>
              <w:t xml:space="preserve">- про стан виконання бюджетної програми 3131370 «Субвенція з державного бюджету обласному бюджету Львівської області на нове будівництво моста через річку </w:t>
            </w:r>
            <w:proofErr w:type="spellStart"/>
            <w:r w:rsidRPr="0080159A">
              <w:rPr>
                <w:rFonts w:ascii="Times New Roman" w:hAnsi="Times New Roman" w:cs="Times New Roman"/>
                <w:bCs/>
                <w:sz w:val="24"/>
                <w:szCs w:val="24"/>
              </w:rPr>
              <w:t>Східничанка</w:t>
            </w:r>
            <w:proofErr w:type="spellEnd"/>
            <w:r w:rsidRPr="0080159A">
              <w:rPr>
                <w:rFonts w:ascii="Times New Roman" w:hAnsi="Times New Roman" w:cs="Times New Roman"/>
                <w:bCs/>
                <w:sz w:val="24"/>
                <w:szCs w:val="24"/>
              </w:rPr>
              <w:t xml:space="preserve"> з підходами по вул</w:t>
            </w:r>
            <w:r w:rsidR="00A73E6D">
              <w:rPr>
                <w:rFonts w:ascii="Times New Roman" w:hAnsi="Times New Roman" w:cs="Times New Roman"/>
                <w:bCs/>
                <w:sz w:val="24"/>
                <w:szCs w:val="24"/>
              </w:rPr>
              <w:t xml:space="preserve">. Кропивницькій в         смт </w:t>
            </w:r>
            <w:r>
              <w:rPr>
                <w:rFonts w:ascii="Times New Roman" w:hAnsi="Times New Roman" w:cs="Times New Roman"/>
                <w:bCs/>
                <w:sz w:val="24"/>
                <w:szCs w:val="24"/>
              </w:rPr>
              <w:t xml:space="preserve">Східниця </w:t>
            </w:r>
            <w:r w:rsidRPr="0080159A">
              <w:rPr>
                <w:rFonts w:ascii="Times New Roman" w:hAnsi="Times New Roman" w:cs="Times New Roman"/>
                <w:bCs/>
                <w:sz w:val="24"/>
                <w:szCs w:val="24"/>
              </w:rPr>
              <w:t>м. Борислава Львівської області» у</w:t>
            </w:r>
            <w:r w:rsidR="00A73E6D">
              <w:rPr>
                <w:rFonts w:ascii="Times New Roman" w:hAnsi="Times New Roman" w:cs="Times New Roman"/>
                <w:bCs/>
                <w:sz w:val="24"/>
                <w:szCs w:val="24"/>
              </w:rPr>
              <w:t xml:space="preserve"> 2021</w:t>
            </w:r>
            <w:r w:rsidRPr="0080159A">
              <w:rPr>
                <w:rFonts w:ascii="Times New Roman" w:hAnsi="Times New Roman" w:cs="Times New Roman"/>
                <w:bCs/>
                <w:sz w:val="24"/>
                <w:szCs w:val="24"/>
              </w:rPr>
              <w:t>році</w:t>
            </w:r>
          </w:p>
        </w:tc>
        <w:tc>
          <w:tcPr>
            <w:tcW w:w="3402"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Щомісячно</w:t>
            </w:r>
          </w:p>
          <w:p w:rsidR="00D072B6" w:rsidRPr="0080159A"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дорожнього господарства</w:t>
            </w:r>
          </w:p>
          <w:p w:rsidR="00D072B6" w:rsidRPr="0080159A"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80159A" w:rsidRDefault="00D072B6" w:rsidP="00F40274">
            <w:pPr>
              <w:rPr>
                <w:rFonts w:ascii="Times New Roman" w:hAnsi="Times New Roman" w:cs="Times New Roman"/>
                <w:bCs/>
                <w:sz w:val="24"/>
                <w:szCs w:val="24"/>
              </w:rPr>
            </w:pPr>
            <w:r w:rsidRPr="0080159A">
              <w:rPr>
                <w:rFonts w:ascii="Times New Roman" w:hAnsi="Times New Roman" w:cs="Times New Roman"/>
                <w:bCs/>
                <w:sz w:val="24"/>
                <w:szCs w:val="24"/>
              </w:rPr>
              <w:t xml:space="preserve">Підготовка </w:t>
            </w:r>
            <w:r>
              <w:rPr>
                <w:rFonts w:ascii="Times New Roman" w:hAnsi="Times New Roman" w:cs="Times New Roman"/>
                <w:bCs/>
                <w:sz w:val="24"/>
                <w:szCs w:val="24"/>
              </w:rPr>
              <w:t xml:space="preserve">та </w:t>
            </w:r>
            <w:r w:rsidRPr="00C905FE">
              <w:rPr>
                <w:rFonts w:ascii="Times New Roman" w:hAnsi="Times New Roman" w:cs="Times New Roman"/>
                <w:bCs/>
                <w:sz w:val="24"/>
                <w:szCs w:val="24"/>
              </w:rPr>
              <w:t>пода</w:t>
            </w:r>
            <w:r>
              <w:rPr>
                <w:rFonts w:ascii="Times New Roman" w:hAnsi="Times New Roman" w:cs="Times New Roman"/>
                <w:bCs/>
                <w:sz w:val="24"/>
                <w:szCs w:val="24"/>
              </w:rPr>
              <w:t>ння звіті</w:t>
            </w:r>
            <w:r w:rsidRPr="0080159A">
              <w:rPr>
                <w:rFonts w:ascii="Times New Roman" w:hAnsi="Times New Roman" w:cs="Times New Roman"/>
                <w:bCs/>
                <w:sz w:val="24"/>
                <w:szCs w:val="24"/>
              </w:rPr>
              <w:t>в</w:t>
            </w:r>
            <w:r>
              <w:rPr>
                <w:rFonts w:ascii="Times New Roman" w:hAnsi="Times New Roman" w:cs="Times New Roman"/>
                <w:bCs/>
                <w:sz w:val="24"/>
                <w:szCs w:val="24"/>
              </w:rPr>
              <w:t xml:space="preserve"> у</w:t>
            </w:r>
            <w:r w:rsidRPr="0080159A">
              <w:rPr>
                <w:rFonts w:ascii="Times New Roman" w:hAnsi="Times New Roman" w:cs="Times New Roman"/>
                <w:bCs/>
                <w:sz w:val="24"/>
                <w:szCs w:val="24"/>
              </w:rPr>
              <w:t xml:space="preserve"> Державне агентство автомобільних доріг України (</w:t>
            </w:r>
            <w:proofErr w:type="spellStart"/>
            <w:r w:rsidRPr="0080159A">
              <w:rPr>
                <w:rFonts w:ascii="Times New Roman" w:hAnsi="Times New Roman" w:cs="Times New Roman"/>
                <w:bCs/>
                <w:sz w:val="24"/>
                <w:szCs w:val="24"/>
              </w:rPr>
              <w:t>Укравтодор</w:t>
            </w:r>
            <w:proofErr w:type="spellEnd"/>
            <w:r w:rsidRPr="0080159A">
              <w:rPr>
                <w:rFonts w:ascii="Times New Roman" w:hAnsi="Times New Roman" w:cs="Times New Roman"/>
                <w:bCs/>
                <w:sz w:val="24"/>
                <w:szCs w:val="24"/>
              </w:rPr>
              <w:t>)</w:t>
            </w:r>
            <w:r>
              <w:rPr>
                <w:rFonts w:ascii="Times New Roman" w:hAnsi="Times New Roman" w:cs="Times New Roman"/>
                <w:bCs/>
                <w:sz w:val="24"/>
                <w:szCs w:val="24"/>
              </w:rPr>
              <w:t>:</w:t>
            </w:r>
            <w:r w:rsidRPr="0080159A">
              <w:rPr>
                <w:rFonts w:ascii="Times New Roman" w:hAnsi="Times New Roman" w:cs="Times New Roman"/>
                <w:bCs/>
                <w:sz w:val="24"/>
                <w:szCs w:val="24"/>
              </w:rPr>
              <w:t xml:space="preserve"> </w:t>
            </w:r>
          </w:p>
          <w:p w:rsidR="00D072B6" w:rsidRPr="0080159A" w:rsidRDefault="00D072B6" w:rsidP="00F40274">
            <w:pPr>
              <w:ind w:firstLine="29"/>
              <w:rPr>
                <w:rFonts w:ascii="Times New Roman" w:hAnsi="Times New Roman" w:cs="Times New Roman"/>
                <w:bCs/>
                <w:sz w:val="24"/>
                <w:szCs w:val="24"/>
              </w:rPr>
            </w:pPr>
            <w:r w:rsidRPr="0080159A">
              <w:rPr>
                <w:rFonts w:ascii="Times New Roman" w:hAnsi="Times New Roman" w:cs="Times New Roman"/>
                <w:bCs/>
                <w:sz w:val="24"/>
                <w:szCs w:val="24"/>
              </w:rPr>
              <w:t xml:space="preserve">- про стан виконання бюджетної програми 3131090 «Субвенція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w:t>
            </w:r>
          </w:p>
          <w:p w:rsidR="00D072B6" w:rsidRPr="0080159A" w:rsidRDefault="00D072B6" w:rsidP="00F40274">
            <w:pPr>
              <w:ind w:firstLine="29"/>
              <w:rPr>
                <w:rFonts w:ascii="Times New Roman" w:hAnsi="Times New Roman" w:cs="Times New Roman"/>
                <w:bCs/>
                <w:sz w:val="24"/>
                <w:szCs w:val="24"/>
              </w:rPr>
            </w:pPr>
            <w:r w:rsidRPr="0080159A">
              <w:rPr>
                <w:rFonts w:ascii="Times New Roman" w:hAnsi="Times New Roman" w:cs="Times New Roman"/>
                <w:bCs/>
                <w:sz w:val="24"/>
                <w:szCs w:val="24"/>
              </w:rPr>
              <w:t>- про стан виконання бюджетної програми 3131260 «Субвенція з державного бюджету обласному бюджету Львівської області на проведення капітального та поточного середнього ремонту автомобільних доріг» у 2021 році;</w:t>
            </w:r>
          </w:p>
          <w:p w:rsidR="00D072B6" w:rsidRPr="0080159A" w:rsidRDefault="00D072B6" w:rsidP="00F40274">
            <w:pPr>
              <w:ind w:firstLine="29"/>
              <w:rPr>
                <w:rFonts w:ascii="Times New Roman" w:hAnsi="Times New Roman" w:cs="Times New Roman"/>
                <w:bCs/>
                <w:sz w:val="24"/>
                <w:szCs w:val="24"/>
              </w:rPr>
            </w:pPr>
            <w:r w:rsidRPr="0080159A">
              <w:rPr>
                <w:rFonts w:ascii="Times New Roman" w:hAnsi="Times New Roman" w:cs="Times New Roman"/>
                <w:bCs/>
                <w:sz w:val="24"/>
                <w:szCs w:val="24"/>
              </w:rPr>
              <w:t xml:space="preserve">- про стан виконання бюджетної програми 3131370 «Субвенція з державного бюджету обласному бюджету Львівської області на нове будівництво моста через річку </w:t>
            </w:r>
            <w:proofErr w:type="spellStart"/>
            <w:r w:rsidRPr="0080159A">
              <w:rPr>
                <w:rFonts w:ascii="Times New Roman" w:hAnsi="Times New Roman" w:cs="Times New Roman"/>
                <w:bCs/>
                <w:sz w:val="24"/>
                <w:szCs w:val="24"/>
              </w:rPr>
              <w:t>Східничанка</w:t>
            </w:r>
            <w:proofErr w:type="spellEnd"/>
            <w:r w:rsidRPr="0080159A">
              <w:rPr>
                <w:rFonts w:ascii="Times New Roman" w:hAnsi="Times New Roman" w:cs="Times New Roman"/>
                <w:bCs/>
                <w:sz w:val="24"/>
                <w:szCs w:val="24"/>
              </w:rPr>
              <w:t xml:space="preserve"> з підходами по вул</w:t>
            </w:r>
            <w:r w:rsidR="00A73E6D">
              <w:rPr>
                <w:rFonts w:ascii="Times New Roman" w:hAnsi="Times New Roman" w:cs="Times New Roman"/>
                <w:bCs/>
                <w:sz w:val="24"/>
                <w:szCs w:val="24"/>
              </w:rPr>
              <w:t>. Кропивницькій в смт </w:t>
            </w:r>
            <w:r>
              <w:rPr>
                <w:rFonts w:ascii="Times New Roman" w:hAnsi="Times New Roman" w:cs="Times New Roman"/>
                <w:bCs/>
                <w:sz w:val="24"/>
                <w:szCs w:val="24"/>
              </w:rPr>
              <w:t xml:space="preserve">Східниця </w:t>
            </w:r>
            <w:r w:rsidRPr="0080159A">
              <w:rPr>
                <w:rFonts w:ascii="Times New Roman" w:hAnsi="Times New Roman" w:cs="Times New Roman"/>
                <w:bCs/>
                <w:sz w:val="24"/>
                <w:szCs w:val="24"/>
              </w:rPr>
              <w:t>м. Борис</w:t>
            </w:r>
            <w:r w:rsidR="00F40274">
              <w:rPr>
                <w:rFonts w:ascii="Times New Roman" w:hAnsi="Times New Roman" w:cs="Times New Roman"/>
                <w:bCs/>
                <w:sz w:val="24"/>
                <w:szCs w:val="24"/>
              </w:rPr>
              <w:t>лава Львівської області» у 2021 </w:t>
            </w:r>
            <w:r w:rsidRPr="0080159A">
              <w:rPr>
                <w:rFonts w:ascii="Times New Roman" w:hAnsi="Times New Roman" w:cs="Times New Roman"/>
                <w:bCs/>
                <w:sz w:val="24"/>
                <w:szCs w:val="24"/>
              </w:rPr>
              <w:t>році;</w:t>
            </w:r>
          </w:p>
          <w:p w:rsidR="00D072B6" w:rsidRPr="0080159A" w:rsidRDefault="00D072B6" w:rsidP="00F40274">
            <w:pPr>
              <w:ind w:firstLine="29"/>
              <w:rPr>
                <w:rFonts w:ascii="Times New Roman" w:hAnsi="Times New Roman" w:cs="Times New Roman"/>
                <w:bCs/>
                <w:sz w:val="24"/>
                <w:szCs w:val="24"/>
              </w:rPr>
            </w:pPr>
            <w:r w:rsidRPr="0080159A">
              <w:rPr>
                <w:rFonts w:ascii="Times New Roman" w:hAnsi="Times New Roman" w:cs="Times New Roman"/>
                <w:bCs/>
                <w:sz w:val="24"/>
                <w:szCs w:val="24"/>
              </w:rPr>
              <w:t xml:space="preserve">- щодо пункту 15 додатку 2 Порядку реалізації експериментального </w:t>
            </w:r>
            <w:r>
              <w:rPr>
                <w:rFonts w:ascii="Times New Roman" w:hAnsi="Times New Roman" w:cs="Times New Roman"/>
                <w:bCs/>
                <w:sz w:val="24"/>
                <w:szCs w:val="24"/>
              </w:rPr>
              <w:t>проєкт</w:t>
            </w:r>
            <w:r w:rsidRPr="0080159A">
              <w:rPr>
                <w:rFonts w:ascii="Times New Roman" w:hAnsi="Times New Roman" w:cs="Times New Roman"/>
                <w:bCs/>
                <w:sz w:val="24"/>
                <w:szCs w:val="24"/>
              </w:rPr>
              <w:t>у щодо проведення щокварталу моніторингу та оцінки ефективності діяльності голів обласних, Київської та Севастопольської міських державних адміністрацій, затвердженого постановою Ка</w:t>
            </w:r>
            <w:r>
              <w:rPr>
                <w:rFonts w:ascii="Times New Roman" w:hAnsi="Times New Roman" w:cs="Times New Roman"/>
                <w:bCs/>
                <w:sz w:val="24"/>
                <w:szCs w:val="24"/>
              </w:rPr>
              <w:t>бінету Міністрів України від 24.01.</w:t>
            </w:r>
            <w:r w:rsidRPr="0080159A">
              <w:rPr>
                <w:rFonts w:ascii="Times New Roman" w:hAnsi="Times New Roman" w:cs="Times New Roman"/>
                <w:bCs/>
                <w:sz w:val="24"/>
                <w:szCs w:val="24"/>
              </w:rPr>
              <w:t xml:space="preserve">2020  </w:t>
            </w:r>
            <w:r>
              <w:rPr>
                <w:rFonts w:ascii="Times New Roman" w:hAnsi="Times New Roman" w:cs="Times New Roman"/>
                <w:bCs/>
                <w:sz w:val="24"/>
                <w:szCs w:val="24"/>
              </w:rPr>
              <w:t>№ </w:t>
            </w:r>
            <w:r w:rsidRPr="0080159A">
              <w:rPr>
                <w:rFonts w:ascii="Times New Roman" w:hAnsi="Times New Roman" w:cs="Times New Roman"/>
                <w:bCs/>
                <w:sz w:val="24"/>
                <w:szCs w:val="24"/>
              </w:rPr>
              <w:t>35, в частині кілометрів автомобільних доріг загального користування місцевого значення, на яких проведено реконструкцію, капітальний та поточний середній ремонти</w:t>
            </w:r>
          </w:p>
        </w:tc>
        <w:tc>
          <w:tcPr>
            <w:tcW w:w="3402"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Щомісячно</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Щоквартально</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дорожнього господарства</w:t>
            </w:r>
          </w:p>
          <w:p w:rsidR="00D072B6" w:rsidRPr="0080159A"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 xml:space="preserve">Підготовка звітів в департамент економічної політики </w:t>
            </w:r>
            <w:r>
              <w:rPr>
                <w:rFonts w:ascii="Times New Roman" w:hAnsi="Times New Roman" w:cs="Times New Roman"/>
                <w:bCs/>
                <w:sz w:val="24"/>
                <w:szCs w:val="24"/>
              </w:rPr>
              <w:t>обласної державної адміністрації</w:t>
            </w:r>
            <w:r w:rsidRPr="0080159A">
              <w:rPr>
                <w:rFonts w:ascii="Times New Roman" w:hAnsi="Times New Roman" w:cs="Times New Roman"/>
                <w:bCs/>
                <w:sz w:val="24"/>
                <w:szCs w:val="24"/>
              </w:rPr>
              <w:t>:</w:t>
            </w:r>
          </w:p>
          <w:p w:rsidR="00D072B6" w:rsidRPr="0080159A" w:rsidRDefault="00D072B6" w:rsidP="00D072B6">
            <w:pPr>
              <w:pStyle w:val="a4"/>
              <w:numPr>
                <w:ilvl w:val="0"/>
                <w:numId w:val="33"/>
              </w:numPr>
              <w:suppressAutoHyphens/>
              <w:ind w:left="0" w:firstLine="29"/>
              <w:jc w:val="both"/>
              <w:rPr>
                <w:rFonts w:ascii="Times New Roman" w:hAnsi="Times New Roman" w:cs="Times New Roman"/>
                <w:bCs/>
                <w:sz w:val="24"/>
                <w:szCs w:val="24"/>
              </w:rPr>
            </w:pPr>
            <w:r w:rsidRPr="0080159A">
              <w:rPr>
                <w:rFonts w:ascii="Times New Roman" w:hAnsi="Times New Roman" w:cs="Times New Roman"/>
                <w:bCs/>
                <w:sz w:val="24"/>
                <w:szCs w:val="24"/>
              </w:rPr>
              <w:t>про виконання заходів з реалізації Програми розвитку мережі й утримання  автомобільних доріг, організації та безпеки дорожнього руху на 2021 – 2025 роки;</w:t>
            </w:r>
          </w:p>
          <w:p w:rsidR="00D072B6" w:rsidRPr="0080159A" w:rsidRDefault="00D072B6" w:rsidP="00D072B6">
            <w:pPr>
              <w:pStyle w:val="a4"/>
              <w:numPr>
                <w:ilvl w:val="0"/>
                <w:numId w:val="33"/>
              </w:numPr>
              <w:suppressAutoHyphens/>
              <w:ind w:left="0" w:firstLine="0"/>
              <w:jc w:val="both"/>
              <w:rPr>
                <w:rFonts w:ascii="Times New Roman" w:hAnsi="Times New Roman" w:cs="Times New Roman"/>
                <w:bCs/>
                <w:sz w:val="24"/>
                <w:szCs w:val="24"/>
              </w:rPr>
            </w:pPr>
            <w:r w:rsidRPr="0080159A">
              <w:rPr>
                <w:rFonts w:ascii="Times New Roman" w:hAnsi="Times New Roman" w:cs="Times New Roman"/>
                <w:bCs/>
                <w:sz w:val="24"/>
                <w:szCs w:val="24"/>
              </w:rPr>
              <w:t xml:space="preserve">щодо пункту 15 додатку 2 Порядку реалізації експериментального </w:t>
            </w:r>
            <w:r>
              <w:rPr>
                <w:rFonts w:ascii="Times New Roman" w:hAnsi="Times New Roman" w:cs="Times New Roman"/>
                <w:bCs/>
                <w:sz w:val="24"/>
                <w:szCs w:val="24"/>
              </w:rPr>
              <w:t>проєкт</w:t>
            </w:r>
            <w:r w:rsidRPr="0080159A">
              <w:rPr>
                <w:rFonts w:ascii="Times New Roman" w:hAnsi="Times New Roman" w:cs="Times New Roman"/>
                <w:bCs/>
                <w:sz w:val="24"/>
                <w:szCs w:val="24"/>
              </w:rPr>
              <w:t>у щодо проведення щокварталу моніторингу та оцінки ефективності діяльності голів обласних, Київської та Севастопольської міських державних адміністрацій, затвердженого постановою Каб</w:t>
            </w:r>
            <w:r>
              <w:rPr>
                <w:rFonts w:ascii="Times New Roman" w:hAnsi="Times New Roman" w:cs="Times New Roman"/>
                <w:bCs/>
                <w:sz w:val="24"/>
                <w:szCs w:val="24"/>
              </w:rPr>
              <w:t>інету Міністрів України від 24.01.2020 № </w:t>
            </w:r>
            <w:r w:rsidRPr="0080159A">
              <w:rPr>
                <w:rFonts w:ascii="Times New Roman" w:hAnsi="Times New Roman" w:cs="Times New Roman"/>
                <w:bCs/>
                <w:sz w:val="24"/>
                <w:szCs w:val="24"/>
              </w:rPr>
              <w:t>35, в частині кілометрів автомобільних доріг загального користування місцевого значення, на яких проведено реконструкцію, капітальний та поточний середній ремонти</w:t>
            </w:r>
          </w:p>
        </w:tc>
        <w:tc>
          <w:tcPr>
            <w:tcW w:w="3402"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Щомісячно</w:t>
            </w:r>
          </w:p>
          <w:p w:rsidR="00D072B6" w:rsidRPr="0080159A" w:rsidRDefault="00D072B6" w:rsidP="00D072B6">
            <w:pPr>
              <w:ind w:firstLine="5"/>
              <w:rPr>
                <w:rFonts w:ascii="Times New Roman" w:hAnsi="Times New Roman" w:cs="Times New Roman"/>
                <w:bCs/>
                <w:sz w:val="24"/>
                <w:szCs w:val="24"/>
              </w:rPr>
            </w:pPr>
            <w:r w:rsidRPr="0080159A">
              <w:rPr>
                <w:rFonts w:ascii="Times New Roman" w:hAnsi="Times New Roman" w:cs="Times New Roman"/>
                <w:bCs/>
                <w:sz w:val="24"/>
                <w:szCs w:val="24"/>
              </w:rPr>
              <w:t>Щоквартально</w:t>
            </w:r>
          </w:p>
          <w:p w:rsidR="00D072B6" w:rsidRPr="0080159A"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дорожнього господарства</w:t>
            </w:r>
          </w:p>
          <w:p w:rsidR="00D072B6" w:rsidRPr="0080159A"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 xml:space="preserve">Підготовка звітів в департамент економічної політики </w:t>
            </w:r>
            <w:r>
              <w:rPr>
                <w:rFonts w:ascii="Times New Roman" w:hAnsi="Times New Roman" w:cs="Times New Roman"/>
                <w:bCs/>
                <w:sz w:val="24"/>
                <w:szCs w:val="24"/>
              </w:rPr>
              <w:t>обласної державної адміністрації</w:t>
            </w:r>
            <w:r w:rsidRPr="0080159A">
              <w:rPr>
                <w:rFonts w:ascii="Times New Roman" w:hAnsi="Times New Roman" w:cs="Times New Roman"/>
                <w:bCs/>
                <w:sz w:val="24"/>
                <w:szCs w:val="24"/>
              </w:rPr>
              <w:t>:</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 про виконання заходів з реалізації Програми соціально-економічного та культурного розвитку Львівської області;</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 про виконання заходів Плану заходів з реалізації у  2021-2023 роках Стратегії розвитку Львівської області;</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 про виконання завдань «Державної стратегії регіонального розвитку України»</w:t>
            </w:r>
          </w:p>
        </w:tc>
        <w:tc>
          <w:tcPr>
            <w:tcW w:w="3402" w:type="dxa"/>
          </w:tcPr>
          <w:p w:rsidR="00D072B6" w:rsidRPr="0080159A" w:rsidRDefault="00D072B6" w:rsidP="00D072B6">
            <w:pPr>
              <w:ind w:firstLine="5"/>
              <w:rPr>
                <w:rFonts w:ascii="Times New Roman" w:hAnsi="Times New Roman" w:cs="Times New Roman"/>
                <w:bCs/>
                <w:sz w:val="24"/>
                <w:szCs w:val="24"/>
              </w:rPr>
            </w:pPr>
            <w:r w:rsidRPr="0080159A">
              <w:rPr>
                <w:rFonts w:ascii="Times New Roman" w:hAnsi="Times New Roman" w:cs="Times New Roman"/>
                <w:bCs/>
                <w:sz w:val="24"/>
                <w:szCs w:val="24"/>
              </w:rPr>
              <w:t>Щомісячно</w:t>
            </w:r>
          </w:p>
          <w:p w:rsidR="00D072B6" w:rsidRPr="0080159A" w:rsidRDefault="00D072B6" w:rsidP="00D072B6">
            <w:pPr>
              <w:ind w:firstLine="5"/>
              <w:rPr>
                <w:rFonts w:ascii="Times New Roman" w:hAnsi="Times New Roman" w:cs="Times New Roman"/>
                <w:bCs/>
                <w:sz w:val="24"/>
                <w:szCs w:val="24"/>
              </w:rPr>
            </w:pPr>
            <w:r w:rsidRPr="0080159A">
              <w:rPr>
                <w:rFonts w:ascii="Times New Roman" w:hAnsi="Times New Roman" w:cs="Times New Roman"/>
                <w:bCs/>
                <w:sz w:val="24"/>
                <w:szCs w:val="24"/>
              </w:rPr>
              <w:t>Щоквартально</w:t>
            </w:r>
          </w:p>
          <w:p w:rsidR="00D072B6" w:rsidRPr="0080159A" w:rsidRDefault="00D072B6" w:rsidP="00D072B6">
            <w:pPr>
              <w:ind w:firstLine="5"/>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дорожнього господарства</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w:t>
            </w:r>
            <w:r>
              <w:rPr>
                <w:rFonts w:ascii="Times New Roman" w:hAnsi="Times New Roman" w:cs="Times New Roman"/>
                <w:bCs/>
                <w:sz w:val="24"/>
                <w:szCs w:val="24"/>
              </w:rPr>
              <w:t>страції</w:t>
            </w:r>
            <w:r w:rsidRPr="00944EE4">
              <w:rPr>
                <w:rFonts w:ascii="Times New Roman" w:hAnsi="Times New Roman" w:cs="Times New Roman"/>
                <w:bCs/>
                <w:sz w:val="24"/>
                <w:szCs w:val="24"/>
              </w:rPr>
              <w:t>, управління транспорту та зв</w:t>
            </w:r>
            <w:r w:rsidR="00484E84">
              <w:rPr>
                <w:rFonts w:ascii="Times New Roman" w:hAnsi="Times New Roman" w:cs="Times New Roman"/>
                <w:bCs/>
                <w:sz w:val="24"/>
                <w:szCs w:val="24"/>
              </w:rPr>
              <w:t>’</w:t>
            </w:r>
            <w:r w:rsidRPr="00944EE4">
              <w:rPr>
                <w:rFonts w:ascii="Times New Roman" w:hAnsi="Times New Roman" w:cs="Times New Roman"/>
                <w:bCs/>
                <w:sz w:val="24"/>
                <w:szCs w:val="24"/>
              </w:rPr>
              <w:t>язку Львівської обласної державної адміністрації</w:t>
            </w:r>
          </w:p>
          <w:p w:rsidR="00D072B6" w:rsidRPr="0080159A" w:rsidRDefault="00D072B6" w:rsidP="00D072B6">
            <w:pPr>
              <w:ind w:firstLine="22"/>
              <w:rPr>
                <w:rFonts w:ascii="Times New Roman" w:hAnsi="Times New Roman" w:cs="Times New Roman"/>
                <w:bCs/>
                <w:sz w:val="24"/>
                <w:szCs w:val="24"/>
              </w:rPr>
            </w:pPr>
          </w:p>
        </w:tc>
      </w:tr>
      <w:tr w:rsidR="00D072B6" w:rsidRPr="0080159A" w:rsidTr="00A73E6D">
        <w:trPr>
          <w:trHeight w:val="1168"/>
        </w:trPr>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164A04" w:rsidRDefault="00D072B6" w:rsidP="00D072B6">
            <w:pPr>
              <w:rPr>
                <w:rFonts w:ascii="Times New Roman" w:hAnsi="Times New Roman" w:cs="Times New Roman"/>
                <w:sz w:val="24"/>
                <w:szCs w:val="24"/>
              </w:rPr>
            </w:pPr>
            <w:r w:rsidRPr="00164A04">
              <w:rPr>
                <w:rFonts w:ascii="Times New Roman" w:hAnsi="Times New Roman" w:cs="Times New Roman"/>
                <w:sz w:val="24"/>
                <w:szCs w:val="24"/>
              </w:rPr>
              <w:t>Звіти департаменту архітектури та розвитку містобудування, в тому числі в частині охорони культурної спадщини області, просторового планування та містобудівного кадастру</w:t>
            </w:r>
          </w:p>
        </w:tc>
        <w:tc>
          <w:tcPr>
            <w:tcW w:w="3402" w:type="dxa"/>
          </w:tcPr>
          <w:p w:rsidR="00D072B6" w:rsidRPr="00164A04" w:rsidRDefault="00D072B6" w:rsidP="00D072B6">
            <w:pPr>
              <w:rPr>
                <w:rFonts w:ascii="Times New Roman" w:hAnsi="Times New Roman" w:cs="Times New Roman"/>
                <w:sz w:val="24"/>
                <w:szCs w:val="24"/>
              </w:rPr>
            </w:pPr>
            <w:r w:rsidRPr="00164A04">
              <w:rPr>
                <w:rFonts w:ascii="Times New Roman" w:hAnsi="Times New Roman" w:cs="Times New Roman"/>
                <w:sz w:val="24"/>
                <w:szCs w:val="24"/>
              </w:rPr>
              <w:t xml:space="preserve">Щоквартально, </w:t>
            </w:r>
          </w:p>
          <w:p w:rsidR="00D072B6" w:rsidRPr="00164A04" w:rsidRDefault="00D072B6" w:rsidP="00D072B6">
            <w:pPr>
              <w:rPr>
                <w:rFonts w:ascii="Times New Roman" w:hAnsi="Times New Roman" w:cs="Times New Roman"/>
                <w:sz w:val="24"/>
                <w:szCs w:val="24"/>
              </w:rPr>
            </w:pPr>
            <w:r w:rsidRPr="00164A04">
              <w:rPr>
                <w:rFonts w:ascii="Times New Roman" w:hAnsi="Times New Roman" w:cs="Times New Roman"/>
                <w:sz w:val="24"/>
                <w:szCs w:val="24"/>
              </w:rPr>
              <w:t>щотижнево</w:t>
            </w:r>
          </w:p>
          <w:p w:rsidR="00D072B6" w:rsidRPr="00164A04" w:rsidRDefault="00D072B6" w:rsidP="00D072B6">
            <w:pPr>
              <w:rPr>
                <w:rFonts w:ascii="Times New Roman" w:hAnsi="Times New Roman" w:cs="Times New Roman"/>
                <w:sz w:val="24"/>
                <w:szCs w:val="24"/>
              </w:rPr>
            </w:pPr>
          </w:p>
          <w:p w:rsidR="00D072B6" w:rsidRPr="00164A04" w:rsidRDefault="00D072B6" w:rsidP="00D072B6">
            <w:pPr>
              <w:rPr>
                <w:rFonts w:ascii="Times New Roman" w:hAnsi="Times New Roman" w:cs="Times New Roman"/>
                <w:sz w:val="24"/>
                <w:szCs w:val="24"/>
              </w:rPr>
            </w:pPr>
          </w:p>
          <w:p w:rsidR="00D072B6" w:rsidRPr="00164A04" w:rsidRDefault="00D072B6" w:rsidP="00D072B6">
            <w:pPr>
              <w:ind w:firstLine="851"/>
              <w:rPr>
                <w:rFonts w:ascii="Times New Roman" w:hAnsi="Times New Roman" w:cs="Times New Roman"/>
                <w:sz w:val="24"/>
                <w:szCs w:val="24"/>
              </w:rPr>
            </w:pPr>
          </w:p>
        </w:tc>
        <w:tc>
          <w:tcPr>
            <w:tcW w:w="4248" w:type="dxa"/>
          </w:tcPr>
          <w:p w:rsidR="00D072B6" w:rsidRPr="0080159A" w:rsidRDefault="00D072B6" w:rsidP="00D072B6">
            <w:pPr>
              <w:rPr>
                <w:rFonts w:ascii="Times New Roman" w:hAnsi="Times New Roman" w:cs="Times New Roman"/>
                <w:bCs/>
                <w:sz w:val="24"/>
                <w:szCs w:val="24"/>
              </w:rPr>
            </w:pPr>
            <w:r w:rsidRPr="004036AE">
              <w:rPr>
                <w:rFonts w:ascii="Times New Roman" w:hAnsi="Times New Roman" w:cs="Times New Roman"/>
                <w:bCs/>
                <w:sz w:val="24"/>
                <w:szCs w:val="24"/>
              </w:rPr>
              <w:t xml:space="preserve">Департамент архітектури та розвитку містобудування Львівської </w:t>
            </w:r>
            <w:r>
              <w:rPr>
                <w:rFonts w:ascii="Times New Roman" w:hAnsi="Times New Roman" w:cs="Times New Roman"/>
                <w:bCs/>
                <w:sz w:val="24"/>
                <w:szCs w:val="24"/>
              </w:rPr>
              <w:t>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Default="00D072B6" w:rsidP="00D072B6">
            <w:pPr>
              <w:rPr>
                <w:rFonts w:ascii="Times New Roman" w:hAnsi="Times New Roman" w:cs="Times New Roman"/>
                <w:sz w:val="24"/>
                <w:szCs w:val="24"/>
              </w:rPr>
            </w:pPr>
            <w:r w:rsidRPr="00164A04">
              <w:rPr>
                <w:rFonts w:ascii="Times New Roman" w:hAnsi="Times New Roman" w:cs="Times New Roman"/>
                <w:sz w:val="24"/>
                <w:szCs w:val="24"/>
              </w:rPr>
              <w:t>Підготовка звітів щодо виконання «Комплексної програми надання житлових кредитів окремим категоріям громадян у Львівській області на 2021-2025 роки»</w:t>
            </w:r>
          </w:p>
          <w:p w:rsidR="00D072B6" w:rsidRDefault="00D072B6" w:rsidP="00D072B6">
            <w:pPr>
              <w:rPr>
                <w:rFonts w:ascii="Times New Roman" w:hAnsi="Times New Roman" w:cs="Times New Roman"/>
                <w:sz w:val="24"/>
                <w:szCs w:val="24"/>
              </w:rPr>
            </w:pPr>
          </w:p>
          <w:p w:rsidR="00D072B6" w:rsidRPr="00164A04" w:rsidRDefault="00D072B6" w:rsidP="00D072B6">
            <w:pPr>
              <w:rPr>
                <w:rFonts w:ascii="Times New Roman" w:hAnsi="Times New Roman" w:cs="Times New Roman"/>
                <w:sz w:val="24"/>
                <w:szCs w:val="24"/>
              </w:rPr>
            </w:pPr>
          </w:p>
        </w:tc>
        <w:tc>
          <w:tcPr>
            <w:tcW w:w="3402" w:type="dxa"/>
          </w:tcPr>
          <w:p w:rsidR="00D072B6" w:rsidRPr="00164A04" w:rsidRDefault="00D072B6" w:rsidP="00D072B6">
            <w:pPr>
              <w:rPr>
                <w:rFonts w:ascii="Times New Roman" w:hAnsi="Times New Roman" w:cs="Times New Roman"/>
                <w:sz w:val="24"/>
                <w:szCs w:val="24"/>
              </w:rPr>
            </w:pPr>
            <w:r w:rsidRPr="00164A04">
              <w:rPr>
                <w:rFonts w:ascii="Times New Roman" w:hAnsi="Times New Roman" w:cs="Times New Roman"/>
                <w:sz w:val="24"/>
                <w:szCs w:val="24"/>
              </w:rPr>
              <w:t>Щомісяця до першого і тридцятого числа</w:t>
            </w:r>
          </w:p>
        </w:tc>
        <w:tc>
          <w:tcPr>
            <w:tcW w:w="4248" w:type="dxa"/>
          </w:tcPr>
          <w:p w:rsidR="00D072B6" w:rsidRPr="0080159A" w:rsidRDefault="00D072B6" w:rsidP="00D072B6">
            <w:pPr>
              <w:rPr>
                <w:rFonts w:ascii="Times New Roman" w:hAnsi="Times New Roman" w:cs="Times New Roman"/>
                <w:bCs/>
                <w:sz w:val="24"/>
                <w:szCs w:val="24"/>
              </w:rPr>
            </w:pPr>
            <w:r w:rsidRPr="004036AE">
              <w:rPr>
                <w:rFonts w:ascii="Times New Roman" w:hAnsi="Times New Roman" w:cs="Times New Roman"/>
                <w:bCs/>
                <w:sz w:val="24"/>
                <w:szCs w:val="24"/>
              </w:rPr>
              <w:t xml:space="preserve">Департамент архітектури та розвитку містобудування Львівської </w:t>
            </w:r>
            <w:r>
              <w:rPr>
                <w:rFonts w:ascii="Times New Roman" w:hAnsi="Times New Roman" w:cs="Times New Roman"/>
                <w:bCs/>
                <w:sz w:val="24"/>
                <w:szCs w:val="24"/>
              </w:rPr>
              <w:t>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3D5335" w:rsidRDefault="00D072B6" w:rsidP="00D072B6">
            <w:pPr>
              <w:ind w:firstLine="22"/>
              <w:rPr>
                <w:rFonts w:ascii="Times New Roman" w:hAnsi="Times New Roman" w:cs="Times New Roman"/>
                <w:bCs/>
                <w:sz w:val="24"/>
                <w:szCs w:val="24"/>
              </w:rPr>
            </w:pPr>
            <w:r w:rsidRPr="003D5335">
              <w:rPr>
                <w:rFonts w:ascii="Times New Roman" w:hAnsi="Times New Roman" w:cs="Times New Roman"/>
                <w:bCs/>
                <w:sz w:val="24"/>
                <w:szCs w:val="24"/>
              </w:rPr>
              <w:t>Звіт за результатами виконання «Комплексної програми підвищення енергоефективності, енергозбереження та розвитку відновлюваної енергетики у Львівській області на 2021-2025 роки»</w:t>
            </w:r>
            <w:r>
              <w:rPr>
                <w:rFonts w:ascii="Times New Roman" w:hAnsi="Times New Roman" w:cs="Times New Roman"/>
                <w:bCs/>
                <w:sz w:val="24"/>
                <w:szCs w:val="24"/>
              </w:rPr>
              <w:t xml:space="preserve"> у першому півріччі 2021 року</w:t>
            </w:r>
          </w:p>
        </w:tc>
        <w:tc>
          <w:tcPr>
            <w:tcW w:w="3402" w:type="dxa"/>
          </w:tcPr>
          <w:p w:rsidR="00D072B6" w:rsidRPr="003D5335" w:rsidRDefault="00D072B6" w:rsidP="00D072B6">
            <w:pPr>
              <w:rPr>
                <w:rFonts w:ascii="Times New Roman" w:hAnsi="Times New Roman" w:cs="Times New Roman"/>
                <w:bCs/>
                <w:sz w:val="24"/>
                <w:szCs w:val="24"/>
              </w:rPr>
            </w:pPr>
            <w:r w:rsidRPr="003D5335">
              <w:rPr>
                <w:rFonts w:ascii="Times New Roman" w:hAnsi="Times New Roman" w:cs="Times New Roman"/>
                <w:bCs/>
                <w:sz w:val="24"/>
                <w:szCs w:val="24"/>
              </w:rPr>
              <w:t>Липень</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w:t>
            </w:r>
            <w:r>
              <w:rPr>
                <w:rFonts w:ascii="Times New Roman" w:hAnsi="Times New Roman" w:cs="Times New Roman"/>
                <w:bCs/>
                <w:sz w:val="24"/>
                <w:szCs w:val="24"/>
              </w:rPr>
              <w:t>,</w:t>
            </w:r>
            <w:r w:rsidRPr="0080159A">
              <w:rPr>
                <w:rFonts w:ascii="Times New Roman" w:hAnsi="Times New Roman" w:cs="Times New Roman"/>
                <w:bCs/>
                <w:sz w:val="24"/>
                <w:szCs w:val="24"/>
              </w:rPr>
              <w:t xml:space="preserve"> енерго</w:t>
            </w:r>
            <w:r>
              <w:rPr>
                <w:rFonts w:ascii="Times New Roman" w:hAnsi="Times New Roman" w:cs="Times New Roman"/>
                <w:bCs/>
                <w:sz w:val="24"/>
                <w:szCs w:val="24"/>
              </w:rPr>
              <w:t xml:space="preserve">ефективності та </w:t>
            </w:r>
            <w:r w:rsidRPr="0080159A">
              <w:rPr>
                <w:rFonts w:ascii="Times New Roman" w:hAnsi="Times New Roman" w:cs="Times New Roman"/>
                <w:bCs/>
                <w:sz w:val="24"/>
                <w:szCs w:val="24"/>
              </w:rPr>
              <w:t>житлово-комунального господарства Львівської обласної державної адміністрації</w:t>
            </w:r>
          </w:p>
        </w:tc>
      </w:tr>
      <w:tr w:rsidR="00D072B6" w:rsidRPr="0080159A" w:rsidTr="007873BC">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766B97" w:rsidRDefault="00D072B6" w:rsidP="00D072B6">
            <w:pPr>
              <w:rPr>
                <w:rFonts w:ascii="Times New Roman" w:hAnsi="Times New Roman" w:cs="Times New Roman"/>
                <w:bCs/>
                <w:sz w:val="24"/>
                <w:szCs w:val="24"/>
              </w:rPr>
            </w:pPr>
            <w:r w:rsidRPr="00766B97">
              <w:rPr>
                <w:rFonts w:ascii="Times New Roman" w:hAnsi="Times New Roman" w:cs="Times New Roman"/>
                <w:bCs/>
                <w:sz w:val="24"/>
                <w:szCs w:val="24"/>
              </w:rPr>
              <w:t>Систематично проводити:</w:t>
            </w:r>
          </w:p>
          <w:p w:rsidR="00D072B6" w:rsidRPr="00766B97" w:rsidRDefault="00A73E6D" w:rsidP="00A73E6D">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00D072B6" w:rsidRPr="00766B97">
              <w:rPr>
                <w:rFonts w:ascii="Times New Roman" w:hAnsi="Times New Roman" w:cs="Times New Roman"/>
                <w:bCs/>
                <w:sz w:val="24"/>
                <w:szCs w:val="24"/>
              </w:rPr>
              <w:t xml:space="preserve">оперативні наради у заступників директора </w:t>
            </w:r>
            <w:r w:rsidR="00D072B6">
              <w:rPr>
                <w:rFonts w:ascii="Times New Roman" w:hAnsi="Times New Roman" w:cs="Times New Roman"/>
                <w:bCs/>
                <w:sz w:val="24"/>
                <w:szCs w:val="24"/>
              </w:rPr>
              <w:t>д</w:t>
            </w:r>
            <w:r w:rsidR="00D072B6" w:rsidRPr="0080159A">
              <w:rPr>
                <w:rFonts w:ascii="Times New Roman" w:hAnsi="Times New Roman" w:cs="Times New Roman"/>
                <w:bCs/>
                <w:sz w:val="24"/>
                <w:szCs w:val="24"/>
              </w:rPr>
              <w:t>епартамент</w:t>
            </w:r>
            <w:r w:rsidR="00D072B6">
              <w:rPr>
                <w:rFonts w:ascii="Times New Roman" w:hAnsi="Times New Roman" w:cs="Times New Roman"/>
                <w:bCs/>
                <w:sz w:val="24"/>
                <w:szCs w:val="24"/>
              </w:rPr>
              <w:t>у</w:t>
            </w:r>
            <w:r w:rsidR="00D072B6" w:rsidRPr="0080159A">
              <w:rPr>
                <w:rFonts w:ascii="Times New Roman" w:hAnsi="Times New Roman" w:cs="Times New Roman"/>
                <w:bCs/>
                <w:sz w:val="24"/>
                <w:szCs w:val="24"/>
              </w:rPr>
              <w:t xml:space="preserve"> охорони здоров</w:t>
            </w:r>
            <w:r w:rsidR="00484E84">
              <w:rPr>
                <w:rFonts w:ascii="Times New Roman" w:hAnsi="Times New Roman" w:cs="Times New Roman"/>
                <w:bCs/>
                <w:sz w:val="24"/>
                <w:szCs w:val="24"/>
                <w:lang w:val="ru-RU"/>
              </w:rPr>
              <w:t>’</w:t>
            </w:r>
            <w:r w:rsidR="00D072B6" w:rsidRPr="0080159A">
              <w:rPr>
                <w:rFonts w:ascii="Times New Roman" w:hAnsi="Times New Roman" w:cs="Times New Roman"/>
                <w:bCs/>
                <w:sz w:val="24"/>
                <w:szCs w:val="24"/>
              </w:rPr>
              <w:t>я Львівської обласної державної адміністрації</w:t>
            </w:r>
            <w:r w:rsidR="00D072B6" w:rsidRPr="00766B97">
              <w:rPr>
                <w:rFonts w:ascii="Times New Roman" w:hAnsi="Times New Roman" w:cs="Times New Roman"/>
                <w:bCs/>
                <w:sz w:val="24"/>
                <w:szCs w:val="24"/>
              </w:rPr>
              <w:t>;</w:t>
            </w:r>
          </w:p>
          <w:p w:rsidR="00D072B6" w:rsidRPr="00766B97" w:rsidRDefault="00A73E6D" w:rsidP="00A73E6D">
            <w:pPr>
              <w:jc w:val="both"/>
              <w:rPr>
                <w:rFonts w:ascii="Times New Roman" w:hAnsi="Times New Roman" w:cs="Times New Roman"/>
                <w:bCs/>
                <w:sz w:val="24"/>
                <w:szCs w:val="24"/>
              </w:rPr>
            </w:pPr>
            <w:r>
              <w:rPr>
                <w:rFonts w:ascii="Times New Roman" w:hAnsi="Times New Roman" w:cs="Times New Roman"/>
                <w:bCs/>
                <w:sz w:val="24"/>
                <w:szCs w:val="24"/>
              </w:rPr>
              <w:t xml:space="preserve">- </w:t>
            </w:r>
            <w:r w:rsidR="00D072B6">
              <w:rPr>
                <w:rFonts w:ascii="Times New Roman" w:hAnsi="Times New Roman" w:cs="Times New Roman"/>
                <w:bCs/>
                <w:sz w:val="24"/>
                <w:szCs w:val="24"/>
              </w:rPr>
              <w:t>селекторні наради</w:t>
            </w:r>
          </w:p>
        </w:tc>
        <w:tc>
          <w:tcPr>
            <w:tcW w:w="3402" w:type="dxa"/>
          </w:tcPr>
          <w:p w:rsidR="00D072B6" w:rsidRPr="00766B97" w:rsidRDefault="00D072B6" w:rsidP="00D072B6">
            <w:pPr>
              <w:rPr>
                <w:rFonts w:ascii="Times New Roman" w:hAnsi="Times New Roman" w:cs="Times New Roman"/>
                <w:bCs/>
                <w:sz w:val="24"/>
                <w:szCs w:val="24"/>
              </w:rPr>
            </w:pPr>
            <w:r>
              <w:rPr>
                <w:rFonts w:ascii="Times New Roman" w:hAnsi="Times New Roman" w:cs="Times New Roman"/>
                <w:bCs/>
                <w:sz w:val="24"/>
                <w:szCs w:val="24"/>
              </w:rPr>
              <w:t>Впродовж кварталу</w:t>
            </w:r>
          </w:p>
          <w:p w:rsidR="00D072B6" w:rsidRPr="00766B97" w:rsidRDefault="00D072B6" w:rsidP="00D072B6">
            <w:pPr>
              <w:rPr>
                <w:rFonts w:ascii="Times New Roman" w:hAnsi="Times New Roman" w:cs="Times New Roman"/>
                <w:bCs/>
                <w:sz w:val="24"/>
                <w:szCs w:val="24"/>
              </w:rPr>
            </w:pPr>
            <w:r w:rsidRPr="00766B97">
              <w:rPr>
                <w:rFonts w:ascii="Times New Roman" w:hAnsi="Times New Roman" w:cs="Times New Roman"/>
                <w:bCs/>
                <w:sz w:val="24"/>
                <w:szCs w:val="24"/>
              </w:rPr>
              <w:t>За окремими графіками і планами</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00484E84">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C0533" w:rsidRDefault="00D072B6" w:rsidP="00D072B6">
            <w:pPr>
              <w:spacing w:after="200"/>
              <w:rPr>
                <w:rFonts w:ascii="Times New Roman" w:hAnsi="Times New Roman" w:cs="Times New Roman"/>
                <w:bCs/>
                <w:sz w:val="24"/>
                <w:szCs w:val="24"/>
              </w:rPr>
            </w:pPr>
            <w:r w:rsidRPr="00CC0533">
              <w:rPr>
                <w:rFonts w:ascii="Times New Roman" w:hAnsi="Times New Roman" w:cs="Times New Roman"/>
                <w:bCs/>
                <w:sz w:val="24"/>
                <w:szCs w:val="24"/>
              </w:rPr>
              <w:t>Проведення аналізу та моніторингу стану надання послуги «муніципальна няня»</w:t>
            </w:r>
          </w:p>
        </w:tc>
        <w:tc>
          <w:tcPr>
            <w:tcW w:w="3402" w:type="dxa"/>
          </w:tcPr>
          <w:p w:rsidR="00D072B6" w:rsidRPr="00CC0533" w:rsidRDefault="00D072B6" w:rsidP="00D072B6">
            <w:pPr>
              <w:spacing w:line="256" w:lineRule="auto"/>
              <w:rPr>
                <w:rFonts w:ascii="Times New Roman" w:hAnsi="Times New Roman" w:cs="Times New Roman"/>
                <w:bCs/>
                <w:sz w:val="24"/>
                <w:szCs w:val="24"/>
              </w:rPr>
            </w:pPr>
            <w:r w:rsidRPr="00CC0533">
              <w:rPr>
                <w:rFonts w:ascii="Times New Roman" w:hAnsi="Times New Roman" w:cs="Times New Roman"/>
                <w:bCs/>
                <w:sz w:val="24"/>
                <w:szCs w:val="24"/>
              </w:rPr>
              <w:t>Щотижнево</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C0533" w:rsidRDefault="00D072B6" w:rsidP="00D072B6">
            <w:pPr>
              <w:spacing w:after="200"/>
              <w:rPr>
                <w:rFonts w:ascii="Times New Roman" w:hAnsi="Times New Roman" w:cs="Times New Roman"/>
                <w:bCs/>
                <w:sz w:val="24"/>
                <w:szCs w:val="24"/>
              </w:rPr>
            </w:pPr>
            <w:r w:rsidRPr="00CC0533">
              <w:rPr>
                <w:rFonts w:ascii="Times New Roman" w:hAnsi="Times New Roman" w:cs="Times New Roman"/>
                <w:bCs/>
                <w:sz w:val="24"/>
                <w:szCs w:val="24"/>
              </w:rPr>
              <w:t xml:space="preserve">Проведення аналізу та моніторингу </w:t>
            </w:r>
            <w:r>
              <w:rPr>
                <w:rFonts w:ascii="Times New Roman" w:hAnsi="Times New Roman" w:cs="Times New Roman"/>
                <w:bCs/>
                <w:sz w:val="24"/>
                <w:szCs w:val="24"/>
              </w:rPr>
              <w:t>стану надання «пакунків малюка»</w:t>
            </w:r>
          </w:p>
        </w:tc>
        <w:tc>
          <w:tcPr>
            <w:tcW w:w="3402" w:type="dxa"/>
          </w:tcPr>
          <w:p w:rsidR="00D072B6" w:rsidRPr="00CC0533" w:rsidRDefault="00D072B6" w:rsidP="00D072B6">
            <w:pPr>
              <w:spacing w:line="256" w:lineRule="auto"/>
              <w:rPr>
                <w:rFonts w:ascii="Times New Roman" w:hAnsi="Times New Roman" w:cs="Times New Roman"/>
                <w:bCs/>
                <w:sz w:val="24"/>
                <w:szCs w:val="24"/>
              </w:rPr>
            </w:pPr>
            <w:r w:rsidRPr="00CC0533">
              <w:rPr>
                <w:rFonts w:ascii="Times New Roman" w:hAnsi="Times New Roman" w:cs="Times New Roman"/>
                <w:bCs/>
                <w:sz w:val="24"/>
                <w:szCs w:val="24"/>
              </w:rPr>
              <w:t>Щотижнево</w:t>
            </w:r>
          </w:p>
          <w:p w:rsidR="00D072B6" w:rsidRPr="00CC0533" w:rsidRDefault="00D072B6" w:rsidP="00D072B6">
            <w:pPr>
              <w:spacing w:line="256" w:lineRule="auto"/>
              <w:rPr>
                <w:rFonts w:ascii="Times New Roman" w:hAnsi="Times New Roman" w:cs="Times New Roman"/>
                <w:bCs/>
                <w:sz w:val="24"/>
                <w:szCs w:val="24"/>
              </w:rPr>
            </w:pP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C0533" w:rsidRDefault="00D072B6" w:rsidP="00D072B6">
            <w:pPr>
              <w:spacing w:after="200"/>
              <w:rPr>
                <w:rFonts w:ascii="Times New Roman" w:hAnsi="Times New Roman" w:cs="Times New Roman"/>
                <w:bCs/>
                <w:sz w:val="24"/>
                <w:szCs w:val="24"/>
              </w:rPr>
            </w:pPr>
            <w:r w:rsidRPr="00CC0533">
              <w:rPr>
                <w:rFonts w:ascii="Times New Roman" w:hAnsi="Times New Roman" w:cs="Times New Roman"/>
                <w:bCs/>
                <w:sz w:val="24"/>
                <w:szCs w:val="24"/>
              </w:rPr>
              <w:t>Проведення аналізу верифікації та монітори</w:t>
            </w:r>
            <w:r>
              <w:rPr>
                <w:rFonts w:ascii="Times New Roman" w:hAnsi="Times New Roman" w:cs="Times New Roman"/>
                <w:bCs/>
                <w:sz w:val="24"/>
                <w:szCs w:val="24"/>
              </w:rPr>
              <w:t>нгу державних соціальних виплат</w:t>
            </w:r>
          </w:p>
        </w:tc>
        <w:tc>
          <w:tcPr>
            <w:tcW w:w="3402" w:type="dxa"/>
          </w:tcPr>
          <w:p w:rsidR="00D072B6" w:rsidRPr="00CC0533" w:rsidRDefault="00D072B6" w:rsidP="00D072B6">
            <w:pPr>
              <w:spacing w:line="256" w:lineRule="auto"/>
              <w:rPr>
                <w:rFonts w:ascii="Times New Roman" w:hAnsi="Times New Roman" w:cs="Times New Roman"/>
                <w:bCs/>
                <w:sz w:val="24"/>
                <w:szCs w:val="24"/>
              </w:rPr>
            </w:pPr>
            <w:r w:rsidRPr="00CC0533">
              <w:rPr>
                <w:rFonts w:ascii="Times New Roman" w:hAnsi="Times New Roman" w:cs="Times New Roman"/>
                <w:bCs/>
                <w:sz w:val="24"/>
                <w:szCs w:val="24"/>
              </w:rPr>
              <w:t>Щоквартально</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C0533" w:rsidRDefault="00D072B6" w:rsidP="00D072B6">
            <w:pPr>
              <w:spacing w:after="200"/>
              <w:rPr>
                <w:rFonts w:ascii="Times New Roman" w:hAnsi="Times New Roman" w:cs="Times New Roman"/>
                <w:bCs/>
                <w:sz w:val="24"/>
                <w:szCs w:val="24"/>
              </w:rPr>
            </w:pPr>
            <w:r w:rsidRPr="00CC0533">
              <w:rPr>
                <w:rFonts w:ascii="Times New Roman" w:hAnsi="Times New Roman" w:cs="Times New Roman"/>
                <w:bCs/>
                <w:sz w:val="24"/>
                <w:szCs w:val="24"/>
              </w:rPr>
              <w:t>Проведення аналізу та моніторингу стану призначення житлових субсидій</w:t>
            </w:r>
          </w:p>
        </w:tc>
        <w:tc>
          <w:tcPr>
            <w:tcW w:w="3402" w:type="dxa"/>
          </w:tcPr>
          <w:p w:rsidR="00D072B6" w:rsidRPr="00CC0533" w:rsidRDefault="00D072B6" w:rsidP="00D072B6">
            <w:pPr>
              <w:spacing w:line="256" w:lineRule="auto"/>
              <w:rPr>
                <w:rFonts w:ascii="Times New Roman" w:hAnsi="Times New Roman" w:cs="Times New Roman"/>
                <w:bCs/>
                <w:sz w:val="24"/>
                <w:szCs w:val="24"/>
              </w:rPr>
            </w:pPr>
            <w:r w:rsidRPr="00CC0533">
              <w:rPr>
                <w:rFonts w:ascii="Times New Roman" w:hAnsi="Times New Roman" w:cs="Times New Roman"/>
                <w:bCs/>
                <w:sz w:val="24"/>
                <w:szCs w:val="24"/>
              </w:rPr>
              <w:t>Щотижнево</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C0533" w:rsidRDefault="00D072B6" w:rsidP="00D072B6">
            <w:pPr>
              <w:spacing w:after="200"/>
              <w:rPr>
                <w:rFonts w:ascii="Times New Roman" w:hAnsi="Times New Roman" w:cs="Times New Roman"/>
                <w:bCs/>
                <w:sz w:val="24"/>
                <w:szCs w:val="24"/>
              </w:rPr>
            </w:pPr>
            <w:r w:rsidRPr="00CC0533">
              <w:rPr>
                <w:rFonts w:ascii="Times New Roman" w:hAnsi="Times New Roman" w:cs="Times New Roman"/>
                <w:bCs/>
                <w:sz w:val="24"/>
                <w:szCs w:val="24"/>
              </w:rPr>
              <w:t>Проведення аналізу та моніторингу стану призначення виплат внутрішньо переміщеним особам</w:t>
            </w:r>
          </w:p>
        </w:tc>
        <w:tc>
          <w:tcPr>
            <w:tcW w:w="3402" w:type="dxa"/>
          </w:tcPr>
          <w:p w:rsidR="00D072B6" w:rsidRPr="00CC0533" w:rsidRDefault="00D072B6" w:rsidP="00D072B6">
            <w:pPr>
              <w:spacing w:line="256" w:lineRule="auto"/>
              <w:rPr>
                <w:rFonts w:ascii="Times New Roman" w:hAnsi="Times New Roman" w:cs="Times New Roman"/>
                <w:bCs/>
                <w:sz w:val="24"/>
                <w:szCs w:val="24"/>
              </w:rPr>
            </w:pPr>
            <w:r w:rsidRPr="00CC0533">
              <w:rPr>
                <w:rFonts w:ascii="Times New Roman" w:hAnsi="Times New Roman" w:cs="Times New Roman"/>
                <w:bCs/>
                <w:sz w:val="24"/>
                <w:szCs w:val="24"/>
              </w:rPr>
              <w:t>Щомісячно</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C0533" w:rsidRDefault="00D072B6" w:rsidP="00D072B6">
            <w:pPr>
              <w:rPr>
                <w:rFonts w:ascii="Times New Roman" w:hAnsi="Times New Roman" w:cs="Times New Roman"/>
                <w:bCs/>
                <w:sz w:val="24"/>
                <w:szCs w:val="24"/>
              </w:rPr>
            </w:pPr>
            <w:r w:rsidRPr="00CC0533">
              <w:rPr>
                <w:rFonts w:ascii="Times New Roman" w:hAnsi="Times New Roman" w:cs="Times New Roman"/>
                <w:bCs/>
                <w:sz w:val="24"/>
                <w:szCs w:val="24"/>
              </w:rPr>
              <w:t>Інформування Мінсоцполітики про основні соціально-економічні показники діяльності підприємств, організацій громадських організацій осіб з інвалідністю, що отримали дозвіл на право користування пільгами з оподаткування, у Львівській області</w:t>
            </w:r>
          </w:p>
        </w:tc>
        <w:tc>
          <w:tcPr>
            <w:tcW w:w="3402" w:type="dxa"/>
          </w:tcPr>
          <w:p w:rsidR="00D072B6" w:rsidRPr="00CC0533" w:rsidRDefault="00D072B6" w:rsidP="00D072B6">
            <w:pPr>
              <w:rPr>
                <w:rFonts w:ascii="Times New Roman" w:hAnsi="Times New Roman" w:cs="Times New Roman"/>
                <w:bCs/>
                <w:sz w:val="24"/>
                <w:szCs w:val="24"/>
              </w:rPr>
            </w:pPr>
            <w:r w:rsidRPr="00CC0533">
              <w:rPr>
                <w:rFonts w:ascii="Times New Roman" w:hAnsi="Times New Roman" w:cs="Times New Roman"/>
                <w:bCs/>
                <w:sz w:val="24"/>
                <w:szCs w:val="24"/>
              </w:rPr>
              <w:t>Щоквартально до 25 числа місяця наступного за звітним періодом</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C0533" w:rsidRDefault="00D072B6" w:rsidP="00D072B6">
            <w:pPr>
              <w:rPr>
                <w:rFonts w:ascii="Times New Roman" w:hAnsi="Times New Roman" w:cs="Times New Roman"/>
                <w:bCs/>
                <w:sz w:val="24"/>
                <w:szCs w:val="24"/>
              </w:rPr>
            </w:pPr>
            <w:r w:rsidRPr="00CC0533">
              <w:rPr>
                <w:rFonts w:ascii="Times New Roman" w:hAnsi="Times New Roman" w:cs="Times New Roman"/>
                <w:bCs/>
                <w:sz w:val="24"/>
                <w:szCs w:val="24"/>
              </w:rPr>
              <w:t>Інформування Мінсоцполітики про надання (відмову)  дозволу на право користування пільгами з оподаткування підприємствам, заснованим громадськими ор</w:t>
            </w:r>
            <w:r>
              <w:rPr>
                <w:rFonts w:ascii="Times New Roman" w:hAnsi="Times New Roman" w:cs="Times New Roman"/>
                <w:bCs/>
                <w:sz w:val="24"/>
                <w:szCs w:val="24"/>
              </w:rPr>
              <w:t>ганізаціями осіб з інвалідності</w:t>
            </w:r>
          </w:p>
        </w:tc>
        <w:tc>
          <w:tcPr>
            <w:tcW w:w="3402" w:type="dxa"/>
          </w:tcPr>
          <w:p w:rsidR="00D072B6" w:rsidRPr="00CC0533" w:rsidRDefault="00D072B6" w:rsidP="00D072B6">
            <w:pPr>
              <w:rPr>
                <w:rFonts w:ascii="Times New Roman" w:hAnsi="Times New Roman" w:cs="Times New Roman"/>
                <w:bCs/>
                <w:sz w:val="24"/>
                <w:szCs w:val="24"/>
              </w:rPr>
            </w:pPr>
            <w:r w:rsidRPr="00CC0533">
              <w:rPr>
                <w:rFonts w:ascii="Times New Roman" w:hAnsi="Times New Roman" w:cs="Times New Roman"/>
                <w:bCs/>
                <w:sz w:val="24"/>
                <w:szCs w:val="24"/>
              </w:rPr>
              <w:t>За результатами проведених засідань комісії з питань надання підприємствам та організаціям громадських організацій осіб з інвалідністю права на користування пільгами з оподаткування</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C0533" w:rsidRDefault="00D072B6" w:rsidP="00D072B6">
            <w:pPr>
              <w:spacing w:line="256" w:lineRule="auto"/>
              <w:rPr>
                <w:rFonts w:ascii="Times New Roman" w:hAnsi="Times New Roman" w:cs="Times New Roman"/>
                <w:bCs/>
                <w:sz w:val="24"/>
                <w:szCs w:val="24"/>
              </w:rPr>
            </w:pPr>
            <w:r w:rsidRPr="00CC0533">
              <w:rPr>
                <w:rFonts w:ascii="Times New Roman" w:hAnsi="Times New Roman" w:cs="Times New Roman"/>
                <w:bCs/>
                <w:sz w:val="24"/>
                <w:szCs w:val="24"/>
              </w:rPr>
              <w:t>Підготовка та подання інформації про стан забезпечення реабілітаційними заходами дітей з інвалідністю</w:t>
            </w:r>
          </w:p>
        </w:tc>
        <w:tc>
          <w:tcPr>
            <w:tcW w:w="3402" w:type="dxa"/>
          </w:tcPr>
          <w:p w:rsidR="00D072B6" w:rsidRPr="00CC0533" w:rsidRDefault="00D072B6" w:rsidP="00D072B6">
            <w:pPr>
              <w:spacing w:line="256" w:lineRule="auto"/>
              <w:rPr>
                <w:rFonts w:ascii="Times New Roman" w:hAnsi="Times New Roman" w:cs="Times New Roman"/>
                <w:bCs/>
                <w:sz w:val="24"/>
                <w:szCs w:val="24"/>
              </w:rPr>
            </w:pPr>
            <w:r w:rsidRPr="00CC0533">
              <w:rPr>
                <w:rFonts w:ascii="Times New Roman" w:hAnsi="Times New Roman" w:cs="Times New Roman"/>
                <w:bCs/>
                <w:sz w:val="24"/>
                <w:szCs w:val="24"/>
              </w:rPr>
              <w:t>Щомісячно</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C0533" w:rsidRDefault="00D072B6" w:rsidP="00D072B6">
            <w:pPr>
              <w:spacing w:line="256" w:lineRule="auto"/>
              <w:rPr>
                <w:rFonts w:ascii="Times New Roman" w:hAnsi="Times New Roman" w:cs="Times New Roman"/>
                <w:bCs/>
                <w:sz w:val="24"/>
                <w:szCs w:val="24"/>
              </w:rPr>
            </w:pPr>
            <w:r w:rsidRPr="00CC0533">
              <w:rPr>
                <w:rFonts w:ascii="Times New Roman" w:hAnsi="Times New Roman" w:cs="Times New Roman"/>
                <w:bCs/>
                <w:sz w:val="24"/>
                <w:szCs w:val="24"/>
              </w:rPr>
              <w:t>Моніторинг стану забезпечення санаторно-курортним лікуванням осіб з інвалідністю внаслідок загального захворювання та з дитинства, з наслідками травм та захворюваннями хребта та спинного мозку</w:t>
            </w:r>
          </w:p>
        </w:tc>
        <w:tc>
          <w:tcPr>
            <w:tcW w:w="3402" w:type="dxa"/>
          </w:tcPr>
          <w:p w:rsidR="00D072B6" w:rsidRPr="00CC0533" w:rsidRDefault="00D072B6" w:rsidP="00D072B6">
            <w:pPr>
              <w:spacing w:line="256" w:lineRule="auto"/>
              <w:rPr>
                <w:rFonts w:ascii="Times New Roman" w:hAnsi="Times New Roman" w:cs="Times New Roman"/>
                <w:bCs/>
                <w:sz w:val="24"/>
                <w:szCs w:val="24"/>
              </w:rPr>
            </w:pPr>
            <w:r w:rsidRPr="00CC0533">
              <w:rPr>
                <w:rFonts w:ascii="Times New Roman" w:hAnsi="Times New Roman" w:cs="Times New Roman"/>
                <w:bCs/>
                <w:sz w:val="24"/>
                <w:szCs w:val="24"/>
              </w:rPr>
              <w:t>Щомісячно</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C0533" w:rsidRDefault="00D072B6" w:rsidP="00D072B6">
            <w:pPr>
              <w:spacing w:line="256" w:lineRule="auto"/>
              <w:rPr>
                <w:rFonts w:ascii="Times New Roman" w:hAnsi="Times New Roman" w:cs="Times New Roman"/>
                <w:bCs/>
                <w:sz w:val="24"/>
                <w:szCs w:val="24"/>
              </w:rPr>
            </w:pPr>
            <w:r w:rsidRPr="00CC0533">
              <w:rPr>
                <w:rFonts w:ascii="Times New Roman" w:hAnsi="Times New Roman" w:cs="Times New Roman"/>
                <w:bCs/>
                <w:sz w:val="24"/>
                <w:szCs w:val="24"/>
              </w:rPr>
              <w:t xml:space="preserve">Видача розпоряджень на виплату грошових компенсацій на бензин, ремонт, технічне обслуговування автомобілів та на транспортне обслуговування </w:t>
            </w:r>
          </w:p>
        </w:tc>
        <w:tc>
          <w:tcPr>
            <w:tcW w:w="3402" w:type="dxa"/>
          </w:tcPr>
          <w:p w:rsidR="00D072B6" w:rsidRPr="00CC0533" w:rsidRDefault="00D072B6" w:rsidP="00D072B6">
            <w:pPr>
              <w:spacing w:line="256" w:lineRule="auto"/>
              <w:rPr>
                <w:rFonts w:ascii="Times New Roman" w:hAnsi="Times New Roman" w:cs="Times New Roman"/>
                <w:bCs/>
                <w:sz w:val="24"/>
                <w:szCs w:val="24"/>
              </w:rPr>
            </w:pPr>
            <w:r w:rsidRPr="00CC0533">
              <w:rPr>
                <w:rFonts w:ascii="Times New Roman" w:hAnsi="Times New Roman" w:cs="Times New Roman"/>
                <w:bCs/>
                <w:sz w:val="24"/>
                <w:szCs w:val="24"/>
              </w:rPr>
              <w:t>Щомісячно</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C0533" w:rsidRDefault="00D072B6" w:rsidP="00D072B6">
            <w:pPr>
              <w:spacing w:line="256" w:lineRule="auto"/>
              <w:rPr>
                <w:rFonts w:ascii="Times New Roman" w:hAnsi="Times New Roman" w:cs="Times New Roman"/>
                <w:bCs/>
                <w:sz w:val="24"/>
                <w:szCs w:val="24"/>
              </w:rPr>
            </w:pPr>
            <w:r w:rsidRPr="00CC0533">
              <w:rPr>
                <w:rFonts w:ascii="Times New Roman" w:hAnsi="Times New Roman" w:cs="Times New Roman"/>
                <w:bCs/>
                <w:sz w:val="24"/>
                <w:szCs w:val="24"/>
              </w:rPr>
              <w:t xml:space="preserve">Подання інформації про стан виконання завдань, визначених указом Президента України від 13.12.2016 </w:t>
            </w:r>
            <w:r>
              <w:rPr>
                <w:rFonts w:ascii="Times New Roman" w:hAnsi="Times New Roman" w:cs="Times New Roman"/>
                <w:bCs/>
                <w:sz w:val="24"/>
                <w:szCs w:val="24"/>
              </w:rPr>
              <w:t xml:space="preserve">   </w:t>
            </w:r>
            <w:r w:rsidRPr="00CC0533">
              <w:rPr>
                <w:rFonts w:ascii="Times New Roman" w:hAnsi="Times New Roman" w:cs="Times New Roman"/>
                <w:bCs/>
                <w:sz w:val="24"/>
                <w:szCs w:val="24"/>
              </w:rPr>
              <w:t>№ 553/2016 «Про заходи, спрямовані на забезпечення додержання прав осіб з інвалідністю»</w:t>
            </w:r>
          </w:p>
        </w:tc>
        <w:tc>
          <w:tcPr>
            <w:tcW w:w="3402" w:type="dxa"/>
          </w:tcPr>
          <w:p w:rsidR="00D072B6" w:rsidRPr="00CC0533" w:rsidRDefault="00D072B6" w:rsidP="00D072B6">
            <w:pPr>
              <w:spacing w:line="256" w:lineRule="auto"/>
              <w:rPr>
                <w:rFonts w:ascii="Times New Roman" w:hAnsi="Times New Roman" w:cs="Times New Roman"/>
                <w:bCs/>
                <w:sz w:val="24"/>
                <w:szCs w:val="24"/>
              </w:rPr>
            </w:pPr>
            <w:r w:rsidRPr="00CC0533">
              <w:rPr>
                <w:rFonts w:ascii="Times New Roman" w:hAnsi="Times New Roman" w:cs="Times New Roman"/>
                <w:bCs/>
                <w:sz w:val="24"/>
                <w:szCs w:val="24"/>
              </w:rPr>
              <w:t>Періодично</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C0533" w:rsidRDefault="00D072B6" w:rsidP="00D072B6">
            <w:pPr>
              <w:spacing w:line="256" w:lineRule="auto"/>
              <w:rPr>
                <w:rFonts w:ascii="Times New Roman" w:hAnsi="Times New Roman" w:cs="Times New Roman"/>
                <w:bCs/>
                <w:sz w:val="24"/>
                <w:szCs w:val="24"/>
              </w:rPr>
            </w:pPr>
            <w:r w:rsidRPr="00CC0533">
              <w:rPr>
                <w:rFonts w:ascii="Times New Roman" w:hAnsi="Times New Roman" w:cs="Times New Roman"/>
                <w:bCs/>
                <w:sz w:val="24"/>
                <w:szCs w:val="24"/>
              </w:rPr>
              <w:t>Звіт про забезпечення осіб з інвалідністю, дітей з інвалідністю та інших осіб  технічними та іншими засобами реабілітації</w:t>
            </w:r>
          </w:p>
        </w:tc>
        <w:tc>
          <w:tcPr>
            <w:tcW w:w="3402" w:type="dxa"/>
          </w:tcPr>
          <w:p w:rsidR="00D072B6" w:rsidRPr="00CC0533" w:rsidRDefault="00D072B6" w:rsidP="00D072B6">
            <w:pPr>
              <w:spacing w:line="256" w:lineRule="auto"/>
              <w:rPr>
                <w:rFonts w:ascii="Times New Roman" w:hAnsi="Times New Roman" w:cs="Times New Roman"/>
                <w:bCs/>
                <w:sz w:val="24"/>
                <w:szCs w:val="24"/>
              </w:rPr>
            </w:pPr>
            <w:r w:rsidRPr="00CC0533">
              <w:rPr>
                <w:rFonts w:ascii="Times New Roman" w:hAnsi="Times New Roman" w:cs="Times New Roman"/>
                <w:bCs/>
                <w:sz w:val="24"/>
                <w:szCs w:val="24"/>
              </w:rPr>
              <w:t>Щоквартально</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C0533" w:rsidRDefault="00D072B6" w:rsidP="00D072B6">
            <w:pPr>
              <w:spacing w:line="256" w:lineRule="auto"/>
              <w:rPr>
                <w:rFonts w:ascii="Times New Roman" w:hAnsi="Times New Roman" w:cs="Times New Roman"/>
                <w:bCs/>
                <w:sz w:val="24"/>
                <w:szCs w:val="24"/>
              </w:rPr>
            </w:pPr>
            <w:r w:rsidRPr="00CC0533">
              <w:rPr>
                <w:rFonts w:ascii="Times New Roman" w:hAnsi="Times New Roman" w:cs="Times New Roman"/>
                <w:bCs/>
                <w:sz w:val="24"/>
                <w:szCs w:val="24"/>
              </w:rPr>
              <w:t>Забезпечення виконання Плану заходів щодо забезпечення соціального захисту бездомних осіб в осінньо-зимовий період 2020-2021 роки</w:t>
            </w:r>
          </w:p>
        </w:tc>
        <w:tc>
          <w:tcPr>
            <w:tcW w:w="3402" w:type="dxa"/>
          </w:tcPr>
          <w:p w:rsidR="00D072B6" w:rsidRPr="00CC0533" w:rsidRDefault="00D072B6" w:rsidP="00D072B6">
            <w:pPr>
              <w:spacing w:line="256" w:lineRule="auto"/>
              <w:rPr>
                <w:rFonts w:ascii="Times New Roman" w:hAnsi="Times New Roman" w:cs="Times New Roman"/>
                <w:bCs/>
                <w:sz w:val="24"/>
                <w:szCs w:val="24"/>
              </w:rPr>
            </w:pPr>
            <w:r>
              <w:rPr>
                <w:rFonts w:ascii="Times New Roman" w:hAnsi="Times New Roman" w:cs="Times New Roman"/>
                <w:bCs/>
                <w:sz w:val="24"/>
                <w:szCs w:val="24"/>
              </w:rPr>
              <w:t>Серпень–</w:t>
            </w:r>
            <w:r w:rsidRPr="00CC0533">
              <w:rPr>
                <w:rFonts w:ascii="Times New Roman" w:hAnsi="Times New Roman" w:cs="Times New Roman"/>
                <w:bCs/>
                <w:sz w:val="24"/>
                <w:szCs w:val="24"/>
              </w:rPr>
              <w:t xml:space="preserve">вересень </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C0533" w:rsidRDefault="00D072B6" w:rsidP="00D072B6">
            <w:pPr>
              <w:spacing w:line="256" w:lineRule="auto"/>
              <w:rPr>
                <w:rFonts w:ascii="Times New Roman" w:hAnsi="Times New Roman" w:cs="Times New Roman"/>
                <w:bCs/>
                <w:sz w:val="24"/>
                <w:szCs w:val="24"/>
              </w:rPr>
            </w:pPr>
            <w:r w:rsidRPr="00CC0533">
              <w:rPr>
                <w:rFonts w:ascii="Times New Roman" w:hAnsi="Times New Roman" w:cs="Times New Roman"/>
                <w:bCs/>
                <w:sz w:val="24"/>
                <w:szCs w:val="24"/>
              </w:rPr>
              <w:t>Організація роботи бригад соціального патрулювання з виявленням та допомоги бездомним особам в осінньо-зимовий період 2020-2021 роки</w:t>
            </w:r>
          </w:p>
        </w:tc>
        <w:tc>
          <w:tcPr>
            <w:tcW w:w="3402" w:type="dxa"/>
          </w:tcPr>
          <w:p w:rsidR="00D072B6" w:rsidRPr="00CC0533" w:rsidRDefault="00D072B6" w:rsidP="00D072B6">
            <w:pPr>
              <w:pStyle w:val="ac"/>
              <w:spacing w:before="0" w:line="220" w:lineRule="auto"/>
              <w:ind w:left="-57" w:right="-57" w:firstLine="0"/>
              <w:rPr>
                <w:rFonts w:ascii="Times New Roman" w:eastAsiaTheme="minorEastAsia" w:hAnsi="Times New Roman"/>
                <w:bCs/>
                <w:sz w:val="24"/>
                <w:szCs w:val="24"/>
                <w:lang w:eastAsia="uk-UA"/>
              </w:rPr>
            </w:pPr>
            <w:r w:rsidRPr="00CC0533">
              <w:rPr>
                <w:rFonts w:ascii="Times New Roman" w:eastAsiaTheme="minorEastAsia" w:hAnsi="Times New Roman"/>
                <w:bCs/>
                <w:sz w:val="24"/>
                <w:szCs w:val="24"/>
                <w:lang w:eastAsia="uk-UA"/>
              </w:rPr>
              <w:t xml:space="preserve">Вересень  </w:t>
            </w:r>
          </w:p>
          <w:p w:rsidR="00D072B6" w:rsidRPr="00CC0533" w:rsidRDefault="00D072B6" w:rsidP="00D072B6">
            <w:pPr>
              <w:spacing w:line="256" w:lineRule="auto"/>
              <w:ind w:firstLine="851"/>
              <w:rPr>
                <w:rFonts w:ascii="Times New Roman" w:hAnsi="Times New Roman" w:cs="Times New Roman"/>
                <w:bCs/>
                <w:sz w:val="24"/>
                <w:szCs w:val="24"/>
              </w:rPr>
            </w:pP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CC0533">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D072B6" w:rsidRPr="00CC0533" w:rsidRDefault="00D072B6" w:rsidP="00D072B6">
            <w:pPr>
              <w:spacing w:line="256" w:lineRule="auto"/>
              <w:rPr>
                <w:rFonts w:ascii="Times New Roman" w:hAnsi="Times New Roman" w:cs="Times New Roman"/>
                <w:bCs/>
                <w:sz w:val="24"/>
                <w:szCs w:val="24"/>
              </w:rPr>
            </w:pPr>
            <w:r w:rsidRPr="00CC0533">
              <w:rPr>
                <w:rFonts w:ascii="Times New Roman" w:hAnsi="Times New Roman" w:cs="Times New Roman"/>
                <w:bCs/>
                <w:sz w:val="24"/>
                <w:szCs w:val="24"/>
              </w:rPr>
              <w:t>Відповідно до реалізації Концепції реформування місцевого самоврядування та територіальної організації влади в Україні, схваленої розпорядженням Кабінету Міністрів України від 01.04.2014 № 333-р, забезпечується подання інформації у Міністерство соціальної політики України щодо стану органі</w:t>
            </w:r>
            <w:r>
              <w:rPr>
                <w:rFonts w:ascii="Times New Roman" w:hAnsi="Times New Roman" w:cs="Times New Roman"/>
                <w:bCs/>
                <w:sz w:val="24"/>
                <w:szCs w:val="24"/>
              </w:rPr>
              <w:t>зації надання соціальних послуг</w:t>
            </w:r>
          </w:p>
        </w:tc>
        <w:tc>
          <w:tcPr>
            <w:tcW w:w="3402" w:type="dxa"/>
          </w:tcPr>
          <w:p w:rsidR="00D072B6" w:rsidRPr="00CC0533" w:rsidRDefault="00D072B6" w:rsidP="00D072B6">
            <w:pPr>
              <w:spacing w:line="256" w:lineRule="auto"/>
              <w:rPr>
                <w:rFonts w:ascii="Times New Roman" w:hAnsi="Times New Roman" w:cs="Times New Roman"/>
                <w:bCs/>
                <w:sz w:val="24"/>
                <w:szCs w:val="24"/>
              </w:rPr>
            </w:pPr>
            <w:r w:rsidRPr="00CC0533">
              <w:rPr>
                <w:rFonts w:ascii="Times New Roman" w:hAnsi="Times New Roman" w:cs="Times New Roman"/>
                <w:bCs/>
                <w:sz w:val="24"/>
                <w:szCs w:val="24"/>
              </w:rPr>
              <w:t>Щоквартально</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C0533" w:rsidRDefault="00D072B6" w:rsidP="00D072B6">
            <w:pPr>
              <w:pStyle w:val="ac"/>
              <w:spacing w:before="0" w:line="220" w:lineRule="auto"/>
              <w:ind w:left="-57" w:right="-57" w:firstLine="0"/>
              <w:rPr>
                <w:rFonts w:ascii="Times New Roman" w:eastAsiaTheme="minorEastAsia" w:hAnsi="Times New Roman"/>
                <w:bCs/>
                <w:sz w:val="24"/>
                <w:szCs w:val="24"/>
                <w:lang w:eastAsia="uk-UA"/>
              </w:rPr>
            </w:pPr>
            <w:r w:rsidRPr="00CC0533">
              <w:rPr>
                <w:rFonts w:ascii="Times New Roman" w:eastAsiaTheme="minorEastAsia" w:hAnsi="Times New Roman"/>
                <w:bCs/>
                <w:sz w:val="24"/>
                <w:szCs w:val="24"/>
                <w:lang w:eastAsia="uk-UA"/>
              </w:rPr>
              <w:t>Заповнення Реєстру надавачів та отримувачів соціальних послуг на виконання Закону України «Про соціальні послуги» від 17.01.2019</w:t>
            </w:r>
            <w:r>
              <w:rPr>
                <w:rFonts w:ascii="Times New Roman" w:eastAsiaTheme="minorEastAsia" w:hAnsi="Times New Roman"/>
                <w:bCs/>
                <w:sz w:val="24"/>
                <w:szCs w:val="24"/>
                <w:lang w:eastAsia="uk-UA"/>
              </w:rPr>
              <w:t xml:space="preserve"> </w:t>
            </w:r>
            <w:r w:rsidRPr="00CC0533">
              <w:rPr>
                <w:rFonts w:ascii="Times New Roman" w:eastAsiaTheme="minorEastAsia" w:hAnsi="Times New Roman"/>
                <w:bCs/>
                <w:sz w:val="24"/>
                <w:szCs w:val="24"/>
                <w:lang w:eastAsia="uk-UA"/>
              </w:rPr>
              <w:t>№ 2671-VIII</w:t>
            </w:r>
          </w:p>
        </w:tc>
        <w:tc>
          <w:tcPr>
            <w:tcW w:w="3402" w:type="dxa"/>
          </w:tcPr>
          <w:p w:rsidR="00D072B6" w:rsidRPr="00CC0533" w:rsidRDefault="00D072B6" w:rsidP="00D072B6">
            <w:pPr>
              <w:spacing w:line="256" w:lineRule="auto"/>
              <w:rPr>
                <w:rFonts w:ascii="Times New Roman" w:hAnsi="Times New Roman" w:cs="Times New Roman"/>
                <w:bCs/>
                <w:sz w:val="24"/>
                <w:szCs w:val="24"/>
              </w:rPr>
            </w:pPr>
            <w:r w:rsidRPr="00CC0533">
              <w:rPr>
                <w:rFonts w:ascii="Times New Roman" w:hAnsi="Times New Roman" w:cs="Times New Roman"/>
                <w:bCs/>
                <w:sz w:val="24"/>
                <w:szCs w:val="24"/>
              </w:rPr>
              <w:t>Щомісячно</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C0533" w:rsidRDefault="00D072B6" w:rsidP="00D072B6">
            <w:pPr>
              <w:spacing w:line="256" w:lineRule="auto"/>
              <w:rPr>
                <w:rFonts w:ascii="Times New Roman" w:hAnsi="Times New Roman" w:cs="Times New Roman"/>
                <w:bCs/>
                <w:sz w:val="24"/>
                <w:szCs w:val="24"/>
              </w:rPr>
            </w:pPr>
            <w:r w:rsidRPr="00CC0533">
              <w:rPr>
                <w:rFonts w:ascii="Times New Roman" w:hAnsi="Times New Roman" w:cs="Times New Roman"/>
                <w:bCs/>
                <w:sz w:val="24"/>
                <w:szCs w:val="24"/>
              </w:rPr>
              <w:t>Звіт (моніторинг) призначення та виплати компенсації фізичним особам, які надають соціальні послуги (постанова К</w:t>
            </w:r>
            <w:r>
              <w:rPr>
                <w:rFonts w:ascii="Times New Roman" w:hAnsi="Times New Roman" w:cs="Times New Roman"/>
                <w:bCs/>
                <w:sz w:val="24"/>
                <w:szCs w:val="24"/>
              </w:rPr>
              <w:t xml:space="preserve">абінету міністрів </w:t>
            </w:r>
            <w:r w:rsidRPr="00CC0533">
              <w:rPr>
                <w:rFonts w:ascii="Times New Roman" w:hAnsi="Times New Roman" w:cs="Times New Roman"/>
                <w:bCs/>
                <w:sz w:val="24"/>
                <w:szCs w:val="24"/>
              </w:rPr>
              <w:t>У</w:t>
            </w:r>
            <w:r>
              <w:rPr>
                <w:rFonts w:ascii="Times New Roman" w:hAnsi="Times New Roman" w:cs="Times New Roman"/>
                <w:bCs/>
                <w:sz w:val="24"/>
                <w:szCs w:val="24"/>
              </w:rPr>
              <w:t>країни</w:t>
            </w:r>
            <w:r w:rsidRPr="00CC0533">
              <w:rPr>
                <w:rFonts w:ascii="Times New Roman" w:hAnsi="Times New Roman" w:cs="Times New Roman"/>
                <w:bCs/>
                <w:sz w:val="24"/>
                <w:szCs w:val="24"/>
              </w:rPr>
              <w:t xml:space="preserve"> від 23.09.2020</w:t>
            </w:r>
            <w:r>
              <w:rPr>
                <w:rFonts w:ascii="Times New Roman" w:hAnsi="Times New Roman" w:cs="Times New Roman"/>
                <w:bCs/>
                <w:sz w:val="24"/>
                <w:szCs w:val="24"/>
              </w:rPr>
              <w:t xml:space="preserve">      № </w:t>
            </w:r>
            <w:r w:rsidRPr="00CC0533">
              <w:rPr>
                <w:rFonts w:ascii="Times New Roman" w:hAnsi="Times New Roman" w:cs="Times New Roman"/>
                <w:bCs/>
                <w:sz w:val="24"/>
                <w:szCs w:val="24"/>
              </w:rPr>
              <w:t>859)</w:t>
            </w:r>
          </w:p>
        </w:tc>
        <w:tc>
          <w:tcPr>
            <w:tcW w:w="3402" w:type="dxa"/>
          </w:tcPr>
          <w:p w:rsidR="00D072B6" w:rsidRPr="00CC0533" w:rsidRDefault="00D072B6" w:rsidP="00D072B6">
            <w:pPr>
              <w:spacing w:line="256" w:lineRule="auto"/>
              <w:rPr>
                <w:rFonts w:ascii="Times New Roman" w:hAnsi="Times New Roman" w:cs="Times New Roman"/>
                <w:bCs/>
                <w:sz w:val="24"/>
                <w:szCs w:val="24"/>
              </w:rPr>
            </w:pPr>
            <w:r w:rsidRPr="00CC0533">
              <w:rPr>
                <w:rFonts w:ascii="Times New Roman" w:hAnsi="Times New Roman" w:cs="Times New Roman"/>
                <w:bCs/>
                <w:sz w:val="24"/>
                <w:szCs w:val="24"/>
              </w:rPr>
              <w:t>Щомісячно</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C0533" w:rsidRDefault="00D072B6" w:rsidP="00D072B6">
            <w:pPr>
              <w:spacing w:line="256" w:lineRule="auto"/>
              <w:rPr>
                <w:rFonts w:ascii="Times New Roman" w:hAnsi="Times New Roman" w:cs="Times New Roman"/>
                <w:bCs/>
                <w:sz w:val="24"/>
                <w:szCs w:val="24"/>
              </w:rPr>
            </w:pPr>
            <w:r w:rsidRPr="00CC0533">
              <w:rPr>
                <w:rFonts w:ascii="Times New Roman" w:hAnsi="Times New Roman" w:cs="Times New Roman"/>
                <w:bCs/>
                <w:sz w:val="24"/>
                <w:szCs w:val="24"/>
              </w:rPr>
              <w:t xml:space="preserve">На виконання пункту 2 розпорядження Кабінету Міністрів України від 03.03.2020 № 202-р «Про затвердження плану заходів на 2020 рік з реалізації Стратегії подолання бідності» узагальнюються матеріали та подається до Кабінету Міністрів України інформація про стан виконання плану заходів з </w:t>
            </w:r>
            <w:r>
              <w:rPr>
                <w:rFonts w:ascii="Times New Roman" w:hAnsi="Times New Roman" w:cs="Times New Roman"/>
                <w:bCs/>
                <w:sz w:val="24"/>
                <w:szCs w:val="24"/>
              </w:rPr>
              <w:t>реалізації зазначеної Стратегії</w:t>
            </w:r>
          </w:p>
        </w:tc>
        <w:tc>
          <w:tcPr>
            <w:tcW w:w="3402" w:type="dxa"/>
          </w:tcPr>
          <w:p w:rsidR="00D072B6" w:rsidRPr="00CC0533" w:rsidRDefault="00D072B6" w:rsidP="00D072B6">
            <w:pPr>
              <w:spacing w:line="256" w:lineRule="auto"/>
              <w:rPr>
                <w:rFonts w:ascii="Times New Roman" w:hAnsi="Times New Roman" w:cs="Times New Roman"/>
                <w:bCs/>
                <w:sz w:val="24"/>
                <w:szCs w:val="24"/>
              </w:rPr>
            </w:pPr>
            <w:r w:rsidRPr="00CC0533">
              <w:rPr>
                <w:rFonts w:ascii="Times New Roman" w:hAnsi="Times New Roman" w:cs="Times New Roman"/>
                <w:bCs/>
                <w:sz w:val="24"/>
                <w:szCs w:val="24"/>
              </w:rPr>
              <w:t>Щоквартально</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C0533" w:rsidRDefault="00D072B6" w:rsidP="00D072B6">
            <w:pPr>
              <w:spacing w:line="256" w:lineRule="auto"/>
              <w:rPr>
                <w:rFonts w:ascii="Times New Roman" w:hAnsi="Times New Roman" w:cs="Times New Roman"/>
                <w:bCs/>
                <w:sz w:val="24"/>
                <w:szCs w:val="24"/>
              </w:rPr>
            </w:pPr>
            <w:r w:rsidRPr="00CC0533">
              <w:rPr>
                <w:rFonts w:ascii="Times New Roman" w:hAnsi="Times New Roman" w:cs="Times New Roman"/>
                <w:bCs/>
                <w:sz w:val="24"/>
                <w:szCs w:val="24"/>
              </w:rPr>
              <w:t>Проведення моніторингу підвідомчих установ щодо заходів з метою запобігання поширенню коронавірусної інфекції COVID-19 серед осіб похилого віку, осіб з інвалідністю</w:t>
            </w:r>
          </w:p>
        </w:tc>
        <w:tc>
          <w:tcPr>
            <w:tcW w:w="3402" w:type="dxa"/>
          </w:tcPr>
          <w:p w:rsidR="00D072B6" w:rsidRPr="00CC0533" w:rsidRDefault="00D072B6" w:rsidP="00D072B6">
            <w:pPr>
              <w:spacing w:line="256" w:lineRule="auto"/>
              <w:rPr>
                <w:rFonts w:ascii="Times New Roman" w:hAnsi="Times New Roman" w:cs="Times New Roman"/>
                <w:bCs/>
                <w:sz w:val="24"/>
                <w:szCs w:val="24"/>
              </w:rPr>
            </w:pPr>
            <w:r w:rsidRPr="00CC0533">
              <w:rPr>
                <w:rFonts w:ascii="Times New Roman" w:hAnsi="Times New Roman" w:cs="Times New Roman"/>
                <w:bCs/>
                <w:sz w:val="24"/>
                <w:szCs w:val="24"/>
              </w:rPr>
              <w:t>Щоденно</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C0533" w:rsidRDefault="00D072B6" w:rsidP="00D072B6">
            <w:pPr>
              <w:spacing w:line="256" w:lineRule="auto"/>
              <w:rPr>
                <w:rFonts w:ascii="Times New Roman" w:hAnsi="Times New Roman" w:cs="Times New Roman"/>
                <w:bCs/>
                <w:sz w:val="24"/>
                <w:szCs w:val="24"/>
              </w:rPr>
            </w:pPr>
            <w:r w:rsidRPr="00CC0533">
              <w:rPr>
                <w:rFonts w:ascii="Times New Roman" w:hAnsi="Times New Roman" w:cs="Times New Roman"/>
                <w:bCs/>
                <w:sz w:val="24"/>
                <w:szCs w:val="24"/>
              </w:rPr>
              <w:t>На виконання наказу Міністерства соціальної політики України від 14.07.2020 № 484 «Про затвердження Плану заходів щодо забезпечення опалювального сезону в осінньо-зимовий період 2020-2021 років на підприємствах, в установах та організаціях сфери управління Міністерства соціальної політики України, закладах та установах системи соціального захисту населення, щодо яких Мінсоцполітики проводить організаційно-методичне керівництво та координаційно-аналітичну роботу» проводиться підготовка підвідомчих установ відповідно до Плану, та забезпечується подання інформації у Міністерство соціальної політики України</w:t>
            </w:r>
          </w:p>
        </w:tc>
        <w:tc>
          <w:tcPr>
            <w:tcW w:w="3402" w:type="dxa"/>
          </w:tcPr>
          <w:p w:rsidR="00D072B6" w:rsidRPr="00CC0533" w:rsidRDefault="00D072B6" w:rsidP="00D072B6">
            <w:pPr>
              <w:spacing w:line="256" w:lineRule="auto"/>
              <w:rPr>
                <w:rFonts w:ascii="Times New Roman" w:hAnsi="Times New Roman" w:cs="Times New Roman"/>
                <w:bCs/>
                <w:sz w:val="24"/>
                <w:szCs w:val="24"/>
              </w:rPr>
            </w:pPr>
            <w:r w:rsidRPr="00CC0533">
              <w:rPr>
                <w:rFonts w:ascii="Times New Roman" w:hAnsi="Times New Roman" w:cs="Times New Roman"/>
                <w:bCs/>
                <w:sz w:val="24"/>
                <w:szCs w:val="24"/>
              </w:rPr>
              <w:t xml:space="preserve">Липень-вересень </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C0533" w:rsidRDefault="00D072B6" w:rsidP="00D072B6">
            <w:pPr>
              <w:spacing w:line="256" w:lineRule="auto"/>
              <w:rPr>
                <w:rFonts w:ascii="Times New Roman" w:hAnsi="Times New Roman" w:cs="Times New Roman"/>
                <w:bCs/>
                <w:sz w:val="24"/>
                <w:szCs w:val="24"/>
              </w:rPr>
            </w:pPr>
            <w:r w:rsidRPr="00CC0533">
              <w:rPr>
                <w:rFonts w:ascii="Times New Roman" w:hAnsi="Times New Roman" w:cs="Times New Roman"/>
                <w:bCs/>
                <w:sz w:val="24"/>
                <w:szCs w:val="24"/>
              </w:rPr>
              <w:t xml:space="preserve">Виконання плану заходів для забезпечення опалювального сезону в осінньо-зимовий період </w:t>
            </w:r>
            <w:r>
              <w:rPr>
                <w:rFonts w:ascii="Times New Roman" w:hAnsi="Times New Roman" w:cs="Times New Roman"/>
                <w:bCs/>
                <w:sz w:val="24"/>
                <w:szCs w:val="24"/>
              </w:rPr>
              <w:t xml:space="preserve">       </w:t>
            </w:r>
            <w:r w:rsidRPr="00CC0533">
              <w:rPr>
                <w:rFonts w:ascii="Times New Roman" w:hAnsi="Times New Roman" w:cs="Times New Roman"/>
                <w:bCs/>
                <w:sz w:val="24"/>
                <w:szCs w:val="24"/>
              </w:rPr>
              <w:t>2020-2021</w:t>
            </w:r>
            <w:r>
              <w:rPr>
                <w:rFonts w:ascii="Times New Roman" w:hAnsi="Times New Roman" w:cs="Times New Roman"/>
                <w:bCs/>
                <w:sz w:val="24"/>
                <w:szCs w:val="24"/>
              </w:rPr>
              <w:t xml:space="preserve"> </w:t>
            </w:r>
            <w:r w:rsidRPr="00CC0533">
              <w:rPr>
                <w:rFonts w:ascii="Times New Roman" w:hAnsi="Times New Roman" w:cs="Times New Roman"/>
                <w:bCs/>
                <w:sz w:val="24"/>
                <w:szCs w:val="24"/>
              </w:rPr>
              <w:t xml:space="preserve">років підвідомчих установ департаменту соціального захисту населення </w:t>
            </w:r>
            <w:r w:rsidR="00A73E6D">
              <w:rPr>
                <w:rFonts w:ascii="Times New Roman" w:hAnsi="Times New Roman" w:cs="Times New Roman"/>
                <w:bCs/>
                <w:sz w:val="24"/>
                <w:szCs w:val="24"/>
              </w:rPr>
              <w:t>обласної державної адміністрації</w:t>
            </w:r>
          </w:p>
        </w:tc>
        <w:tc>
          <w:tcPr>
            <w:tcW w:w="3402" w:type="dxa"/>
          </w:tcPr>
          <w:p w:rsidR="00D072B6" w:rsidRPr="00CC0533" w:rsidRDefault="00D072B6" w:rsidP="00D072B6">
            <w:pPr>
              <w:spacing w:line="256" w:lineRule="auto"/>
              <w:rPr>
                <w:rFonts w:ascii="Times New Roman" w:hAnsi="Times New Roman" w:cs="Times New Roman"/>
                <w:bCs/>
                <w:sz w:val="24"/>
                <w:szCs w:val="24"/>
              </w:rPr>
            </w:pPr>
            <w:r w:rsidRPr="00CC0533">
              <w:rPr>
                <w:rFonts w:ascii="Times New Roman" w:hAnsi="Times New Roman" w:cs="Times New Roman"/>
                <w:bCs/>
                <w:sz w:val="24"/>
                <w:szCs w:val="24"/>
              </w:rPr>
              <w:t>Щомісячно (осінньо-зимовий період)</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CD3453">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D3453" w:rsidRDefault="00D072B6" w:rsidP="00D072B6">
            <w:pPr>
              <w:rPr>
                <w:rFonts w:ascii="Times New Roman" w:hAnsi="Times New Roman" w:cs="Times New Roman"/>
                <w:bCs/>
                <w:sz w:val="24"/>
                <w:szCs w:val="24"/>
              </w:rPr>
            </w:pPr>
            <w:r w:rsidRPr="00CD3453">
              <w:rPr>
                <w:rFonts w:ascii="Times New Roman" w:hAnsi="Times New Roman" w:cs="Times New Roman"/>
                <w:bCs/>
                <w:sz w:val="24"/>
                <w:szCs w:val="24"/>
              </w:rPr>
              <w:t xml:space="preserve">Підготовка  аналітичних матеріалів  щодо діяльності  сільськогосподарських підприємств </w:t>
            </w:r>
            <w:r>
              <w:rPr>
                <w:rFonts w:ascii="Times New Roman" w:hAnsi="Times New Roman" w:cs="Times New Roman"/>
                <w:bCs/>
                <w:sz w:val="24"/>
                <w:szCs w:val="24"/>
              </w:rPr>
              <w:t>області у І півріччі 2021 року</w:t>
            </w:r>
          </w:p>
        </w:tc>
        <w:tc>
          <w:tcPr>
            <w:tcW w:w="3402" w:type="dxa"/>
          </w:tcPr>
          <w:p w:rsidR="00D072B6" w:rsidRPr="00CD3453" w:rsidRDefault="00D072B6" w:rsidP="00D072B6">
            <w:pPr>
              <w:rPr>
                <w:rFonts w:ascii="Times New Roman" w:hAnsi="Times New Roman" w:cs="Times New Roman"/>
                <w:bCs/>
                <w:sz w:val="24"/>
                <w:szCs w:val="24"/>
              </w:rPr>
            </w:pPr>
            <w:r w:rsidRPr="00CD3453">
              <w:rPr>
                <w:rFonts w:ascii="Times New Roman" w:hAnsi="Times New Roman" w:cs="Times New Roman"/>
                <w:bCs/>
                <w:sz w:val="24"/>
                <w:szCs w:val="24"/>
              </w:rPr>
              <w:t>Липень</w:t>
            </w:r>
          </w:p>
          <w:p w:rsidR="00D072B6" w:rsidRPr="00CD3453" w:rsidRDefault="00D072B6" w:rsidP="00D072B6">
            <w:pPr>
              <w:rPr>
                <w:rFonts w:ascii="Times New Roman" w:hAnsi="Times New Roman" w:cs="Times New Roman"/>
                <w:bCs/>
                <w:sz w:val="24"/>
                <w:szCs w:val="24"/>
              </w:rPr>
            </w:pP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072B6" w:rsidRPr="0080159A" w:rsidTr="00CD3453">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D3453" w:rsidRDefault="00D072B6" w:rsidP="00D072B6">
            <w:pPr>
              <w:rPr>
                <w:rFonts w:ascii="Times New Roman" w:hAnsi="Times New Roman" w:cs="Times New Roman"/>
                <w:bCs/>
                <w:sz w:val="24"/>
                <w:szCs w:val="24"/>
              </w:rPr>
            </w:pPr>
            <w:r w:rsidRPr="00CD3453">
              <w:rPr>
                <w:rFonts w:ascii="Times New Roman" w:hAnsi="Times New Roman" w:cs="Times New Roman"/>
                <w:bCs/>
                <w:sz w:val="24"/>
                <w:szCs w:val="24"/>
              </w:rPr>
              <w:t>Аналіз про стан використання коштів місцевих бюджетів, передбачених для надання фінансової підтримки сільськогоспо</w:t>
            </w:r>
            <w:r>
              <w:rPr>
                <w:rFonts w:ascii="Times New Roman" w:hAnsi="Times New Roman" w:cs="Times New Roman"/>
                <w:bCs/>
                <w:sz w:val="24"/>
                <w:szCs w:val="24"/>
              </w:rPr>
              <w:t>дарських виробників у 2021 році</w:t>
            </w:r>
          </w:p>
        </w:tc>
        <w:tc>
          <w:tcPr>
            <w:tcW w:w="3402" w:type="dxa"/>
          </w:tcPr>
          <w:p w:rsidR="00D072B6" w:rsidRPr="00CD3453" w:rsidRDefault="00D072B6" w:rsidP="00D072B6">
            <w:pPr>
              <w:rPr>
                <w:rFonts w:ascii="Times New Roman" w:hAnsi="Times New Roman" w:cs="Times New Roman"/>
                <w:bCs/>
                <w:sz w:val="24"/>
                <w:szCs w:val="24"/>
              </w:rPr>
            </w:pPr>
            <w:r w:rsidRPr="00CD3453">
              <w:rPr>
                <w:rFonts w:ascii="Times New Roman" w:hAnsi="Times New Roman" w:cs="Times New Roman"/>
                <w:bCs/>
                <w:sz w:val="24"/>
                <w:szCs w:val="24"/>
              </w:rPr>
              <w:t>ІІІ квартал</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072B6" w:rsidRPr="0080159A" w:rsidTr="00CD3453">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D3453" w:rsidRDefault="00D072B6" w:rsidP="00D072B6">
            <w:pPr>
              <w:rPr>
                <w:rFonts w:ascii="Times New Roman" w:hAnsi="Times New Roman" w:cs="Times New Roman"/>
                <w:bCs/>
                <w:sz w:val="24"/>
                <w:szCs w:val="24"/>
              </w:rPr>
            </w:pPr>
            <w:r w:rsidRPr="00CD3453">
              <w:rPr>
                <w:rFonts w:ascii="Times New Roman" w:hAnsi="Times New Roman" w:cs="Times New Roman"/>
                <w:bCs/>
                <w:sz w:val="24"/>
                <w:szCs w:val="24"/>
              </w:rPr>
              <w:t>Підгот</w:t>
            </w:r>
            <w:r>
              <w:rPr>
                <w:rFonts w:ascii="Times New Roman" w:hAnsi="Times New Roman" w:cs="Times New Roman"/>
                <w:bCs/>
                <w:sz w:val="24"/>
                <w:szCs w:val="24"/>
              </w:rPr>
              <w:t>овка</w:t>
            </w:r>
            <w:r w:rsidRPr="00CD3453">
              <w:rPr>
                <w:rFonts w:ascii="Times New Roman" w:hAnsi="Times New Roman" w:cs="Times New Roman"/>
                <w:bCs/>
                <w:sz w:val="24"/>
                <w:szCs w:val="24"/>
              </w:rPr>
              <w:t xml:space="preserve"> звіт</w:t>
            </w:r>
            <w:r>
              <w:rPr>
                <w:rFonts w:ascii="Times New Roman" w:hAnsi="Times New Roman" w:cs="Times New Roman"/>
                <w:bCs/>
                <w:sz w:val="24"/>
                <w:szCs w:val="24"/>
              </w:rPr>
              <w:t>у</w:t>
            </w:r>
            <w:r w:rsidR="00A73E6D">
              <w:rPr>
                <w:rFonts w:ascii="Times New Roman" w:hAnsi="Times New Roman" w:cs="Times New Roman"/>
                <w:bCs/>
                <w:sz w:val="24"/>
                <w:szCs w:val="24"/>
              </w:rPr>
              <w:t xml:space="preserve">  про впровадження проєкту «</w:t>
            </w:r>
            <w:r w:rsidRPr="00CD3453">
              <w:rPr>
                <w:rFonts w:ascii="Times New Roman" w:hAnsi="Times New Roman" w:cs="Times New Roman"/>
                <w:bCs/>
                <w:sz w:val="24"/>
                <w:szCs w:val="24"/>
              </w:rPr>
              <w:t>Розвиток сільського підприємництва та інфраструктури агротуристичного кластера "ГорбоГори"</w:t>
            </w:r>
            <w:r w:rsidR="00A73E6D">
              <w:rPr>
                <w:rFonts w:ascii="Times New Roman" w:hAnsi="Times New Roman" w:cs="Times New Roman"/>
                <w:bCs/>
                <w:sz w:val="24"/>
                <w:szCs w:val="24"/>
              </w:rPr>
              <w:t>»</w:t>
            </w:r>
            <w:r w:rsidRPr="00CD3453">
              <w:rPr>
                <w:rFonts w:ascii="Times New Roman" w:hAnsi="Times New Roman" w:cs="Times New Roman"/>
                <w:bCs/>
                <w:sz w:val="24"/>
                <w:szCs w:val="24"/>
              </w:rPr>
              <w:t xml:space="preserve"> за ІІ квартал 2021 року </w:t>
            </w:r>
          </w:p>
        </w:tc>
        <w:tc>
          <w:tcPr>
            <w:tcW w:w="3402" w:type="dxa"/>
          </w:tcPr>
          <w:p w:rsidR="00D072B6" w:rsidRPr="00CD3453" w:rsidRDefault="00D072B6" w:rsidP="00D072B6">
            <w:pPr>
              <w:rPr>
                <w:rFonts w:ascii="Times New Roman" w:hAnsi="Times New Roman" w:cs="Times New Roman"/>
                <w:bCs/>
                <w:sz w:val="24"/>
                <w:szCs w:val="24"/>
              </w:rPr>
            </w:pPr>
            <w:r w:rsidRPr="00CD3453">
              <w:rPr>
                <w:rFonts w:ascii="Times New Roman" w:hAnsi="Times New Roman" w:cs="Times New Roman"/>
                <w:bCs/>
                <w:sz w:val="24"/>
                <w:szCs w:val="24"/>
              </w:rPr>
              <w:t>ІІІ квартал</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072B6" w:rsidRPr="0080159A" w:rsidTr="00CD3453">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D3453" w:rsidRDefault="00D072B6" w:rsidP="00D072B6">
            <w:pPr>
              <w:shd w:val="clear" w:color="auto" w:fill="FFFFFF"/>
              <w:rPr>
                <w:rFonts w:ascii="Times New Roman" w:hAnsi="Times New Roman" w:cs="Times New Roman"/>
                <w:bCs/>
                <w:sz w:val="24"/>
                <w:szCs w:val="24"/>
              </w:rPr>
            </w:pPr>
            <w:r w:rsidRPr="00CD3453">
              <w:rPr>
                <w:rFonts w:ascii="Times New Roman" w:hAnsi="Times New Roman" w:cs="Times New Roman"/>
                <w:bCs/>
                <w:sz w:val="24"/>
                <w:szCs w:val="24"/>
              </w:rPr>
              <w:t>Підгот</w:t>
            </w:r>
            <w:r>
              <w:rPr>
                <w:rFonts w:ascii="Times New Roman" w:hAnsi="Times New Roman" w:cs="Times New Roman"/>
                <w:bCs/>
                <w:sz w:val="24"/>
                <w:szCs w:val="24"/>
              </w:rPr>
              <w:t>овка</w:t>
            </w:r>
            <w:r w:rsidRPr="00CD3453">
              <w:rPr>
                <w:rFonts w:ascii="Times New Roman" w:hAnsi="Times New Roman" w:cs="Times New Roman"/>
                <w:bCs/>
                <w:sz w:val="24"/>
                <w:szCs w:val="24"/>
              </w:rPr>
              <w:t xml:space="preserve">  звіт</w:t>
            </w:r>
            <w:r>
              <w:rPr>
                <w:rFonts w:ascii="Times New Roman" w:hAnsi="Times New Roman" w:cs="Times New Roman"/>
                <w:bCs/>
                <w:sz w:val="24"/>
                <w:szCs w:val="24"/>
              </w:rPr>
              <w:t>у</w:t>
            </w:r>
            <w:r w:rsidRPr="00CD3453">
              <w:rPr>
                <w:rFonts w:ascii="Times New Roman" w:hAnsi="Times New Roman" w:cs="Times New Roman"/>
                <w:bCs/>
                <w:sz w:val="24"/>
                <w:szCs w:val="24"/>
              </w:rPr>
              <w:t xml:space="preserve"> щодо кількості фермерських господарств, сільськогосподарських обслуговуючих кооперативів, наявного населення в області, у тому числі в гірських населених пунктах </w:t>
            </w:r>
            <w:r>
              <w:rPr>
                <w:rFonts w:ascii="Times New Roman" w:hAnsi="Times New Roman" w:cs="Times New Roman"/>
                <w:bCs/>
                <w:sz w:val="24"/>
                <w:szCs w:val="24"/>
              </w:rPr>
              <w:t xml:space="preserve"> за       І півріччя 2021 року</w:t>
            </w:r>
          </w:p>
        </w:tc>
        <w:tc>
          <w:tcPr>
            <w:tcW w:w="3402" w:type="dxa"/>
          </w:tcPr>
          <w:p w:rsidR="00D072B6" w:rsidRPr="00CD3453" w:rsidRDefault="00D072B6" w:rsidP="00D072B6">
            <w:pPr>
              <w:rPr>
                <w:rFonts w:ascii="Times New Roman" w:hAnsi="Times New Roman" w:cs="Times New Roman"/>
                <w:bCs/>
                <w:sz w:val="24"/>
                <w:szCs w:val="24"/>
              </w:rPr>
            </w:pPr>
            <w:r w:rsidRPr="00CD3453">
              <w:rPr>
                <w:rFonts w:ascii="Times New Roman" w:hAnsi="Times New Roman" w:cs="Times New Roman"/>
                <w:bCs/>
                <w:sz w:val="24"/>
                <w:szCs w:val="24"/>
              </w:rPr>
              <w:t>ІІІ квартал</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072B6" w:rsidRPr="0080159A" w:rsidTr="00CD3453">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D3453" w:rsidRDefault="00D072B6" w:rsidP="00D072B6">
            <w:pPr>
              <w:shd w:val="clear" w:color="auto" w:fill="FFFFFF"/>
              <w:rPr>
                <w:rFonts w:ascii="Times New Roman" w:hAnsi="Times New Roman" w:cs="Times New Roman"/>
                <w:bCs/>
                <w:sz w:val="24"/>
                <w:szCs w:val="24"/>
              </w:rPr>
            </w:pPr>
            <w:r w:rsidRPr="00CD3453">
              <w:rPr>
                <w:rFonts w:ascii="Times New Roman" w:hAnsi="Times New Roman" w:cs="Times New Roman"/>
                <w:bCs/>
                <w:sz w:val="24"/>
                <w:szCs w:val="24"/>
              </w:rPr>
              <w:t>Підгот</w:t>
            </w:r>
            <w:r>
              <w:rPr>
                <w:rFonts w:ascii="Times New Roman" w:hAnsi="Times New Roman" w:cs="Times New Roman"/>
                <w:bCs/>
                <w:sz w:val="24"/>
                <w:szCs w:val="24"/>
              </w:rPr>
              <w:t>овка</w:t>
            </w:r>
            <w:r w:rsidRPr="00CD3453">
              <w:rPr>
                <w:rFonts w:ascii="Times New Roman" w:hAnsi="Times New Roman" w:cs="Times New Roman"/>
                <w:bCs/>
                <w:sz w:val="24"/>
                <w:szCs w:val="24"/>
              </w:rPr>
              <w:t xml:space="preserve"> звіт</w:t>
            </w:r>
            <w:r>
              <w:rPr>
                <w:rFonts w:ascii="Times New Roman" w:hAnsi="Times New Roman" w:cs="Times New Roman"/>
                <w:bCs/>
                <w:sz w:val="24"/>
                <w:szCs w:val="24"/>
              </w:rPr>
              <w:t>у</w:t>
            </w:r>
            <w:r w:rsidRPr="00CD3453">
              <w:rPr>
                <w:rFonts w:ascii="Times New Roman" w:hAnsi="Times New Roman" w:cs="Times New Roman"/>
                <w:bCs/>
                <w:sz w:val="24"/>
                <w:szCs w:val="24"/>
              </w:rPr>
              <w:t xml:space="preserve">   щодо стану реалізації Комплексної програми підтримки та розвитку сільського господарст</w:t>
            </w:r>
            <w:r>
              <w:rPr>
                <w:rFonts w:ascii="Times New Roman" w:hAnsi="Times New Roman" w:cs="Times New Roman"/>
                <w:bCs/>
                <w:sz w:val="24"/>
                <w:szCs w:val="24"/>
              </w:rPr>
              <w:t>ва у Львівській області на 2021</w:t>
            </w:r>
            <w:r w:rsidRPr="00CD3453">
              <w:rPr>
                <w:rFonts w:ascii="Times New Roman" w:hAnsi="Times New Roman" w:cs="Times New Roman"/>
                <w:bCs/>
                <w:sz w:val="24"/>
                <w:szCs w:val="24"/>
              </w:rPr>
              <w:t>-2025</w:t>
            </w:r>
            <w:r>
              <w:rPr>
                <w:rFonts w:ascii="Times New Roman" w:hAnsi="Times New Roman" w:cs="Times New Roman"/>
                <w:bCs/>
                <w:sz w:val="24"/>
                <w:szCs w:val="24"/>
              </w:rPr>
              <w:t xml:space="preserve"> роки</w:t>
            </w:r>
          </w:p>
        </w:tc>
        <w:tc>
          <w:tcPr>
            <w:tcW w:w="3402" w:type="dxa"/>
          </w:tcPr>
          <w:p w:rsidR="00D072B6" w:rsidRPr="00CD3453" w:rsidRDefault="00D072B6" w:rsidP="00D072B6">
            <w:pPr>
              <w:rPr>
                <w:rFonts w:ascii="Times New Roman" w:hAnsi="Times New Roman" w:cs="Times New Roman"/>
                <w:bCs/>
                <w:sz w:val="24"/>
                <w:szCs w:val="24"/>
              </w:rPr>
            </w:pPr>
            <w:r w:rsidRPr="00CD3453">
              <w:rPr>
                <w:rFonts w:ascii="Times New Roman" w:hAnsi="Times New Roman" w:cs="Times New Roman"/>
                <w:bCs/>
                <w:sz w:val="24"/>
                <w:szCs w:val="24"/>
              </w:rPr>
              <w:t>ІІІ квартал</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072B6" w:rsidRPr="0080159A" w:rsidTr="00CD3453">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D3453" w:rsidRDefault="00D072B6" w:rsidP="00D072B6">
            <w:pPr>
              <w:shd w:val="clear" w:color="auto" w:fill="FFFFFF"/>
              <w:rPr>
                <w:rFonts w:ascii="Times New Roman" w:hAnsi="Times New Roman" w:cs="Times New Roman"/>
                <w:bCs/>
                <w:sz w:val="24"/>
                <w:szCs w:val="24"/>
              </w:rPr>
            </w:pPr>
            <w:r w:rsidRPr="00CD3453">
              <w:rPr>
                <w:rFonts w:ascii="Times New Roman" w:hAnsi="Times New Roman" w:cs="Times New Roman"/>
                <w:bCs/>
                <w:sz w:val="24"/>
                <w:szCs w:val="24"/>
              </w:rPr>
              <w:t>Підгот</w:t>
            </w:r>
            <w:r>
              <w:rPr>
                <w:rFonts w:ascii="Times New Roman" w:hAnsi="Times New Roman" w:cs="Times New Roman"/>
                <w:bCs/>
                <w:sz w:val="24"/>
                <w:szCs w:val="24"/>
              </w:rPr>
              <w:t>овка</w:t>
            </w:r>
            <w:r w:rsidRPr="00CD3453">
              <w:rPr>
                <w:rFonts w:ascii="Times New Roman" w:hAnsi="Times New Roman" w:cs="Times New Roman"/>
                <w:bCs/>
                <w:sz w:val="24"/>
                <w:szCs w:val="24"/>
              </w:rPr>
              <w:t xml:space="preserve"> звіт</w:t>
            </w:r>
            <w:r>
              <w:rPr>
                <w:rFonts w:ascii="Times New Roman" w:hAnsi="Times New Roman" w:cs="Times New Roman"/>
                <w:bCs/>
                <w:sz w:val="24"/>
                <w:szCs w:val="24"/>
              </w:rPr>
              <w:t>у</w:t>
            </w:r>
            <w:r w:rsidRPr="00CD3453">
              <w:rPr>
                <w:rFonts w:ascii="Times New Roman" w:hAnsi="Times New Roman" w:cs="Times New Roman"/>
                <w:bCs/>
                <w:sz w:val="24"/>
                <w:szCs w:val="24"/>
              </w:rPr>
              <w:t xml:space="preserve">  про стан виконання департаментом заходів Антикорупційної програми облдержадміністрації н</w:t>
            </w:r>
            <w:r>
              <w:rPr>
                <w:rFonts w:ascii="Times New Roman" w:hAnsi="Times New Roman" w:cs="Times New Roman"/>
                <w:bCs/>
                <w:sz w:val="24"/>
                <w:szCs w:val="24"/>
              </w:rPr>
              <w:t>а 2021-2022 роки за І півріччя</w:t>
            </w:r>
          </w:p>
        </w:tc>
        <w:tc>
          <w:tcPr>
            <w:tcW w:w="3402" w:type="dxa"/>
          </w:tcPr>
          <w:p w:rsidR="00D072B6" w:rsidRPr="00CD3453" w:rsidRDefault="00D072B6" w:rsidP="00D072B6">
            <w:pPr>
              <w:rPr>
                <w:rFonts w:ascii="Times New Roman" w:hAnsi="Times New Roman" w:cs="Times New Roman"/>
                <w:bCs/>
                <w:sz w:val="24"/>
                <w:szCs w:val="24"/>
              </w:rPr>
            </w:pPr>
            <w:r w:rsidRPr="00CD3453">
              <w:rPr>
                <w:rFonts w:ascii="Times New Roman" w:hAnsi="Times New Roman" w:cs="Times New Roman"/>
                <w:bCs/>
                <w:sz w:val="24"/>
                <w:szCs w:val="24"/>
              </w:rPr>
              <w:t>ІІІ квартал</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072B6" w:rsidRPr="0080159A" w:rsidTr="00CD3453">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D3453" w:rsidRDefault="00D072B6" w:rsidP="00D072B6">
            <w:pPr>
              <w:rPr>
                <w:rFonts w:ascii="Times New Roman" w:hAnsi="Times New Roman" w:cs="Times New Roman"/>
                <w:bCs/>
                <w:sz w:val="24"/>
                <w:szCs w:val="24"/>
              </w:rPr>
            </w:pPr>
            <w:r w:rsidRPr="00CD3453">
              <w:rPr>
                <w:rFonts w:ascii="Times New Roman" w:hAnsi="Times New Roman" w:cs="Times New Roman"/>
                <w:bCs/>
                <w:sz w:val="24"/>
                <w:szCs w:val="24"/>
              </w:rPr>
              <w:t>Забезпеч</w:t>
            </w:r>
            <w:r>
              <w:rPr>
                <w:rFonts w:ascii="Times New Roman" w:hAnsi="Times New Roman" w:cs="Times New Roman"/>
                <w:bCs/>
                <w:sz w:val="24"/>
                <w:szCs w:val="24"/>
              </w:rPr>
              <w:t>ення</w:t>
            </w:r>
            <w:r w:rsidRPr="00CD3453">
              <w:rPr>
                <w:rFonts w:ascii="Times New Roman" w:hAnsi="Times New Roman" w:cs="Times New Roman"/>
                <w:bCs/>
                <w:sz w:val="24"/>
                <w:szCs w:val="24"/>
              </w:rPr>
              <w:t xml:space="preserve"> підготовк</w:t>
            </w:r>
            <w:r>
              <w:rPr>
                <w:rFonts w:ascii="Times New Roman" w:hAnsi="Times New Roman" w:cs="Times New Roman"/>
                <w:bCs/>
                <w:sz w:val="24"/>
                <w:szCs w:val="24"/>
              </w:rPr>
              <w:t>и</w:t>
            </w:r>
            <w:r w:rsidRPr="00CD3453">
              <w:rPr>
                <w:rFonts w:ascii="Times New Roman" w:hAnsi="Times New Roman" w:cs="Times New Roman"/>
                <w:bCs/>
                <w:sz w:val="24"/>
                <w:szCs w:val="24"/>
              </w:rPr>
              <w:t xml:space="preserve"> та подання об</w:t>
            </w:r>
            <w:r w:rsidR="00484E84">
              <w:rPr>
                <w:rFonts w:ascii="Times New Roman" w:hAnsi="Times New Roman" w:cs="Times New Roman"/>
                <w:bCs/>
                <w:sz w:val="24"/>
                <w:szCs w:val="24"/>
              </w:rPr>
              <w:t>’</w:t>
            </w:r>
            <w:r w:rsidRPr="00CD3453">
              <w:rPr>
                <w:rFonts w:ascii="Times New Roman" w:hAnsi="Times New Roman" w:cs="Times New Roman"/>
                <w:bCs/>
                <w:sz w:val="24"/>
                <w:szCs w:val="24"/>
              </w:rPr>
              <w:t>єднаної звітності по ЄСВ, ПДФО та ВЗ в Головне управління державної фіскальної служби  у Львівській обл</w:t>
            </w:r>
            <w:r>
              <w:rPr>
                <w:rFonts w:ascii="Times New Roman" w:hAnsi="Times New Roman" w:cs="Times New Roman"/>
                <w:bCs/>
                <w:sz w:val="24"/>
                <w:szCs w:val="24"/>
              </w:rPr>
              <w:t xml:space="preserve">асті  за  ІІ квартал 2021 року </w:t>
            </w:r>
          </w:p>
        </w:tc>
        <w:tc>
          <w:tcPr>
            <w:tcW w:w="3402" w:type="dxa"/>
          </w:tcPr>
          <w:p w:rsidR="00D072B6" w:rsidRPr="00CD3453" w:rsidRDefault="00D072B6" w:rsidP="00D072B6">
            <w:pPr>
              <w:rPr>
                <w:rFonts w:ascii="Times New Roman" w:hAnsi="Times New Roman" w:cs="Times New Roman"/>
                <w:bCs/>
                <w:sz w:val="24"/>
                <w:szCs w:val="24"/>
              </w:rPr>
            </w:pPr>
            <w:r w:rsidRPr="00CD3453">
              <w:rPr>
                <w:rFonts w:ascii="Times New Roman" w:hAnsi="Times New Roman" w:cs="Times New Roman"/>
                <w:bCs/>
                <w:sz w:val="24"/>
                <w:szCs w:val="24"/>
              </w:rPr>
              <w:t>До 10 серпня</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072B6" w:rsidRPr="0080159A" w:rsidTr="00CD3453">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D3453" w:rsidRDefault="00D072B6" w:rsidP="00D072B6">
            <w:pPr>
              <w:tabs>
                <w:tab w:val="left" w:pos="1560"/>
              </w:tabs>
              <w:rPr>
                <w:rFonts w:ascii="Times New Roman" w:hAnsi="Times New Roman" w:cs="Times New Roman"/>
                <w:bCs/>
                <w:sz w:val="24"/>
                <w:szCs w:val="24"/>
              </w:rPr>
            </w:pPr>
            <w:r w:rsidRPr="00CD3453">
              <w:rPr>
                <w:rFonts w:ascii="Times New Roman" w:hAnsi="Times New Roman" w:cs="Times New Roman"/>
                <w:bCs/>
                <w:sz w:val="24"/>
                <w:szCs w:val="24"/>
              </w:rPr>
              <w:t>Забезпеч</w:t>
            </w:r>
            <w:r>
              <w:rPr>
                <w:rFonts w:ascii="Times New Roman" w:hAnsi="Times New Roman" w:cs="Times New Roman"/>
                <w:bCs/>
                <w:sz w:val="24"/>
                <w:szCs w:val="24"/>
              </w:rPr>
              <w:t xml:space="preserve">ення </w:t>
            </w:r>
            <w:r w:rsidRPr="00CD3453">
              <w:rPr>
                <w:rFonts w:ascii="Times New Roman" w:hAnsi="Times New Roman" w:cs="Times New Roman"/>
                <w:bCs/>
                <w:sz w:val="24"/>
                <w:szCs w:val="24"/>
              </w:rPr>
              <w:t>підготовк</w:t>
            </w:r>
            <w:r>
              <w:rPr>
                <w:rFonts w:ascii="Times New Roman" w:hAnsi="Times New Roman" w:cs="Times New Roman"/>
                <w:bCs/>
                <w:sz w:val="24"/>
                <w:szCs w:val="24"/>
              </w:rPr>
              <w:t>и</w:t>
            </w:r>
            <w:r w:rsidRPr="00CD3453">
              <w:rPr>
                <w:rFonts w:ascii="Times New Roman" w:hAnsi="Times New Roman" w:cs="Times New Roman"/>
                <w:bCs/>
                <w:sz w:val="24"/>
                <w:szCs w:val="24"/>
              </w:rPr>
              <w:t xml:space="preserve"> та подання в ГУДКСУ у Львівській області та облдержадміністрацію індивідуальної та консолідованої фінансової та бюджетної звітності за ІІ квартал 2021 року по о</w:t>
            </w:r>
            <w:r>
              <w:rPr>
                <w:rFonts w:ascii="Times New Roman" w:hAnsi="Times New Roman" w:cs="Times New Roman"/>
                <w:bCs/>
                <w:sz w:val="24"/>
                <w:szCs w:val="24"/>
              </w:rPr>
              <w:t>бласному та державному бюджетах</w:t>
            </w:r>
          </w:p>
        </w:tc>
        <w:tc>
          <w:tcPr>
            <w:tcW w:w="3402" w:type="dxa"/>
          </w:tcPr>
          <w:p w:rsidR="00D072B6" w:rsidRPr="00CD3453" w:rsidRDefault="00D072B6" w:rsidP="00D072B6">
            <w:pPr>
              <w:rPr>
                <w:rFonts w:ascii="Times New Roman" w:hAnsi="Times New Roman" w:cs="Times New Roman"/>
                <w:bCs/>
                <w:sz w:val="24"/>
                <w:szCs w:val="24"/>
              </w:rPr>
            </w:pPr>
            <w:r w:rsidRPr="00CD3453">
              <w:rPr>
                <w:rFonts w:ascii="Times New Roman" w:hAnsi="Times New Roman" w:cs="Times New Roman"/>
                <w:bCs/>
                <w:sz w:val="24"/>
                <w:szCs w:val="24"/>
              </w:rPr>
              <w:t>Липень</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B3622" w:rsidRDefault="00D072B6" w:rsidP="00D072B6">
            <w:pPr>
              <w:rPr>
                <w:rFonts w:ascii="Times New Roman" w:hAnsi="Times New Roman" w:cs="Times New Roman"/>
                <w:bCs/>
                <w:sz w:val="24"/>
                <w:szCs w:val="24"/>
              </w:rPr>
            </w:pPr>
            <w:r>
              <w:rPr>
                <w:rFonts w:ascii="Times New Roman" w:hAnsi="Times New Roman" w:cs="Times New Roman"/>
                <w:sz w:val="24"/>
                <w:szCs w:val="24"/>
              </w:rPr>
              <w:t>Звіт №1-МШ</w:t>
            </w:r>
            <w:r w:rsidRPr="00D46122">
              <w:rPr>
                <w:rFonts w:ascii="Times New Roman" w:hAnsi="Times New Roman" w:cs="Times New Roman"/>
                <w:sz w:val="24"/>
                <w:szCs w:val="24"/>
              </w:rPr>
              <w:t xml:space="preserve">  «</w:t>
            </w:r>
            <w:r>
              <w:rPr>
                <w:rFonts w:ascii="Times New Roman" w:hAnsi="Times New Roman" w:cs="Times New Roman"/>
                <w:sz w:val="24"/>
                <w:szCs w:val="24"/>
              </w:rPr>
              <w:t xml:space="preserve">Зведений звіт мистецьких шкіл»                   </w:t>
            </w:r>
          </w:p>
        </w:tc>
        <w:tc>
          <w:tcPr>
            <w:tcW w:w="3402" w:type="dxa"/>
          </w:tcPr>
          <w:p w:rsidR="00D072B6" w:rsidRPr="00CB3622" w:rsidRDefault="00D072B6" w:rsidP="00D072B6">
            <w:pPr>
              <w:rPr>
                <w:rFonts w:ascii="Times New Roman" w:hAnsi="Times New Roman" w:cs="Times New Roman"/>
                <w:bCs/>
                <w:sz w:val="24"/>
                <w:szCs w:val="24"/>
              </w:rPr>
            </w:pPr>
            <w:r w:rsidRPr="00387CE1">
              <w:rPr>
                <w:rFonts w:ascii="Times New Roman" w:hAnsi="Times New Roman" w:cs="Times New Roman"/>
                <w:bCs/>
                <w:sz w:val="24"/>
                <w:szCs w:val="24"/>
                <w:lang w:val="en-US"/>
              </w:rPr>
              <w:t>III</w:t>
            </w:r>
            <w:r w:rsidRPr="00387CE1">
              <w:rPr>
                <w:rFonts w:ascii="Times New Roman" w:hAnsi="Times New Roman" w:cs="Times New Roman"/>
                <w:bCs/>
                <w:sz w:val="24"/>
                <w:szCs w:val="24"/>
              </w:rPr>
              <w:t xml:space="preserve"> квартал</w:t>
            </w:r>
          </w:p>
        </w:tc>
        <w:tc>
          <w:tcPr>
            <w:tcW w:w="4248" w:type="dxa"/>
          </w:tcPr>
          <w:p w:rsidR="00D072B6" w:rsidRDefault="00D072B6" w:rsidP="00D072B6">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072B6" w:rsidRDefault="00D072B6" w:rsidP="00D072B6">
            <w:pPr>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80159A" w:rsidRDefault="00D072B6" w:rsidP="00D072B6">
            <w:pPr>
              <w:rPr>
                <w:rFonts w:ascii="Times New Roman" w:hAnsi="Times New Roman" w:cs="Times New Roman"/>
                <w:sz w:val="24"/>
                <w:szCs w:val="24"/>
              </w:rPr>
            </w:pPr>
            <w:r>
              <w:rPr>
                <w:rFonts w:ascii="Times New Roman" w:hAnsi="Times New Roman" w:cs="Times New Roman"/>
                <w:sz w:val="24"/>
                <w:szCs w:val="24"/>
              </w:rPr>
              <w:t>Звіт про виконання завдання  «</w:t>
            </w:r>
            <w:r w:rsidRPr="0080159A">
              <w:rPr>
                <w:rFonts w:ascii="Times New Roman" w:hAnsi="Times New Roman" w:cs="Times New Roman"/>
                <w:sz w:val="24"/>
                <w:szCs w:val="24"/>
              </w:rPr>
              <w:t xml:space="preserve">Програми відновлення, збереження національної </w:t>
            </w:r>
            <w:proofErr w:type="spellStart"/>
            <w:r w:rsidRPr="0080159A">
              <w:rPr>
                <w:rFonts w:ascii="Times New Roman" w:hAnsi="Times New Roman" w:cs="Times New Roman"/>
                <w:sz w:val="24"/>
                <w:szCs w:val="24"/>
              </w:rPr>
              <w:t>пам</w:t>
            </w:r>
            <w:proofErr w:type="spellEnd"/>
            <w:r w:rsidR="00484E84">
              <w:rPr>
                <w:rFonts w:ascii="Times New Roman" w:hAnsi="Times New Roman" w:cs="Times New Roman"/>
                <w:sz w:val="24"/>
                <w:szCs w:val="24"/>
                <w:lang w:val="ru-RU"/>
              </w:rPr>
              <w:t>’</w:t>
            </w:r>
            <w:r w:rsidRPr="0080159A">
              <w:rPr>
                <w:rFonts w:ascii="Times New Roman" w:hAnsi="Times New Roman" w:cs="Times New Roman"/>
                <w:sz w:val="24"/>
                <w:szCs w:val="24"/>
              </w:rPr>
              <w:t>яті та протоколь</w:t>
            </w:r>
            <w:r>
              <w:rPr>
                <w:rFonts w:ascii="Times New Roman" w:hAnsi="Times New Roman" w:cs="Times New Roman"/>
                <w:sz w:val="24"/>
                <w:szCs w:val="24"/>
              </w:rPr>
              <w:t>них заходів  на 2021-2025 роки»</w:t>
            </w:r>
          </w:p>
        </w:tc>
        <w:tc>
          <w:tcPr>
            <w:tcW w:w="3402" w:type="dxa"/>
          </w:tcPr>
          <w:p w:rsidR="00D072B6" w:rsidRPr="0080159A" w:rsidRDefault="00D072B6" w:rsidP="00D072B6">
            <w:pPr>
              <w:rPr>
                <w:rFonts w:ascii="Times New Roman" w:eastAsia="NSimSun" w:hAnsi="Times New Roman" w:cs="Times New Roman"/>
                <w:kern w:val="3"/>
                <w:sz w:val="24"/>
                <w:szCs w:val="24"/>
                <w:lang w:eastAsia="zh-CN" w:bidi="hi-IN"/>
              </w:rPr>
            </w:pPr>
            <w:r w:rsidRPr="0080159A">
              <w:rPr>
                <w:rFonts w:ascii="Times New Roman" w:eastAsia="NSimSun" w:hAnsi="Times New Roman" w:cs="Times New Roman"/>
                <w:kern w:val="3"/>
                <w:sz w:val="24"/>
                <w:szCs w:val="24"/>
                <w:lang w:eastAsia="zh-CN" w:bidi="hi-IN"/>
              </w:rPr>
              <w:t xml:space="preserve">2 рази на місяць </w:t>
            </w:r>
          </w:p>
          <w:p w:rsidR="00D072B6" w:rsidRPr="0080159A" w:rsidRDefault="00D072B6" w:rsidP="00D072B6">
            <w:pPr>
              <w:rPr>
                <w:rFonts w:ascii="Times New Roman" w:hAnsi="Times New Roman" w:cs="Times New Roman"/>
                <w:sz w:val="24"/>
                <w:szCs w:val="24"/>
              </w:rPr>
            </w:pP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Управління господарсько-технічного забезпечення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A33B5F" w:rsidRDefault="00D072B6" w:rsidP="00D072B6">
            <w:pPr>
              <w:widowControl w:val="0"/>
              <w:shd w:val="clear" w:color="auto" w:fill="FFFFFF"/>
              <w:tabs>
                <w:tab w:val="left" w:pos="284"/>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С</w:t>
            </w:r>
            <w:r w:rsidRPr="00A33B5F">
              <w:rPr>
                <w:rFonts w:ascii="Times New Roman" w:hAnsi="Times New Roman" w:cs="Times New Roman"/>
                <w:bCs/>
                <w:sz w:val="24"/>
                <w:szCs w:val="24"/>
              </w:rPr>
              <w:t xml:space="preserve">кладання та подання фінансової, податкової та статистичної звітності, надання переліку розпорядчих актів </w:t>
            </w:r>
            <w:r>
              <w:rPr>
                <w:rFonts w:ascii="Times New Roman" w:hAnsi="Times New Roman" w:cs="Times New Roman"/>
                <w:bCs/>
                <w:sz w:val="24"/>
                <w:szCs w:val="24"/>
              </w:rPr>
              <w:t>органам юстиції</w:t>
            </w:r>
          </w:p>
          <w:p w:rsidR="00D072B6" w:rsidRPr="00CB3622" w:rsidRDefault="00D072B6" w:rsidP="00D072B6">
            <w:pPr>
              <w:rPr>
                <w:rFonts w:ascii="Times New Roman" w:hAnsi="Times New Roman" w:cs="Times New Roman"/>
                <w:bCs/>
                <w:sz w:val="24"/>
                <w:szCs w:val="24"/>
              </w:rPr>
            </w:pPr>
          </w:p>
        </w:tc>
        <w:tc>
          <w:tcPr>
            <w:tcW w:w="3402" w:type="dxa"/>
          </w:tcPr>
          <w:p w:rsidR="00D072B6" w:rsidRPr="00A33B5F" w:rsidRDefault="00D072B6" w:rsidP="00D072B6">
            <w:pPr>
              <w:rPr>
                <w:rFonts w:ascii="Times New Roman" w:hAnsi="Times New Roman" w:cs="Times New Roman"/>
                <w:bCs/>
                <w:sz w:val="24"/>
                <w:szCs w:val="24"/>
              </w:rPr>
            </w:pPr>
            <w:r w:rsidRPr="00A33B5F">
              <w:rPr>
                <w:rFonts w:ascii="Times New Roman" w:hAnsi="Times New Roman" w:cs="Times New Roman"/>
                <w:bCs/>
                <w:sz w:val="24"/>
                <w:szCs w:val="24"/>
              </w:rPr>
              <w:t>Згідно із затвердженими графіками, за вимогою</w:t>
            </w:r>
          </w:p>
          <w:p w:rsidR="00D072B6" w:rsidRPr="00CB3622" w:rsidRDefault="00D072B6" w:rsidP="00D072B6">
            <w:pPr>
              <w:rPr>
                <w:rFonts w:ascii="Times New Roman" w:hAnsi="Times New Roman" w:cs="Times New Roman"/>
                <w:bCs/>
                <w:sz w:val="24"/>
                <w:szCs w:val="24"/>
              </w:rPr>
            </w:pP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Управління господарсько-технічного забезпечення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835382" w:rsidRDefault="00D072B6" w:rsidP="00D072B6">
            <w:pPr>
              <w:rPr>
                <w:rFonts w:ascii="Times New Roman" w:hAnsi="Times New Roman" w:cs="Times New Roman"/>
                <w:bCs/>
                <w:sz w:val="24"/>
                <w:szCs w:val="24"/>
              </w:rPr>
            </w:pPr>
            <w:r w:rsidRPr="00835382">
              <w:rPr>
                <w:rFonts w:ascii="Times New Roman" w:hAnsi="Times New Roman" w:cs="Times New Roman"/>
                <w:bCs/>
                <w:sz w:val="24"/>
                <w:szCs w:val="24"/>
              </w:rPr>
              <w:t>Підготовка звітів щодо виконання Програми відновлення, збереження національної пам</w:t>
            </w:r>
            <w:r w:rsidR="00484E84">
              <w:rPr>
                <w:rFonts w:ascii="Times New Roman" w:hAnsi="Times New Roman" w:cs="Times New Roman"/>
                <w:bCs/>
                <w:sz w:val="24"/>
                <w:szCs w:val="24"/>
              </w:rPr>
              <w:t>’</w:t>
            </w:r>
            <w:r w:rsidRPr="00835382">
              <w:rPr>
                <w:rFonts w:ascii="Times New Roman" w:hAnsi="Times New Roman" w:cs="Times New Roman"/>
                <w:bCs/>
                <w:sz w:val="24"/>
                <w:szCs w:val="24"/>
              </w:rPr>
              <w:t>яті та протокольних заходів на 2021 рік</w:t>
            </w:r>
          </w:p>
        </w:tc>
        <w:tc>
          <w:tcPr>
            <w:tcW w:w="3402" w:type="dxa"/>
          </w:tcPr>
          <w:p w:rsidR="00D072B6" w:rsidRPr="00835382" w:rsidRDefault="00D072B6" w:rsidP="00D072B6">
            <w:pPr>
              <w:rPr>
                <w:rFonts w:ascii="Times New Roman" w:hAnsi="Times New Roman" w:cs="Times New Roman"/>
                <w:bCs/>
                <w:sz w:val="24"/>
                <w:szCs w:val="24"/>
              </w:rPr>
            </w:pPr>
            <w:r w:rsidRPr="00835382">
              <w:rPr>
                <w:rFonts w:ascii="Times New Roman" w:hAnsi="Times New Roman" w:cs="Times New Roman"/>
                <w:bCs/>
                <w:sz w:val="24"/>
                <w:szCs w:val="24"/>
              </w:rPr>
              <w:t>Щоквартально</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835382" w:rsidRDefault="00D072B6" w:rsidP="00D072B6">
            <w:pPr>
              <w:ind w:firstLine="29"/>
              <w:rPr>
                <w:rFonts w:ascii="Times New Roman" w:hAnsi="Times New Roman" w:cs="Times New Roman"/>
                <w:bCs/>
                <w:sz w:val="24"/>
                <w:szCs w:val="24"/>
              </w:rPr>
            </w:pPr>
            <w:r w:rsidRPr="00835382">
              <w:rPr>
                <w:rFonts w:ascii="Times New Roman" w:hAnsi="Times New Roman" w:cs="Times New Roman"/>
                <w:bCs/>
                <w:sz w:val="24"/>
                <w:szCs w:val="24"/>
              </w:rPr>
              <w:t xml:space="preserve">Підготовка звітів щодо виконання «Регіональної програми сприяння розвитку інформаційного простору та громадянського суспільства у Львівській області на </w:t>
            </w:r>
            <w:r>
              <w:rPr>
                <w:rFonts w:ascii="Times New Roman" w:hAnsi="Times New Roman" w:cs="Times New Roman"/>
                <w:bCs/>
                <w:sz w:val="24"/>
                <w:szCs w:val="24"/>
              </w:rPr>
              <w:t xml:space="preserve">   </w:t>
            </w:r>
            <w:r w:rsidRPr="00835382">
              <w:rPr>
                <w:rFonts w:ascii="Times New Roman" w:hAnsi="Times New Roman" w:cs="Times New Roman"/>
                <w:bCs/>
                <w:sz w:val="24"/>
                <w:szCs w:val="24"/>
              </w:rPr>
              <w:t>2021-2025 роки»</w:t>
            </w:r>
          </w:p>
        </w:tc>
        <w:tc>
          <w:tcPr>
            <w:tcW w:w="3402" w:type="dxa"/>
          </w:tcPr>
          <w:p w:rsidR="00D072B6" w:rsidRPr="00835382" w:rsidRDefault="00D072B6" w:rsidP="00D072B6">
            <w:pPr>
              <w:ind w:firstLine="5"/>
              <w:rPr>
                <w:rFonts w:ascii="Times New Roman" w:hAnsi="Times New Roman" w:cs="Times New Roman"/>
                <w:bCs/>
                <w:sz w:val="24"/>
                <w:szCs w:val="24"/>
              </w:rPr>
            </w:pPr>
            <w:r w:rsidRPr="00835382">
              <w:rPr>
                <w:rFonts w:ascii="Times New Roman" w:hAnsi="Times New Roman" w:cs="Times New Roman"/>
                <w:bCs/>
                <w:sz w:val="24"/>
                <w:szCs w:val="24"/>
              </w:rPr>
              <w:t>Щоквартально</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522602" w:rsidRDefault="00D072B6" w:rsidP="00D072B6">
            <w:pPr>
              <w:rPr>
                <w:rFonts w:ascii="Times New Roman" w:hAnsi="Times New Roman" w:cs="Times New Roman"/>
                <w:bCs/>
                <w:sz w:val="24"/>
                <w:szCs w:val="24"/>
              </w:rPr>
            </w:pPr>
            <w:r w:rsidRPr="00522602">
              <w:rPr>
                <w:rFonts w:ascii="Times New Roman" w:hAnsi="Times New Roman" w:cs="Times New Roman"/>
                <w:bCs/>
                <w:sz w:val="24"/>
                <w:szCs w:val="24"/>
              </w:rPr>
              <w:t>Інформація про виявлені факти кібератак та кіберінцидентів на інформаційні та інформаційно-телекомунікаційні системи</w:t>
            </w:r>
          </w:p>
        </w:tc>
        <w:tc>
          <w:tcPr>
            <w:tcW w:w="3402" w:type="dxa"/>
          </w:tcPr>
          <w:p w:rsidR="00D072B6" w:rsidRPr="00522602" w:rsidRDefault="00D072B6" w:rsidP="00D072B6">
            <w:pPr>
              <w:rPr>
                <w:rFonts w:ascii="Times New Roman" w:hAnsi="Times New Roman" w:cs="Times New Roman"/>
                <w:bCs/>
                <w:sz w:val="24"/>
                <w:szCs w:val="24"/>
              </w:rPr>
            </w:pPr>
            <w:r w:rsidRPr="00522602">
              <w:rPr>
                <w:rFonts w:ascii="Times New Roman" w:hAnsi="Times New Roman" w:cs="Times New Roman"/>
                <w:bCs/>
                <w:sz w:val="24"/>
                <w:szCs w:val="24"/>
              </w:rPr>
              <w:t>Щотижнево</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522602" w:rsidRDefault="00D072B6" w:rsidP="00D072B6">
            <w:pPr>
              <w:rPr>
                <w:rFonts w:ascii="Times New Roman" w:hAnsi="Times New Roman" w:cs="Times New Roman"/>
                <w:bCs/>
                <w:sz w:val="24"/>
                <w:szCs w:val="24"/>
              </w:rPr>
            </w:pPr>
            <w:r w:rsidRPr="00522602">
              <w:rPr>
                <w:rFonts w:ascii="Times New Roman" w:hAnsi="Times New Roman" w:cs="Times New Roman"/>
                <w:bCs/>
                <w:sz w:val="24"/>
                <w:szCs w:val="24"/>
              </w:rPr>
              <w:t xml:space="preserve">Інформація про обсяг кореспонденції, що надходить до Львівської обласної державної адміністрації </w:t>
            </w:r>
          </w:p>
        </w:tc>
        <w:tc>
          <w:tcPr>
            <w:tcW w:w="3402" w:type="dxa"/>
          </w:tcPr>
          <w:p w:rsidR="00D072B6" w:rsidRPr="00522602" w:rsidRDefault="00D072B6" w:rsidP="00D072B6">
            <w:pPr>
              <w:rPr>
                <w:rFonts w:ascii="Times New Roman" w:hAnsi="Times New Roman" w:cs="Times New Roman"/>
                <w:bCs/>
                <w:sz w:val="24"/>
                <w:szCs w:val="24"/>
              </w:rPr>
            </w:pPr>
            <w:r w:rsidRPr="00522602">
              <w:rPr>
                <w:rFonts w:ascii="Times New Roman" w:hAnsi="Times New Roman" w:cs="Times New Roman"/>
                <w:bCs/>
                <w:sz w:val="24"/>
                <w:szCs w:val="24"/>
              </w:rPr>
              <w:t>Щоп</w:t>
            </w:r>
            <w:r w:rsidR="00484E84">
              <w:rPr>
                <w:rFonts w:ascii="Times New Roman" w:hAnsi="Times New Roman" w:cs="Times New Roman"/>
                <w:bCs/>
                <w:sz w:val="24"/>
                <w:szCs w:val="24"/>
              </w:rPr>
              <w:t>’</w:t>
            </w:r>
            <w:r w:rsidRPr="00522602">
              <w:rPr>
                <w:rFonts w:ascii="Times New Roman" w:hAnsi="Times New Roman" w:cs="Times New Roman"/>
                <w:bCs/>
                <w:sz w:val="24"/>
                <w:szCs w:val="24"/>
              </w:rPr>
              <w:t>ятниці</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522602" w:rsidRDefault="00D072B6" w:rsidP="00D072B6">
            <w:pPr>
              <w:rPr>
                <w:rFonts w:ascii="Times New Roman" w:hAnsi="Times New Roman" w:cs="Times New Roman"/>
                <w:bCs/>
                <w:sz w:val="24"/>
                <w:szCs w:val="24"/>
              </w:rPr>
            </w:pPr>
            <w:r w:rsidRPr="00522602">
              <w:rPr>
                <w:rFonts w:ascii="Times New Roman" w:hAnsi="Times New Roman" w:cs="Times New Roman"/>
                <w:bCs/>
                <w:sz w:val="24"/>
                <w:szCs w:val="24"/>
              </w:rPr>
              <w:t>Інформація про перелік розпорядчих актів, прийнятих Львівською обласною державною адміністрацією</w:t>
            </w:r>
          </w:p>
        </w:tc>
        <w:tc>
          <w:tcPr>
            <w:tcW w:w="3402" w:type="dxa"/>
          </w:tcPr>
          <w:p w:rsidR="00D072B6" w:rsidRPr="00522602" w:rsidRDefault="00A73E6D" w:rsidP="00D072B6">
            <w:pPr>
              <w:rPr>
                <w:rFonts w:ascii="Times New Roman" w:hAnsi="Times New Roman" w:cs="Times New Roman"/>
                <w:bCs/>
                <w:sz w:val="24"/>
                <w:szCs w:val="24"/>
              </w:rPr>
            </w:pPr>
            <w:r>
              <w:rPr>
                <w:rFonts w:ascii="Times New Roman" w:hAnsi="Times New Roman" w:cs="Times New Roman"/>
                <w:bCs/>
                <w:sz w:val="24"/>
                <w:szCs w:val="24"/>
              </w:rPr>
              <w:t>Щоміся</w:t>
            </w:r>
            <w:r w:rsidR="0029219C">
              <w:rPr>
                <w:rFonts w:ascii="Times New Roman" w:hAnsi="Times New Roman" w:cs="Times New Roman"/>
                <w:bCs/>
                <w:sz w:val="24"/>
                <w:szCs w:val="24"/>
              </w:rPr>
              <w:t>чно</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522602" w:rsidRDefault="00D072B6" w:rsidP="00D072B6">
            <w:pPr>
              <w:rPr>
                <w:rFonts w:ascii="Times New Roman" w:hAnsi="Times New Roman" w:cs="Times New Roman"/>
                <w:bCs/>
                <w:sz w:val="24"/>
                <w:szCs w:val="24"/>
              </w:rPr>
            </w:pPr>
            <w:r w:rsidRPr="00522602">
              <w:rPr>
                <w:rFonts w:ascii="Times New Roman" w:hAnsi="Times New Roman" w:cs="Times New Roman"/>
                <w:bCs/>
                <w:sz w:val="24"/>
                <w:szCs w:val="24"/>
              </w:rPr>
              <w:t>Інформація про перелік розпорядчих актів щодо вирішення земельних питань</w:t>
            </w:r>
          </w:p>
        </w:tc>
        <w:tc>
          <w:tcPr>
            <w:tcW w:w="3402" w:type="dxa"/>
          </w:tcPr>
          <w:p w:rsidR="00D072B6" w:rsidRPr="00522602" w:rsidRDefault="00A73E6D" w:rsidP="00D072B6">
            <w:pPr>
              <w:rPr>
                <w:rFonts w:ascii="Times New Roman" w:hAnsi="Times New Roman" w:cs="Times New Roman"/>
                <w:bCs/>
                <w:sz w:val="24"/>
                <w:szCs w:val="24"/>
              </w:rPr>
            </w:pPr>
            <w:r>
              <w:rPr>
                <w:rFonts w:ascii="Times New Roman" w:hAnsi="Times New Roman" w:cs="Times New Roman"/>
                <w:bCs/>
                <w:sz w:val="24"/>
                <w:szCs w:val="24"/>
              </w:rPr>
              <w:t>Щоміся</w:t>
            </w:r>
            <w:r w:rsidR="0029219C">
              <w:rPr>
                <w:rFonts w:ascii="Times New Roman" w:hAnsi="Times New Roman" w:cs="Times New Roman"/>
                <w:bCs/>
                <w:sz w:val="24"/>
                <w:szCs w:val="24"/>
              </w:rPr>
              <w:t>чно</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522602" w:rsidRDefault="00D072B6" w:rsidP="00D072B6">
            <w:pPr>
              <w:rPr>
                <w:rFonts w:ascii="Times New Roman" w:hAnsi="Times New Roman" w:cs="Times New Roman"/>
                <w:bCs/>
                <w:sz w:val="24"/>
                <w:szCs w:val="24"/>
              </w:rPr>
            </w:pPr>
            <w:r w:rsidRPr="00522602">
              <w:rPr>
                <w:rFonts w:ascii="Times New Roman" w:hAnsi="Times New Roman" w:cs="Times New Roman"/>
                <w:bCs/>
                <w:sz w:val="24"/>
                <w:szCs w:val="24"/>
              </w:rPr>
              <w:t>Звіт про роботу зі зверненнями громадян на виконання доручень Кабінету Міністрів України від</w:t>
            </w:r>
            <w:r>
              <w:rPr>
                <w:rFonts w:ascii="Times New Roman" w:hAnsi="Times New Roman" w:cs="Times New Roman"/>
                <w:bCs/>
                <w:sz w:val="24"/>
                <w:szCs w:val="24"/>
              </w:rPr>
              <w:t xml:space="preserve"> 0</w:t>
            </w:r>
            <w:r w:rsidRPr="00522602">
              <w:rPr>
                <w:rFonts w:ascii="Times New Roman" w:hAnsi="Times New Roman" w:cs="Times New Roman"/>
                <w:bCs/>
                <w:sz w:val="24"/>
                <w:szCs w:val="24"/>
              </w:rPr>
              <w:t>2</w:t>
            </w:r>
            <w:r>
              <w:rPr>
                <w:rFonts w:ascii="Times New Roman" w:hAnsi="Times New Roman" w:cs="Times New Roman"/>
                <w:bCs/>
                <w:sz w:val="24"/>
                <w:szCs w:val="24"/>
              </w:rPr>
              <w:t xml:space="preserve">.10.2012 </w:t>
            </w:r>
            <w:r w:rsidRPr="00522602">
              <w:rPr>
                <w:rFonts w:ascii="Times New Roman" w:hAnsi="Times New Roman" w:cs="Times New Roman"/>
                <w:bCs/>
                <w:sz w:val="24"/>
                <w:szCs w:val="24"/>
              </w:rPr>
              <w:t xml:space="preserve">№39541/1/1-12 та від </w:t>
            </w:r>
            <w:r>
              <w:rPr>
                <w:rFonts w:ascii="Times New Roman" w:hAnsi="Times New Roman" w:cs="Times New Roman"/>
                <w:bCs/>
                <w:sz w:val="24"/>
                <w:szCs w:val="24"/>
              </w:rPr>
              <w:t>05.03.</w:t>
            </w:r>
            <w:r w:rsidRPr="00522602">
              <w:rPr>
                <w:rFonts w:ascii="Times New Roman" w:hAnsi="Times New Roman" w:cs="Times New Roman"/>
                <w:bCs/>
                <w:sz w:val="24"/>
                <w:szCs w:val="24"/>
              </w:rPr>
              <w:t>2018 №8815/1/1-18</w:t>
            </w:r>
          </w:p>
        </w:tc>
        <w:tc>
          <w:tcPr>
            <w:tcW w:w="3402" w:type="dxa"/>
          </w:tcPr>
          <w:p w:rsidR="00D072B6" w:rsidRPr="00522602" w:rsidRDefault="00D072B6" w:rsidP="00D072B6">
            <w:pPr>
              <w:rPr>
                <w:rFonts w:ascii="Times New Roman" w:hAnsi="Times New Roman" w:cs="Times New Roman"/>
                <w:bCs/>
                <w:sz w:val="24"/>
                <w:szCs w:val="24"/>
              </w:rPr>
            </w:pPr>
            <w:r w:rsidRPr="00522602">
              <w:rPr>
                <w:rFonts w:ascii="Times New Roman" w:hAnsi="Times New Roman" w:cs="Times New Roman"/>
                <w:bCs/>
                <w:sz w:val="24"/>
                <w:szCs w:val="24"/>
              </w:rPr>
              <w:t>Щоквартально та окремо за рік до 15 числа місяця</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522602" w:rsidRDefault="00D072B6" w:rsidP="00D072B6">
            <w:pPr>
              <w:rPr>
                <w:rFonts w:ascii="Times New Roman" w:hAnsi="Times New Roman" w:cs="Times New Roman"/>
                <w:bCs/>
                <w:sz w:val="24"/>
                <w:szCs w:val="24"/>
              </w:rPr>
            </w:pPr>
            <w:r w:rsidRPr="00522602">
              <w:rPr>
                <w:rFonts w:ascii="Times New Roman" w:hAnsi="Times New Roman" w:cs="Times New Roman"/>
                <w:bCs/>
                <w:sz w:val="24"/>
                <w:szCs w:val="24"/>
              </w:rPr>
              <w:t>Звіт про роботу із зверненнями громадян на виконання Указу Президента Ук</w:t>
            </w:r>
            <w:r>
              <w:rPr>
                <w:rFonts w:ascii="Times New Roman" w:hAnsi="Times New Roman" w:cs="Times New Roman"/>
                <w:bCs/>
                <w:sz w:val="24"/>
                <w:szCs w:val="24"/>
              </w:rPr>
              <w:t>раїни від 07.02.2008 року №</w:t>
            </w:r>
            <w:r w:rsidRPr="00522602">
              <w:rPr>
                <w:rFonts w:ascii="Times New Roman" w:hAnsi="Times New Roman" w:cs="Times New Roman"/>
                <w:bCs/>
                <w:sz w:val="24"/>
                <w:szCs w:val="24"/>
              </w:rPr>
              <w:t>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c>
          <w:tcPr>
            <w:tcW w:w="3402" w:type="dxa"/>
          </w:tcPr>
          <w:p w:rsidR="00D072B6" w:rsidRPr="00522602" w:rsidRDefault="00D072B6" w:rsidP="00D072B6">
            <w:pPr>
              <w:rPr>
                <w:rFonts w:ascii="Times New Roman" w:hAnsi="Times New Roman" w:cs="Times New Roman"/>
                <w:bCs/>
                <w:sz w:val="24"/>
                <w:szCs w:val="24"/>
              </w:rPr>
            </w:pPr>
            <w:r w:rsidRPr="00522602">
              <w:rPr>
                <w:rFonts w:ascii="Times New Roman" w:hAnsi="Times New Roman" w:cs="Times New Roman"/>
                <w:bCs/>
                <w:sz w:val="24"/>
                <w:szCs w:val="24"/>
              </w:rPr>
              <w:t xml:space="preserve">До 10 липня поточного року </w:t>
            </w:r>
          </w:p>
        </w:tc>
        <w:tc>
          <w:tcPr>
            <w:tcW w:w="4248" w:type="dxa"/>
          </w:tcPr>
          <w:p w:rsidR="00D072B6" w:rsidRPr="0080159A" w:rsidRDefault="00D072B6" w:rsidP="00D072B6">
            <w:pPr>
              <w:ind w:firstLine="22"/>
              <w:rPr>
                <w:rFonts w:ascii="Times New Roman" w:hAnsi="Times New Roman" w:cs="Times New Roman"/>
                <w:bCs/>
                <w:sz w:val="24"/>
                <w:szCs w:val="24"/>
              </w:rPr>
            </w:pPr>
            <w:r>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522602" w:rsidRDefault="00D072B6" w:rsidP="00D072B6">
            <w:pPr>
              <w:rPr>
                <w:rFonts w:ascii="Times New Roman" w:hAnsi="Times New Roman" w:cs="Times New Roman"/>
                <w:bCs/>
                <w:sz w:val="24"/>
                <w:szCs w:val="24"/>
              </w:rPr>
            </w:pPr>
            <w:r w:rsidRPr="00522602">
              <w:rPr>
                <w:rFonts w:ascii="Times New Roman" w:hAnsi="Times New Roman" w:cs="Times New Roman"/>
                <w:bCs/>
                <w:sz w:val="24"/>
                <w:szCs w:val="24"/>
              </w:rPr>
              <w:t>Надання консультативної-роз</w:t>
            </w:r>
            <w:r w:rsidR="00484E84">
              <w:rPr>
                <w:rFonts w:ascii="Times New Roman" w:hAnsi="Times New Roman" w:cs="Times New Roman"/>
                <w:bCs/>
                <w:sz w:val="24"/>
                <w:szCs w:val="24"/>
              </w:rPr>
              <w:t>’</w:t>
            </w:r>
            <w:r w:rsidRPr="00522602">
              <w:rPr>
                <w:rFonts w:ascii="Times New Roman" w:hAnsi="Times New Roman" w:cs="Times New Roman"/>
                <w:bCs/>
                <w:sz w:val="24"/>
                <w:szCs w:val="24"/>
              </w:rPr>
              <w:t>яснювальної допомоги, проведення навчально-методичної роботи з питань здійснення контролю за виконанням документів для прац</w:t>
            </w:r>
            <w:r>
              <w:rPr>
                <w:rFonts w:ascii="Times New Roman" w:hAnsi="Times New Roman" w:cs="Times New Roman"/>
                <w:bCs/>
                <w:sz w:val="24"/>
                <w:szCs w:val="24"/>
              </w:rPr>
              <w:t xml:space="preserve">івників структурних підрозділів </w:t>
            </w:r>
            <w:r w:rsidR="00A73E6D">
              <w:rPr>
                <w:rFonts w:ascii="Times New Roman" w:hAnsi="Times New Roman" w:cs="Times New Roman"/>
                <w:bCs/>
                <w:sz w:val="24"/>
                <w:szCs w:val="24"/>
              </w:rPr>
              <w:t>обласної державної адміністрації</w:t>
            </w:r>
            <w:r w:rsidRPr="00522602">
              <w:rPr>
                <w:rFonts w:ascii="Times New Roman" w:hAnsi="Times New Roman" w:cs="Times New Roman"/>
                <w:bCs/>
                <w:sz w:val="24"/>
                <w:szCs w:val="24"/>
              </w:rPr>
              <w:t xml:space="preserve"> та її апарату, райдержадміністрацій, о</w:t>
            </w:r>
            <w:r>
              <w:rPr>
                <w:rFonts w:ascii="Times New Roman" w:hAnsi="Times New Roman" w:cs="Times New Roman"/>
                <w:bCs/>
                <w:sz w:val="24"/>
                <w:szCs w:val="24"/>
              </w:rPr>
              <w:t>рганів місцевого самоврядування</w:t>
            </w:r>
          </w:p>
        </w:tc>
        <w:tc>
          <w:tcPr>
            <w:tcW w:w="3402"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Впродовж</w:t>
            </w:r>
            <w:r w:rsidRPr="0080159A">
              <w:rPr>
                <w:rFonts w:ascii="Times New Roman" w:hAnsi="Times New Roman" w:cs="Times New Roman"/>
                <w:bCs/>
                <w:sz w:val="24"/>
                <w:szCs w:val="24"/>
              </w:rPr>
              <w:t xml:space="preserve"> кварталу</w:t>
            </w:r>
          </w:p>
          <w:p w:rsidR="00D072B6" w:rsidRPr="00522602"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ind w:firstLine="22"/>
              <w:rPr>
                <w:rFonts w:ascii="Times New Roman" w:hAnsi="Times New Roman" w:cs="Times New Roman"/>
                <w:bCs/>
                <w:sz w:val="24"/>
                <w:szCs w:val="24"/>
              </w:rPr>
            </w:pPr>
            <w:r>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A73E6D" w:rsidRDefault="00D072B6" w:rsidP="00D072B6">
            <w:pPr>
              <w:pStyle w:val="rvps2"/>
              <w:spacing w:before="0" w:beforeAutospacing="0" w:after="0" w:afterAutospacing="0"/>
              <w:textAlignment w:val="baseline"/>
              <w:rPr>
                <w:rFonts w:eastAsiaTheme="minorEastAsia"/>
                <w:bCs/>
                <w:lang w:val="uk-UA"/>
              </w:rPr>
            </w:pPr>
            <w:r w:rsidRPr="00A73E6D">
              <w:rPr>
                <w:rFonts w:eastAsiaTheme="minorEastAsia"/>
                <w:bCs/>
                <w:lang w:val="uk-UA"/>
              </w:rPr>
              <w:t>Ведення встановленої звітно-облікової документації, підготовка державної статистичної звітності із кадрових питань</w:t>
            </w:r>
          </w:p>
        </w:tc>
        <w:tc>
          <w:tcPr>
            <w:tcW w:w="3402" w:type="dxa"/>
          </w:tcPr>
          <w:p w:rsidR="00D072B6" w:rsidRPr="00DB0359" w:rsidRDefault="00D072B6" w:rsidP="00D072B6">
            <w:pPr>
              <w:rPr>
                <w:rFonts w:ascii="Times New Roman" w:hAnsi="Times New Roman" w:cs="Times New Roman"/>
                <w:bCs/>
                <w:sz w:val="24"/>
                <w:szCs w:val="24"/>
              </w:rPr>
            </w:pPr>
            <w:r w:rsidRPr="00DB0359">
              <w:rPr>
                <w:rFonts w:ascii="Times New Roman" w:hAnsi="Times New Roman" w:cs="Times New Roman"/>
                <w:bCs/>
                <w:sz w:val="24"/>
                <w:szCs w:val="24"/>
              </w:rPr>
              <w:t>Щомісячно</w:t>
            </w:r>
          </w:p>
          <w:p w:rsidR="00D072B6" w:rsidRPr="00DB0359" w:rsidRDefault="00D072B6" w:rsidP="00D072B6">
            <w:pPr>
              <w:rPr>
                <w:rFonts w:ascii="Times New Roman" w:hAnsi="Times New Roman" w:cs="Times New Roman"/>
                <w:bCs/>
                <w:sz w:val="24"/>
                <w:szCs w:val="24"/>
              </w:rPr>
            </w:pPr>
            <w:r w:rsidRPr="00DB0359">
              <w:rPr>
                <w:rFonts w:ascii="Times New Roman" w:hAnsi="Times New Roman" w:cs="Times New Roman"/>
                <w:bCs/>
                <w:sz w:val="24"/>
                <w:szCs w:val="24"/>
              </w:rPr>
              <w:t>Щоквартально</w:t>
            </w:r>
          </w:p>
          <w:p w:rsidR="00D072B6" w:rsidRPr="00DB0359" w:rsidRDefault="00D072B6" w:rsidP="00D072B6">
            <w:pPr>
              <w:rPr>
                <w:rFonts w:ascii="Times New Roman" w:hAnsi="Times New Roman" w:cs="Times New Roman"/>
                <w:bCs/>
                <w:sz w:val="24"/>
                <w:szCs w:val="24"/>
              </w:rPr>
            </w:pPr>
          </w:p>
        </w:tc>
        <w:tc>
          <w:tcPr>
            <w:tcW w:w="4248" w:type="dxa"/>
          </w:tcPr>
          <w:p w:rsidR="00D072B6"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072B6" w:rsidRPr="0080159A" w:rsidTr="00342A05">
        <w:trPr>
          <w:trHeight w:val="542"/>
        </w:trPr>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DB0359" w:rsidRDefault="00D072B6" w:rsidP="00D072B6">
            <w:pPr>
              <w:rPr>
                <w:rFonts w:ascii="Times New Roman" w:hAnsi="Times New Roman" w:cs="Times New Roman"/>
                <w:bCs/>
                <w:sz w:val="24"/>
                <w:szCs w:val="24"/>
              </w:rPr>
            </w:pPr>
            <w:r w:rsidRPr="00DB0359">
              <w:rPr>
                <w:rFonts w:ascii="Times New Roman" w:hAnsi="Times New Roman" w:cs="Times New Roman"/>
                <w:bCs/>
                <w:sz w:val="24"/>
                <w:szCs w:val="24"/>
              </w:rPr>
              <w:t>Аналіз та формування звітності  про кількісний та якісний склад державних службовців</w:t>
            </w:r>
          </w:p>
        </w:tc>
        <w:tc>
          <w:tcPr>
            <w:tcW w:w="3402" w:type="dxa"/>
          </w:tcPr>
          <w:p w:rsidR="00D072B6" w:rsidRPr="00DB0359" w:rsidRDefault="00D072B6" w:rsidP="00D072B6">
            <w:pPr>
              <w:rPr>
                <w:rFonts w:ascii="Times New Roman" w:hAnsi="Times New Roman" w:cs="Times New Roman"/>
                <w:bCs/>
                <w:sz w:val="24"/>
                <w:szCs w:val="24"/>
              </w:rPr>
            </w:pPr>
            <w:r w:rsidRPr="00DB0359">
              <w:rPr>
                <w:rFonts w:ascii="Times New Roman" w:hAnsi="Times New Roman" w:cs="Times New Roman"/>
                <w:bCs/>
                <w:sz w:val="24"/>
                <w:szCs w:val="24"/>
              </w:rPr>
              <w:t>Щоквартально</w:t>
            </w:r>
          </w:p>
        </w:tc>
        <w:tc>
          <w:tcPr>
            <w:tcW w:w="4248" w:type="dxa"/>
          </w:tcPr>
          <w:p w:rsidR="00D072B6"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6231BF" w:rsidRDefault="00D072B6" w:rsidP="00D072B6">
            <w:pPr>
              <w:rPr>
                <w:rStyle w:val="FontStyle21"/>
                <w:rFonts w:eastAsia="Times New Roman"/>
                <w:sz w:val="24"/>
              </w:rPr>
            </w:pPr>
            <w:r w:rsidRPr="006231BF">
              <w:rPr>
                <w:rStyle w:val="FontStyle21"/>
                <w:rFonts w:eastAsia="Times New Roman"/>
                <w:sz w:val="24"/>
              </w:rPr>
              <w:t>Організаційна робота щодо належного забезпечення виборчого процесу, підготовка проєктів документів</w:t>
            </w:r>
          </w:p>
        </w:tc>
        <w:tc>
          <w:tcPr>
            <w:tcW w:w="3402"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Впродовж</w:t>
            </w:r>
            <w:r w:rsidRPr="0080159A">
              <w:rPr>
                <w:rFonts w:ascii="Times New Roman" w:hAnsi="Times New Roman" w:cs="Times New Roman"/>
                <w:bCs/>
                <w:sz w:val="24"/>
                <w:szCs w:val="24"/>
              </w:rPr>
              <w:t xml:space="preserve"> кварталу</w:t>
            </w:r>
          </w:p>
          <w:p w:rsidR="00D072B6" w:rsidRPr="006231BF" w:rsidRDefault="00D072B6" w:rsidP="00D072B6">
            <w:pPr>
              <w:rPr>
                <w:rStyle w:val="FontStyle21"/>
                <w:rFonts w:eastAsia="Times New Roman"/>
                <w:sz w:val="24"/>
                <w:szCs w:val="24"/>
              </w:rPr>
            </w:pPr>
          </w:p>
        </w:tc>
        <w:tc>
          <w:tcPr>
            <w:tcW w:w="4248" w:type="dxa"/>
          </w:tcPr>
          <w:p w:rsidR="00D072B6" w:rsidRDefault="00D072B6" w:rsidP="00D072B6">
            <w:pPr>
              <w:ind w:firstLine="22"/>
              <w:rPr>
                <w:rFonts w:ascii="Times New Roman" w:hAnsi="Times New Roman" w:cs="Times New Roman"/>
                <w:bCs/>
                <w:sz w:val="24"/>
                <w:szCs w:val="24"/>
              </w:rPr>
            </w:pPr>
            <w:r w:rsidRPr="00592B45">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6231BF" w:rsidRDefault="00D072B6" w:rsidP="00D072B6">
            <w:pPr>
              <w:rPr>
                <w:rStyle w:val="FontStyle21"/>
                <w:rFonts w:eastAsia="Times New Roman"/>
                <w:sz w:val="24"/>
              </w:rPr>
            </w:pPr>
            <w:r w:rsidRPr="006231BF">
              <w:rPr>
                <w:rStyle w:val="FontStyle21"/>
                <w:rFonts w:eastAsia="Times New Roman"/>
                <w:sz w:val="24"/>
              </w:rPr>
              <w:t>Моніторинг виборчого процесу, підготовка інформаційних та аналітичних матеріалів</w:t>
            </w:r>
          </w:p>
        </w:tc>
        <w:tc>
          <w:tcPr>
            <w:tcW w:w="3402"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Впродовж</w:t>
            </w:r>
            <w:r w:rsidRPr="0080159A">
              <w:rPr>
                <w:rFonts w:ascii="Times New Roman" w:hAnsi="Times New Roman" w:cs="Times New Roman"/>
                <w:bCs/>
                <w:sz w:val="24"/>
                <w:szCs w:val="24"/>
              </w:rPr>
              <w:t xml:space="preserve"> кварталу</w:t>
            </w:r>
          </w:p>
          <w:p w:rsidR="00D072B6" w:rsidRPr="006231BF" w:rsidRDefault="00D072B6" w:rsidP="00D072B6">
            <w:pPr>
              <w:rPr>
                <w:rStyle w:val="FontStyle21"/>
                <w:rFonts w:eastAsia="Times New Roman"/>
                <w:sz w:val="24"/>
                <w:szCs w:val="24"/>
              </w:rPr>
            </w:pPr>
          </w:p>
        </w:tc>
        <w:tc>
          <w:tcPr>
            <w:tcW w:w="4248" w:type="dxa"/>
          </w:tcPr>
          <w:p w:rsidR="00D072B6" w:rsidRDefault="00D072B6" w:rsidP="00D072B6">
            <w:pPr>
              <w:ind w:firstLine="22"/>
              <w:rPr>
                <w:rFonts w:ascii="Times New Roman" w:hAnsi="Times New Roman" w:cs="Times New Roman"/>
                <w:bCs/>
                <w:sz w:val="24"/>
                <w:szCs w:val="24"/>
              </w:rPr>
            </w:pPr>
            <w:r w:rsidRPr="00592B45">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6231BF" w:rsidRDefault="00D072B6" w:rsidP="00D072B6">
            <w:pPr>
              <w:pStyle w:val="ac"/>
              <w:spacing w:before="0" w:after="160" w:line="220" w:lineRule="auto"/>
              <w:ind w:right="-57" w:firstLine="0"/>
              <w:rPr>
                <w:rStyle w:val="FontStyle21"/>
                <w:rFonts w:eastAsia="Times New Roman" w:cstheme="minorBidi"/>
                <w:sz w:val="24"/>
                <w:lang w:eastAsia="uk-UA"/>
              </w:rPr>
            </w:pPr>
            <w:r w:rsidRPr="006231BF">
              <w:rPr>
                <w:rStyle w:val="FontStyle21"/>
                <w:rFonts w:eastAsia="Times New Roman" w:cstheme="minorBidi"/>
                <w:sz w:val="24"/>
                <w:lang w:eastAsia="uk-UA"/>
              </w:rPr>
              <w:t xml:space="preserve"> Організаційна робота щодо забезпечення функціонування АІТС ДРВ, забезпечення відсутності порушень у функціонуванні АІТС ДРВ. Дотримання усіма працівниками вимог Комплексної системи захисту інформації. Підготовка необхідних звітних матеріалів</w:t>
            </w:r>
            <w:r w:rsidRPr="006231BF">
              <w:rPr>
                <w:rStyle w:val="FontStyle21"/>
                <w:rFonts w:eastAsia="Times New Roman" w:cstheme="minorBidi"/>
                <w:sz w:val="24"/>
                <w:szCs w:val="24"/>
                <w:lang w:eastAsia="uk-UA"/>
              </w:rPr>
              <w:t xml:space="preserve"> </w:t>
            </w:r>
          </w:p>
        </w:tc>
        <w:tc>
          <w:tcPr>
            <w:tcW w:w="3402"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Впродовж</w:t>
            </w:r>
            <w:r w:rsidRPr="0080159A">
              <w:rPr>
                <w:rFonts w:ascii="Times New Roman" w:hAnsi="Times New Roman" w:cs="Times New Roman"/>
                <w:bCs/>
                <w:sz w:val="24"/>
                <w:szCs w:val="24"/>
              </w:rPr>
              <w:t xml:space="preserve"> кварталу</w:t>
            </w:r>
          </w:p>
          <w:p w:rsidR="00D072B6" w:rsidRPr="006231BF" w:rsidRDefault="00D072B6" w:rsidP="00D072B6">
            <w:pPr>
              <w:rPr>
                <w:rStyle w:val="FontStyle21"/>
                <w:rFonts w:eastAsia="Times New Roman"/>
                <w:sz w:val="24"/>
              </w:rPr>
            </w:pPr>
          </w:p>
        </w:tc>
        <w:tc>
          <w:tcPr>
            <w:tcW w:w="4248" w:type="dxa"/>
          </w:tcPr>
          <w:p w:rsidR="00D072B6" w:rsidRDefault="00D072B6" w:rsidP="00D072B6">
            <w:pPr>
              <w:ind w:firstLine="22"/>
              <w:rPr>
                <w:rFonts w:ascii="Times New Roman" w:hAnsi="Times New Roman" w:cs="Times New Roman"/>
                <w:bCs/>
                <w:sz w:val="24"/>
                <w:szCs w:val="24"/>
              </w:rPr>
            </w:pPr>
            <w:r w:rsidRPr="00592B45">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5C2A62" w:rsidRDefault="00D072B6" w:rsidP="00D072B6">
            <w:pPr>
              <w:rPr>
                <w:rFonts w:ascii="Times New Roman" w:hAnsi="Times New Roman" w:cs="Times New Roman"/>
                <w:bCs/>
                <w:sz w:val="24"/>
                <w:szCs w:val="24"/>
              </w:rPr>
            </w:pPr>
            <w:r w:rsidRPr="005C2A62">
              <w:rPr>
                <w:rFonts w:ascii="Times New Roman" w:hAnsi="Times New Roman" w:cs="Times New Roman"/>
                <w:bCs/>
                <w:sz w:val="24"/>
                <w:szCs w:val="24"/>
              </w:rPr>
              <w:t>Забезпечення консолідації квартальної фінансової та бюджетної АС «Є-звітність» поданої розпорядниками нижчого рівня та одержувачами коштів державного бюджету по всіх бюджетних програмах та подання в Державну казначейську службу Укра</w:t>
            </w:r>
            <w:r>
              <w:rPr>
                <w:rFonts w:ascii="Times New Roman" w:hAnsi="Times New Roman" w:cs="Times New Roman"/>
                <w:bCs/>
                <w:sz w:val="24"/>
                <w:szCs w:val="24"/>
              </w:rPr>
              <w:t>їни та Рахункову палату України</w:t>
            </w:r>
          </w:p>
        </w:tc>
        <w:tc>
          <w:tcPr>
            <w:tcW w:w="3402" w:type="dxa"/>
          </w:tcPr>
          <w:p w:rsidR="00D072B6" w:rsidRPr="005C2A62" w:rsidRDefault="00D072B6" w:rsidP="00D072B6">
            <w:pPr>
              <w:rPr>
                <w:rFonts w:ascii="Times New Roman" w:hAnsi="Times New Roman" w:cs="Times New Roman"/>
                <w:bCs/>
                <w:sz w:val="24"/>
                <w:szCs w:val="24"/>
              </w:rPr>
            </w:pPr>
            <w:r w:rsidRPr="005C2A62">
              <w:rPr>
                <w:rFonts w:ascii="Times New Roman" w:hAnsi="Times New Roman" w:cs="Times New Roman"/>
                <w:bCs/>
                <w:sz w:val="24"/>
                <w:szCs w:val="24"/>
              </w:rPr>
              <w:t>Липень-серпень</w:t>
            </w:r>
          </w:p>
        </w:tc>
        <w:tc>
          <w:tcPr>
            <w:tcW w:w="4248" w:type="dxa"/>
          </w:tcPr>
          <w:p w:rsidR="00D072B6"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5C2A62" w:rsidRDefault="00D072B6" w:rsidP="00D072B6">
            <w:pPr>
              <w:rPr>
                <w:rFonts w:ascii="Times New Roman" w:hAnsi="Times New Roman" w:cs="Times New Roman"/>
                <w:bCs/>
                <w:sz w:val="24"/>
                <w:szCs w:val="24"/>
              </w:rPr>
            </w:pPr>
            <w:r w:rsidRPr="005C2A62">
              <w:rPr>
                <w:rFonts w:ascii="Times New Roman" w:hAnsi="Times New Roman" w:cs="Times New Roman"/>
                <w:bCs/>
                <w:sz w:val="24"/>
                <w:szCs w:val="24"/>
              </w:rPr>
              <w:t>Забезпечення складання фінансової та бюджетної звітності по апарату облдержадміністрації на підста</w:t>
            </w:r>
            <w:r>
              <w:rPr>
                <w:rFonts w:ascii="Times New Roman" w:hAnsi="Times New Roman" w:cs="Times New Roman"/>
                <w:bCs/>
                <w:sz w:val="24"/>
                <w:szCs w:val="24"/>
              </w:rPr>
              <w:t>ві даних бухгалтерського обліку</w:t>
            </w:r>
          </w:p>
        </w:tc>
        <w:tc>
          <w:tcPr>
            <w:tcW w:w="3402" w:type="dxa"/>
          </w:tcPr>
          <w:p w:rsidR="00D072B6" w:rsidRPr="005C2A62" w:rsidRDefault="00D072B6" w:rsidP="00D072B6">
            <w:pPr>
              <w:rPr>
                <w:rFonts w:ascii="Times New Roman" w:hAnsi="Times New Roman" w:cs="Times New Roman"/>
                <w:bCs/>
                <w:sz w:val="24"/>
                <w:szCs w:val="24"/>
              </w:rPr>
            </w:pPr>
            <w:r w:rsidRPr="005C2A62">
              <w:rPr>
                <w:rFonts w:ascii="Times New Roman" w:hAnsi="Times New Roman" w:cs="Times New Roman"/>
                <w:bCs/>
                <w:sz w:val="24"/>
                <w:szCs w:val="24"/>
              </w:rPr>
              <w:t>Липень</w:t>
            </w:r>
          </w:p>
        </w:tc>
        <w:tc>
          <w:tcPr>
            <w:tcW w:w="4248" w:type="dxa"/>
          </w:tcPr>
          <w:p w:rsidR="00D072B6"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5C2A62" w:rsidRDefault="00D072B6" w:rsidP="00D072B6">
            <w:pPr>
              <w:shd w:val="clear" w:color="auto" w:fill="FFFFFF"/>
              <w:rPr>
                <w:rFonts w:ascii="Times New Roman" w:hAnsi="Times New Roman" w:cs="Times New Roman"/>
                <w:bCs/>
                <w:sz w:val="24"/>
                <w:szCs w:val="24"/>
              </w:rPr>
            </w:pPr>
            <w:r>
              <w:rPr>
                <w:rFonts w:ascii="Times New Roman" w:hAnsi="Times New Roman" w:cs="Times New Roman"/>
                <w:bCs/>
                <w:sz w:val="24"/>
                <w:szCs w:val="24"/>
              </w:rPr>
              <w:t>Подання звітів до НАЗК</w:t>
            </w:r>
            <w:r w:rsidR="00A73E6D">
              <w:rPr>
                <w:rFonts w:ascii="Times New Roman" w:hAnsi="Times New Roman" w:cs="Times New Roman"/>
                <w:bCs/>
                <w:sz w:val="24"/>
                <w:szCs w:val="24"/>
                <w:lang w:val="en-US"/>
              </w:rPr>
              <w:t xml:space="preserve"> </w:t>
            </w:r>
            <w:r w:rsidRPr="00707F68">
              <w:rPr>
                <w:rFonts w:ascii="Times New Roman" w:hAnsi="Times New Roman" w:cs="Times New Roman"/>
                <w:bCs/>
                <w:sz w:val="24"/>
                <w:szCs w:val="24"/>
              </w:rPr>
              <w:t>про хід виконання   Антикорупційної програми Львівської обласної адміністрації, що передбачено  Законом Ук</w:t>
            </w:r>
            <w:r>
              <w:rPr>
                <w:rFonts w:ascii="Times New Roman" w:hAnsi="Times New Roman" w:cs="Times New Roman"/>
                <w:bCs/>
                <w:sz w:val="24"/>
                <w:szCs w:val="24"/>
              </w:rPr>
              <w:t>раїни «Про запобігання корупції»</w:t>
            </w:r>
          </w:p>
        </w:tc>
        <w:tc>
          <w:tcPr>
            <w:tcW w:w="3402" w:type="dxa"/>
          </w:tcPr>
          <w:p w:rsidR="00D072B6" w:rsidRPr="005C2A62" w:rsidRDefault="00D072B6" w:rsidP="00D072B6">
            <w:pPr>
              <w:rPr>
                <w:rFonts w:ascii="Times New Roman" w:hAnsi="Times New Roman" w:cs="Times New Roman"/>
                <w:bCs/>
                <w:sz w:val="24"/>
                <w:szCs w:val="24"/>
              </w:rPr>
            </w:pPr>
            <w:r>
              <w:rPr>
                <w:rFonts w:ascii="Times New Roman" w:hAnsi="Times New Roman" w:cs="Times New Roman"/>
                <w:bCs/>
                <w:sz w:val="24"/>
                <w:szCs w:val="24"/>
              </w:rPr>
              <w:t>ІІІ квартал</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Сектор з питань запобігання та виявлення корупції апарату</w:t>
            </w:r>
          </w:p>
          <w:p w:rsidR="00D072B6" w:rsidRPr="0080159A" w:rsidRDefault="00D072B6" w:rsidP="00D072B6">
            <w:pPr>
              <w:ind w:firstLine="22"/>
              <w:rPr>
                <w:rFonts w:ascii="Times New Roman" w:hAnsi="Times New Roman" w:cs="Times New Roman"/>
                <w:bCs/>
                <w:sz w:val="24"/>
                <w:szCs w:val="24"/>
              </w:rPr>
            </w:pPr>
            <w:r>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14596" w:type="dxa"/>
            <w:gridSpan w:val="4"/>
          </w:tcPr>
          <w:p w:rsidR="00D072B6" w:rsidRPr="0080159A" w:rsidRDefault="00D072B6" w:rsidP="00D072B6">
            <w:pPr>
              <w:ind w:firstLine="22"/>
              <w:jc w:val="center"/>
              <w:rPr>
                <w:rFonts w:ascii="Times New Roman" w:hAnsi="Times New Roman" w:cs="Times New Roman"/>
                <w:bCs/>
                <w:sz w:val="24"/>
                <w:szCs w:val="24"/>
              </w:rPr>
            </w:pPr>
            <w:r w:rsidRPr="0080159A">
              <w:rPr>
                <w:rFonts w:ascii="Times New Roman" w:hAnsi="Times New Roman" w:cs="Times New Roman"/>
                <w:b/>
                <w:sz w:val="24"/>
                <w:szCs w:val="24"/>
              </w:rPr>
              <w:t>4.</w:t>
            </w:r>
            <w:r w:rsidRPr="0080159A">
              <w:rPr>
                <w:rFonts w:ascii="Times New Roman" w:hAnsi="Times New Roman" w:cs="Times New Roman"/>
                <w:b/>
                <w:bCs/>
                <w:sz w:val="24"/>
                <w:szCs w:val="24"/>
              </w:rPr>
              <w:t xml:space="preserve"> Проведення перевірок, надання практичної допомоги</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 xml:space="preserve">Надання консультативної та методологічної допомоги органам місцевого самоврядування щодо розробки стратегій розвитку територіальних громад області, а також формування спроможної мережі надання публічних послуг </w:t>
            </w:r>
          </w:p>
        </w:tc>
        <w:tc>
          <w:tcPr>
            <w:tcW w:w="3402"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Впродовж кварталу</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Здійснення обстеження спеціалізованих або спеціалізованих металургійних переробних підприємств та їх приймальних пунктів на відповідність вимогам Закону України «Про металобрухт»</w:t>
            </w:r>
          </w:p>
        </w:tc>
        <w:tc>
          <w:tcPr>
            <w:tcW w:w="3402"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Постійно</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Організація та проведення круглих столів із надання консультативної допомоги у сфері публічних закупівель замовникам</w:t>
            </w:r>
          </w:p>
        </w:tc>
        <w:tc>
          <w:tcPr>
            <w:tcW w:w="3402"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Щомісячно</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80159A" w:rsidRDefault="00D072B6" w:rsidP="00D072B6">
            <w:pPr>
              <w:rPr>
                <w:rFonts w:ascii="Times New Roman" w:hAnsi="Times New Roman" w:cs="Times New Roman"/>
                <w:bCs/>
                <w:sz w:val="24"/>
                <w:szCs w:val="24"/>
              </w:rPr>
            </w:pPr>
            <w:r w:rsidRPr="000548D7">
              <w:rPr>
                <w:rFonts w:ascii="Times New Roman" w:hAnsi="Times New Roman" w:cs="Times New Roman"/>
                <w:bCs/>
                <w:sz w:val="24"/>
                <w:szCs w:val="24"/>
              </w:rPr>
              <w:t>Надання консультативної та методологічної</w:t>
            </w:r>
            <w:r>
              <w:rPr>
                <w:rFonts w:ascii="Times New Roman" w:eastAsia="Times New Roman" w:hAnsi="Times New Roman" w:cs="Times New Roman"/>
                <w:sz w:val="24"/>
                <w:szCs w:val="24"/>
              </w:rPr>
              <w:t xml:space="preserve"> допомоги органам місцевого самоврядування щодо здійснення публічних закупівель</w:t>
            </w:r>
          </w:p>
        </w:tc>
        <w:tc>
          <w:tcPr>
            <w:tcW w:w="3402"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Щомісячно</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260A2B" w:rsidRDefault="00D072B6" w:rsidP="00D072B6">
            <w:pPr>
              <w:rPr>
                <w:rFonts w:ascii="Times New Roman" w:hAnsi="Times New Roman" w:cs="Times New Roman"/>
                <w:bCs/>
                <w:sz w:val="24"/>
                <w:szCs w:val="24"/>
              </w:rPr>
            </w:pPr>
            <w:r w:rsidRPr="00260A2B">
              <w:rPr>
                <w:rFonts w:ascii="Times New Roman" w:hAnsi="Times New Roman" w:cs="Times New Roman"/>
                <w:bCs/>
                <w:sz w:val="24"/>
                <w:szCs w:val="24"/>
              </w:rPr>
              <w:t>Надання консультативної та методологічної допомоги органам місцевого самоврядування щодо оренди комунального майна</w:t>
            </w:r>
          </w:p>
        </w:tc>
        <w:tc>
          <w:tcPr>
            <w:tcW w:w="3402" w:type="dxa"/>
          </w:tcPr>
          <w:p w:rsidR="00D072B6" w:rsidRPr="00260A2B" w:rsidRDefault="00D072B6" w:rsidP="00D072B6">
            <w:pPr>
              <w:rPr>
                <w:rFonts w:ascii="Times New Roman" w:hAnsi="Times New Roman" w:cs="Times New Roman"/>
                <w:bCs/>
                <w:sz w:val="24"/>
                <w:szCs w:val="24"/>
              </w:rPr>
            </w:pPr>
            <w:r w:rsidRPr="00260A2B">
              <w:rPr>
                <w:rFonts w:ascii="Times New Roman" w:hAnsi="Times New Roman" w:cs="Times New Roman"/>
                <w:bCs/>
                <w:sz w:val="24"/>
                <w:szCs w:val="24"/>
              </w:rPr>
              <w:t>Щомісячно</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B664AE" w:rsidRDefault="00D072B6" w:rsidP="00D072B6">
            <w:pPr>
              <w:rPr>
                <w:rFonts w:ascii="Times New Roman" w:hAnsi="Times New Roman" w:cs="Times New Roman"/>
                <w:bCs/>
                <w:sz w:val="24"/>
                <w:szCs w:val="24"/>
              </w:rPr>
            </w:pPr>
            <w:r w:rsidRPr="00B664AE">
              <w:rPr>
                <w:rFonts w:ascii="Times New Roman" w:hAnsi="Times New Roman" w:cs="Times New Roman"/>
                <w:bCs/>
                <w:sz w:val="24"/>
                <w:szCs w:val="24"/>
              </w:rPr>
              <w:t>Проведення експертизи рішень місцевих рад про внесення змін до показників районних бюджетів та бюджетів територіальних громад. У разі необхідності складання довідок та протоколів про бюджетні правопорушення та подання їх правоохоронним органам</w:t>
            </w:r>
          </w:p>
        </w:tc>
        <w:tc>
          <w:tcPr>
            <w:tcW w:w="3402" w:type="dxa"/>
          </w:tcPr>
          <w:p w:rsidR="00D072B6" w:rsidRPr="00B664AE" w:rsidRDefault="00D072B6" w:rsidP="00D072B6">
            <w:pPr>
              <w:rPr>
                <w:rFonts w:ascii="Times New Roman" w:hAnsi="Times New Roman" w:cs="Times New Roman"/>
                <w:bCs/>
                <w:sz w:val="24"/>
                <w:szCs w:val="24"/>
              </w:rPr>
            </w:pPr>
            <w:r w:rsidRPr="00B664AE">
              <w:rPr>
                <w:rFonts w:ascii="Times New Roman" w:hAnsi="Times New Roman" w:cs="Times New Roman"/>
                <w:bCs/>
                <w:sz w:val="24"/>
                <w:szCs w:val="24"/>
              </w:rPr>
              <w:t>Впродовж кварталу</w:t>
            </w:r>
          </w:p>
          <w:p w:rsidR="00D072B6" w:rsidRPr="00B664AE"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B664AE" w:rsidRDefault="00D072B6" w:rsidP="00D072B6">
            <w:pPr>
              <w:rPr>
                <w:rFonts w:ascii="Times New Roman" w:hAnsi="Times New Roman" w:cs="Times New Roman"/>
                <w:bCs/>
                <w:sz w:val="24"/>
                <w:szCs w:val="24"/>
              </w:rPr>
            </w:pPr>
            <w:r w:rsidRPr="00B664AE">
              <w:rPr>
                <w:rFonts w:ascii="Times New Roman" w:hAnsi="Times New Roman" w:cs="Times New Roman"/>
                <w:bCs/>
                <w:sz w:val="24"/>
                <w:szCs w:val="24"/>
              </w:rPr>
              <w:t xml:space="preserve">Перевірка  правильності складання кошторисів  на </w:t>
            </w:r>
            <w:r>
              <w:rPr>
                <w:rFonts w:ascii="Times New Roman" w:hAnsi="Times New Roman" w:cs="Times New Roman"/>
                <w:bCs/>
                <w:sz w:val="24"/>
                <w:szCs w:val="24"/>
              </w:rPr>
              <w:t xml:space="preserve">     </w:t>
            </w:r>
            <w:r w:rsidRPr="00B664AE">
              <w:rPr>
                <w:rFonts w:ascii="Times New Roman" w:hAnsi="Times New Roman" w:cs="Times New Roman"/>
                <w:bCs/>
                <w:sz w:val="24"/>
                <w:szCs w:val="24"/>
              </w:rPr>
              <w:t xml:space="preserve">2021 рік бюджетними установами обласного підпорядкування </w:t>
            </w:r>
          </w:p>
        </w:tc>
        <w:tc>
          <w:tcPr>
            <w:tcW w:w="3402" w:type="dxa"/>
          </w:tcPr>
          <w:p w:rsidR="00D072B6" w:rsidRPr="00B664AE" w:rsidRDefault="00D072B6" w:rsidP="00D072B6">
            <w:pPr>
              <w:rPr>
                <w:rFonts w:ascii="Times New Roman" w:hAnsi="Times New Roman" w:cs="Times New Roman"/>
                <w:bCs/>
                <w:sz w:val="24"/>
                <w:szCs w:val="24"/>
              </w:rPr>
            </w:pPr>
            <w:r w:rsidRPr="00B664AE">
              <w:rPr>
                <w:rFonts w:ascii="Times New Roman" w:hAnsi="Times New Roman" w:cs="Times New Roman"/>
                <w:bCs/>
                <w:sz w:val="24"/>
                <w:szCs w:val="24"/>
              </w:rPr>
              <w:t>Липень</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B664AE" w:rsidRDefault="00D072B6" w:rsidP="00D072B6">
            <w:pPr>
              <w:rPr>
                <w:rFonts w:ascii="Times New Roman" w:hAnsi="Times New Roman" w:cs="Times New Roman"/>
                <w:bCs/>
                <w:sz w:val="24"/>
                <w:szCs w:val="24"/>
              </w:rPr>
            </w:pPr>
            <w:r w:rsidRPr="00B664AE">
              <w:rPr>
                <w:rFonts w:ascii="Times New Roman" w:hAnsi="Times New Roman" w:cs="Times New Roman"/>
                <w:bCs/>
                <w:sz w:val="24"/>
                <w:szCs w:val="24"/>
              </w:rPr>
              <w:t>Проведення експертизи рішень органів місцевого самоврядування щодо виділення обласному бюджету субвенцій на реалізацію обласної програми з ремонту автомобільних доріг та комплексної програми регіонального розвитку Львівщини</w:t>
            </w:r>
          </w:p>
        </w:tc>
        <w:tc>
          <w:tcPr>
            <w:tcW w:w="3402" w:type="dxa"/>
          </w:tcPr>
          <w:p w:rsidR="00D072B6" w:rsidRPr="00B664AE" w:rsidRDefault="00D072B6" w:rsidP="00D072B6">
            <w:pPr>
              <w:rPr>
                <w:rFonts w:ascii="Times New Roman" w:hAnsi="Times New Roman" w:cs="Times New Roman"/>
                <w:bCs/>
                <w:sz w:val="24"/>
                <w:szCs w:val="24"/>
              </w:rPr>
            </w:pPr>
            <w:r w:rsidRPr="00B664AE">
              <w:rPr>
                <w:rFonts w:ascii="Times New Roman" w:hAnsi="Times New Roman" w:cs="Times New Roman"/>
                <w:bCs/>
                <w:sz w:val="24"/>
                <w:szCs w:val="24"/>
              </w:rPr>
              <w:t xml:space="preserve">Впродовж кварталу </w:t>
            </w:r>
          </w:p>
          <w:p w:rsidR="00D072B6" w:rsidRPr="00B664AE"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B664AE" w:rsidRDefault="00D072B6" w:rsidP="00D072B6">
            <w:pPr>
              <w:rPr>
                <w:rFonts w:ascii="Times New Roman" w:hAnsi="Times New Roman" w:cs="Times New Roman"/>
                <w:bCs/>
                <w:sz w:val="24"/>
                <w:szCs w:val="24"/>
              </w:rPr>
            </w:pPr>
            <w:r w:rsidRPr="00B664AE">
              <w:rPr>
                <w:rFonts w:ascii="Times New Roman" w:hAnsi="Times New Roman" w:cs="Times New Roman"/>
                <w:bCs/>
                <w:sz w:val="24"/>
                <w:szCs w:val="24"/>
              </w:rPr>
              <w:t xml:space="preserve">Здійснення добору, розстановки і переміщення кадрів. </w:t>
            </w:r>
          </w:p>
          <w:p w:rsidR="00D072B6" w:rsidRPr="00B664AE" w:rsidRDefault="00D072B6" w:rsidP="00D072B6">
            <w:pPr>
              <w:rPr>
                <w:rFonts w:ascii="Times New Roman" w:hAnsi="Times New Roman" w:cs="Times New Roman"/>
                <w:bCs/>
                <w:sz w:val="24"/>
                <w:szCs w:val="24"/>
              </w:rPr>
            </w:pPr>
            <w:r w:rsidRPr="00B664AE">
              <w:rPr>
                <w:rFonts w:ascii="Times New Roman" w:hAnsi="Times New Roman" w:cs="Times New Roman"/>
                <w:bCs/>
                <w:sz w:val="24"/>
                <w:szCs w:val="24"/>
              </w:rPr>
              <w:t>Документальне оформлення трудових відносин з працівниками департаменту</w:t>
            </w:r>
          </w:p>
        </w:tc>
        <w:tc>
          <w:tcPr>
            <w:tcW w:w="3402" w:type="dxa"/>
          </w:tcPr>
          <w:p w:rsidR="00D072B6" w:rsidRPr="00B664AE" w:rsidRDefault="00D072B6" w:rsidP="00D072B6">
            <w:pPr>
              <w:rPr>
                <w:rFonts w:ascii="Times New Roman" w:hAnsi="Times New Roman" w:cs="Times New Roman"/>
                <w:bCs/>
                <w:sz w:val="24"/>
                <w:szCs w:val="24"/>
              </w:rPr>
            </w:pPr>
            <w:r w:rsidRPr="00B664AE">
              <w:rPr>
                <w:rFonts w:ascii="Times New Roman" w:hAnsi="Times New Roman" w:cs="Times New Roman"/>
                <w:bCs/>
                <w:sz w:val="24"/>
                <w:szCs w:val="24"/>
              </w:rPr>
              <w:t>Впродовж кварталу</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B664AE" w:rsidRDefault="00D072B6" w:rsidP="00D072B6">
            <w:pPr>
              <w:rPr>
                <w:rFonts w:ascii="Times New Roman" w:hAnsi="Times New Roman" w:cs="Times New Roman"/>
                <w:bCs/>
                <w:sz w:val="24"/>
                <w:szCs w:val="24"/>
              </w:rPr>
            </w:pPr>
            <w:r w:rsidRPr="00B664AE">
              <w:rPr>
                <w:rFonts w:ascii="Times New Roman" w:hAnsi="Times New Roman" w:cs="Times New Roman"/>
                <w:bCs/>
                <w:sz w:val="24"/>
                <w:szCs w:val="24"/>
              </w:rPr>
              <w:t>Організація проходження професійної перепідготовки (підвищення рівня професійної компетентності) державних службовців департаменту фінансів на курсах підвищення кваліфікації при вищих навчальних закладах та короткотермінових семінарах</w:t>
            </w:r>
          </w:p>
        </w:tc>
        <w:tc>
          <w:tcPr>
            <w:tcW w:w="3402" w:type="dxa"/>
          </w:tcPr>
          <w:p w:rsidR="00D072B6" w:rsidRPr="00B664AE" w:rsidRDefault="00D072B6" w:rsidP="00D072B6">
            <w:pPr>
              <w:rPr>
                <w:rFonts w:ascii="Times New Roman" w:hAnsi="Times New Roman" w:cs="Times New Roman"/>
                <w:bCs/>
                <w:sz w:val="24"/>
                <w:szCs w:val="24"/>
              </w:rPr>
            </w:pPr>
            <w:r w:rsidRPr="00B664AE">
              <w:rPr>
                <w:rFonts w:ascii="Times New Roman" w:hAnsi="Times New Roman" w:cs="Times New Roman"/>
                <w:bCs/>
                <w:sz w:val="24"/>
                <w:szCs w:val="24"/>
              </w:rPr>
              <w:t>За окремим планом</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B664AE" w:rsidRDefault="00D072B6" w:rsidP="00D072B6">
            <w:pPr>
              <w:rPr>
                <w:rFonts w:ascii="Times New Roman" w:hAnsi="Times New Roman" w:cs="Times New Roman"/>
                <w:bCs/>
                <w:sz w:val="24"/>
                <w:szCs w:val="24"/>
              </w:rPr>
            </w:pPr>
            <w:r w:rsidRPr="00B664AE">
              <w:rPr>
                <w:rFonts w:ascii="Times New Roman" w:hAnsi="Times New Roman" w:cs="Times New Roman"/>
                <w:bCs/>
                <w:sz w:val="24"/>
                <w:szCs w:val="24"/>
              </w:rPr>
              <w:t>Здійснення контролю за станом розрахунків департаменту з різними дебіторами і кредиторами</w:t>
            </w:r>
          </w:p>
        </w:tc>
        <w:tc>
          <w:tcPr>
            <w:tcW w:w="3402" w:type="dxa"/>
          </w:tcPr>
          <w:p w:rsidR="00D072B6" w:rsidRPr="00B664AE" w:rsidRDefault="00D072B6" w:rsidP="00D072B6">
            <w:pPr>
              <w:rPr>
                <w:rFonts w:ascii="Times New Roman" w:hAnsi="Times New Roman" w:cs="Times New Roman"/>
                <w:bCs/>
                <w:sz w:val="24"/>
                <w:szCs w:val="24"/>
              </w:rPr>
            </w:pPr>
            <w:r w:rsidRPr="00B664AE">
              <w:rPr>
                <w:rFonts w:ascii="Times New Roman" w:hAnsi="Times New Roman" w:cs="Times New Roman"/>
                <w:bCs/>
                <w:sz w:val="24"/>
                <w:szCs w:val="24"/>
              </w:rPr>
              <w:t>Впродовж кварталу</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B664AE" w:rsidRDefault="00D072B6" w:rsidP="00D072B6">
            <w:pPr>
              <w:rPr>
                <w:rFonts w:ascii="Times New Roman" w:hAnsi="Times New Roman" w:cs="Times New Roman"/>
                <w:bCs/>
                <w:sz w:val="24"/>
                <w:szCs w:val="24"/>
              </w:rPr>
            </w:pPr>
            <w:r w:rsidRPr="00B664AE">
              <w:rPr>
                <w:rFonts w:ascii="Times New Roman" w:hAnsi="Times New Roman" w:cs="Times New Roman"/>
                <w:bCs/>
                <w:sz w:val="24"/>
                <w:szCs w:val="24"/>
              </w:rPr>
              <w:t>Складання податкового розрахунку сум доходу, нарахованого (сплаченого) на користь платника податків і сум утриманого з них податку</w:t>
            </w:r>
          </w:p>
        </w:tc>
        <w:tc>
          <w:tcPr>
            <w:tcW w:w="3402" w:type="dxa"/>
          </w:tcPr>
          <w:p w:rsidR="00D072B6" w:rsidRPr="00B664AE" w:rsidRDefault="00D072B6" w:rsidP="00D072B6">
            <w:pPr>
              <w:rPr>
                <w:rFonts w:ascii="Times New Roman" w:hAnsi="Times New Roman" w:cs="Times New Roman"/>
                <w:bCs/>
                <w:sz w:val="24"/>
                <w:szCs w:val="24"/>
              </w:rPr>
            </w:pPr>
            <w:r w:rsidRPr="00B664AE">
              <w:rPr>
                <w:rFonts w:ascii="Times New Roman" w:hAnsi="Times New Roman" w:cs="Times New Roman"/>
                <w:bCs/>
                <w:sz w:val="24"/>
                <w:szCs w:val="24"/>
              </w:rPr>
              <w:t>Впродовж кварталу</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B664AE" w:rsidRDefault="00D072B6" w:rsidP="00D072B6">
            <w:pPr>
              <w:rPr>
                <w:rFonts w:ascii="Times New Roman" w:hAnsi="Times New Roman" w:cs="Times New Roman"/>
                <w:bCs/>
                <w:sz w:val="24"/>
                <w:szCs w:val="24"/>
              </w:rPr>
            </w:pPr>
            <w:r w:rsidRPr="00B664AE">
              <w:rPr>
                <w:rFonts w:ascii="Times New Roman" w:hAnsi="Times New Roman" w:cs="Times New Roman"/>
                <w:bCs/>
                <w:sz w:val="24"/>
                <w:szCs w:val="24"/>
              </w:rPr>
              <w:t>Своєчасне і повне оприлюднення інформації щодо використання публічних коштів (закупівлі товарів, робіт чи послуг</w:t>
            </w:r>
            <w:r>
              <w:rPr>
                <w:rFonts w:ascii="Times New Roman" w:hAnsi="Times New Roman" w:cs="Times New Roman"/>
                <w:bCs/>
                <w:sz w:val="24"/>
                <w:szCs w:val="24"/>
              </w:rPr>
              <w:t xml:space="preserve">) на єдиному </w:t>
            </w:r>
            <w:proofErr w:type="spellStart"/>
            <w:r>
              <w:rPr>
                <w:rFonts w:ascii="Times New Roman" w:hAnsi="Times New Roman" w:cs="Times New Roman"/>
                <w:bCs/>
                <w:sz w:val="24"/>
                <w:szCs w:val="24"/>
              </w:rPr>
              <w:t>веб</w:t>
            </w:r>
            <w:r w:rsidRPr="00B664AE">
              <w:rPr>
                <w:rFonts w:ascii="Times New Roman" w:hAnsi="Times New Roman" w:cs="Times New Roman"/>
                <w:bCs/>
                <w:sz w:val="24"/>
                <w:szCs w:val="24"/>
              </w:rPr>
              <w:t>порталі</w:t>
            </w:r>
            <w:proofErr w:type="spellEnd"/>
            <w:r w:rsidRPr="00B664AE">
              <w:rPr>
                <w:rFonts w:ascii="Times New Roman" w:hAnsi="Times New Roman" w:cs="Times New Roman"/>
                <w:bCs/>
                <w:sz w:val="24"/>
                <w:szCs w:val="24"/>
              </w:rPr>
              <w:t xml:space="preserve"> Є-</w:t>
            </w:r>
            <w:proofErr w:type="spellStart"/>
            <w:r w:rsidRPr="00B664AE">
              <w:rPr>
                <w:rFonts w:ascii="Times New Roman" w:hAnsi="Times New Roman" w:cs="Times New Roman"/>
                <w:bCs/>
                <w:sz w:val="24"/>
                <w:szCs w:val="24"/>
              </w:rPr>
              <w:t>data</w:t>
            </w:r>
            <w:proofErr w:type="spellEnd"/>
            <w:r w:rsidRPr="00B664AE">
              <w:rPr>
                <w:rFonts w:ascii="Times New Roman" w:hAnsi="Times New Roman" w:cs="Times New Roman"/>
                <w:bCs/>
                <w:sz w:val="24"/>
                <w:szCs w:val="24"/>
              </w:rPr>
              <w:t>.</w:t>
            </w:r>
          </w:p>
        </w:tc>
        <w:tc>
          <w:tcPr>
            <w:tcW w:w="3402" w:type="dxa"/>
          </w:tcPr>
          <w:p w:rsidR="00D072B6" w:rsidRPr="00B664AE" w:rsidRDefault="00D072B6" w:rsidP="00D072B6">
            <w:pPr>
              <w:rPr>
                <w:rFonts w:ascii="Times New Roman" w:hAnsi="Times New Roman" w:cs="Times New Roman"/>
                <w:bCs/>
                <w:sz w:val="24"/>
                <w:szCs w:val="24"/>
              </w:rPr>
            </w:pPr>
            <w:r w:rsidRPr="00B664AE">
              <w:rPr>
                <w:rFonts w:ascii="Times New Roman" w:hAnsi="Times New Roman" w:cs="Times New Roman"/>
                <w:bCs/>
                <w:sz w:val="24"/>
                <w:szCs w:val="24"/>
              </w:rPr>
              <w:t>Щоквартально</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B664AE" w:rsidRDefault="00D072B6" w:rsidP="00D072B6">
            <w:pPr>
              <w:rPr>
                <w:rFonts w:ascii="Times New Roman" w:hAnsi="Times New Roman" w:cs="Times New Roman"/>
                <w:bCs/>
                <w:sz w:val="24"/>
                <w:szCs w:val="24"/>
              </w:rPr>
            </w:pPr>
            <w:r w:rsidRPr="00B664AE">
              <w:rPr>
                <w:rFonts w:ascii="Times New Roman" w:hAnsi="Times New Roman" w:cs="Times New Roman"/>
                <w:bCs/>
                <w:sz w:val="24"/>
                <w:szCs w:val="24"/>
              </w:rPr>
              <w:t xml:space="preserve"> Організація та проведення семінарів та навчань з працівниками структурних підрозділів з питань фінансів територіальних громад для  підвищення рівня їх професійної компетенції щодо ефективної реалізації визначених законодавством повноважень у фінансовій та інших сферах діяльності</w:t>
            </w:r>
          </w:p>
        </w:tc>
        <w:tc>
          <w:tcPr>
            <w:tcW w:w="3402" w:type="dxa"/>
          </w:tcPr>
          <w:p w:rsidR="00D072B6" w:rsidRPr="00B664AE" w:rsidRDefault="00D072B6" w:rsidP="00D072B6">
            <w:pPr>
              <w:rPr>
                <w:rFonts w:ascii="Times New Roman" w:hAnsi="Times New Roman" w:cs="Times New Roman"/>
                <w:bCs/>
                <w:sz w:val="24"/>
                <w:szCs w:val="24"/>
              </w:rPr>
            </w:pPr>
            <w:r w:rsidRPr="00B664AE">
              <w:rPr>
                <w:rFonts w:ascii="Times New Roman" w:hAnsi="Times New Roman" w:cs="Times New Roman"/>
                <w:bCs/>
                <w:sz w:val="24"/>
                <w:szCs w:val="24"/>
              </w:rPr>
              <w:t>Впродовж кварталу</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B664AE" w:rsidRDefault="00D072B6" w:rsidP="00D072B6">
            <w:pPr>
              <w:rPr>
                <w:rFonts w:ascii="Times New Roman" w:hAnsi="Times New Roman" w:cs="Times New Roman"/>
                <w:bCs/>
                <w:sz w:val="24"/>
                <w:szCs w:val="24"/>
              </w:rPr>
            </w:pPr>
            <w:r w:rsidRPr="00B664AE">
              <w:rPr>
                <w:rFonts w:ascii="Times New Roman" w:hAnsi="Times New Roman" w:cs="Times New Roman"/>
                <w:bCs/>
                <w:sz w:val="24"/>
                <w:szCs w:val="24"/>
              </w:rPr>
              <w:t xml:space="preserve">Участь в апаратних, організаційних, тематичних, </w:t>
            </w:r>
            <w:proofErr w:type="spellStart"/>
            <w:r w:rsidRPr="00B664AE">
              <w:rPr>
                <w:rFonts w:ascii="Times New Roman" w:hAnsi="Times New Roman" w:cs="Times New Roman"/>
                <w:bCs/>
                <w:sz w:val="24"/>
                <w:szCs w:val="24"/>
              </w:rPr>
              <w:t>скайп</w:t>
            </w:r>
            <w:proofErr w:type="spellEnd"/>
            <w:r w:rsidRPr="00B664AE">
              <w:rPr>
                <w:rFonts w:ascii="Times New Roman" w:hAnsi="Times New Roman" w:cs="Times New Roman"/>
                <w:bCs/>
                <w:sz w:val="24"/>
                <w:szCs w:val="24"/>
              </w:rPr>
              <w:t xml:space="preserve">-нарадах голови </w:t>
            </w:r>
            <w:r w:rsidR="00EA17CB">
              <w:rPr>
                <w:rFonts w:ascii="Times New Roman" w:hAnsi="Times New Roman" w:cs="Times New Roman"/>
                <w:bCs/>
                <w:sz w:val="24"/>
                <w:szCs w:val="24"/>
              </w:rPr>
              <w:t>обласної державної адміністрації</w:t>
            </w:r>
            <w:r w:rsidRPr="00B664AE">
              <w:rPr>
                <w:rFonts w:ascii="Times New Roman" w:hAnsi="Times New Roman" w:cs="Times New Roman"/>
                <w:bCs/>
                <w:sz w:val="24"/>
                <w:szCs w:val="24"/>
              </w:rPr>
              <w:t xml:space="preserve"> та засіданнях колегії </w:t>
            </w:r>
            <w:r w:rsidR="00EA17CB">
              <w:rPr>
                <w:rFonts w:ascii="Times New Roman" w:hAnsi="Times New Roman" w:cs="Times New Roman"/>
                <w:bCs/>
                <w:sz w:val="24"/>
                <w:szCs w:val="24"/>
              </w:rPr>
              <w:t>обласної державної адміністрації</w:t>
            </w:r>
            <w:r w:rsidRPr="00B664AE">
              <w:rPr>
                <w:rFonts w:ascii="Times New Roman" w:hAnsi="Times New Roman" w:cs="Times New Roman"/>
                <w:bCs/>
                <w:sz w:val="24"/>
                <w:szCs w:val="24"/>
              </w:rPr>
              <w:t xml:space="preserve">. </w:t>
            </w:r>
          </w:p>
          <w:p w:rsidR="00D072B6" w:rsidRPr="00B664AE" w:rsidRDefault="00D072B6" w:rsidP="00D072B6">
            <w:pPr>
              <w:rPr>
                <w:rFonts w:ascii="Times New Roman" w:hAnsi="Times New Roman" w:cs="Times New Roman"/>
                <w:bCs/>
                <w:sz w:val="24"/>
                <w:szCs w:val="24"/>
              </w:rPr>
            </w:pPr>
            <w:r w:rsidRPr="00B664AE">
              <w:rPr>
                <w:rFonts w:ascii="Times New Roman" w:hAnsi="Times New Roman" w:cs="Times New Roman"/>
                <w:bCs/>
                <w:sz w:val="24"/>
                <w:szCs w:val="24"/>
              </w:rPr>
              <w:t>Підготовка пропозицій, відповідних матеріалів і презентацій для їх проведення з питань щодо забезпечення реалізації державної бюджетної політики на території області</w:t>
            </w:r>
          </w:p>
        </w:tc>
        <w:tc>
          <w:tcPr>
            <w:tcW w:w="3402" w:type="dxa"/>
          </w:tcPr>
          <w:p w:rsidR="00D072B6" w:rsidRPr="00B664AE" w:rsidRDefault="00D072B6" w:rsidP="00D072B6">
            <w:pPr>
              <w:rPr>
                <w:rFonts w:ascii="Times New Roman" w:hAnsi="Times New Roman" w:cs="Times New Roman"/>
                <w:bCs/>
                <w:sz w:val="24"/>
                <w:szCs w:val="24"/>
              </w:rPr>
            </w:pPr>
            <w:r w:rsidRPr="00B664AE">
              <w:rPr>
                <w:rFonts w:ascii="Times New Roman" w:hAnsi="Times New Roman" w:cs="Times New Roman"/>
                <w:bCs/>
                <w:sz w:val="24"/>
                <w:szCs w:val="24"/>
              </w:rPr>
              <w:t>Впродовж кварталу</w:t>
            </w:r>
          </w:p>
        </w:tc>
        <w:tc>
          <w:tcPr>
            <w:tcW w:w="4248" w:type="dxa"/>
          </w:tcPr>
          <w:p w:rsidR="00D072B6" w:rsidRPr="0080159A" w:rsidRDefault="00D072B6" w:rsidP="00D072B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984B53" w:rsidRDefault="00D072B6" w:rsidP="00D072B6">
            <w:pPr>
              <w:rPr>
                <w:rFonts w:ascii="Times New Roman" w:hAnsi="Times New Roman" w:cs="Times New Roman"/>
                <w:bCs/>
                <w:sz w:val="24"/>
                <w:szCs w:val="24"/>
              </w:rPr>
            </w:pPr>
            <w:r w:rsidRPr="00984B53">
              <w:rPr>
                <w:rFonts w:ascii="Times New Roman" w:hAnsi="Times New Roman" w:cs="Times New Roman"/>
                <w:bCs/>
                <w:sz w:val="24"/>
                <w:szCs w:val="24"/>
              </w:rPr>
              <w:t xml:space="preserve">Прийом громадян керівництвом департаменту </w:t>
            </w:r>
          </w:p>
        </w:tc>
        <w:tc>
          <w:tcPr>
            <w:tcW w:w="3402" w:type="dxa"/>
          </w:tcPr>
          <w:p w:rsidR="00D072B6" w:rsidRPr="00984B53" w:rsidRDefault="00D072B6" w:rsidP="00D072B6">
            <w:pPr>
              <w:tabs>
                <w:tab w:val="left" w:pos="0"/>
              </w:tabs>
              <w:rPr>
                <w:rFonts w:ascii="Times New Roman" w:hAnsi="Times New Roman" w:cs="Times New Roman"/>
                <w:bCs/>
                <w:sz w:val="24"/>
                <w:szCs w:val="24"/>
              </w:rPr>
            </w:pPr>
            <w:r w:rsidRPr="00984B53">
              <w:rPr>
                <w:rFonts w:ascii="Times New Roman" w:hAnsi="Times New Roman" w:cs="Times New Roman"/>
                <w:bCs/>
                <w:sz w:val="24"/>
                <w:szCs w:val="24"/>
              </w:rPr>
              <w:t>Щотижня (згідно графіку)</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екології та природних ресурсів</w:t>
            </w:r>
            <w:r>
              <w:rPr>
                <w:rFonts w:ascii="Times New Roman" w:hAnsi="Times New Roman" w:cs="Times New Roman"/>
                <w:b/>
                <w:sz w:val="24"/>
                <w:szCs w:val="24"/>
              </w:rPr>
              <w:t xml:space="preserve"> </w:t>
            </w:r>
            <w:r>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984B53" w:rsidRDefault="00D072B6" w:rsidP="00D072B6">
            <w:pPr>
              <w:rPr>
                <w:rFonts w:ascii="Times New Roman" w:hAnsi="Times New Roman" w:cs="Times New Roman"/>
                <w:bCs/>
                <w:sz w:val="24"/>
                <w:szCs w:val="24"/>
              </w:rPr>
            </w:pPr>
            <w:r w:rsidRPr="00984B53">
              <w:rPr>
                <w:rFonts w:ascii="Times New Roman" w:hAnsi="Times New Roman" w:cs="Times New Roman"/>
                <w:bCs/>
                <w:sz w:val="24"/>
                <w:szCs w:val="24"/>
              </w:rPr>
              <w:t>Надання консультацій органам місцевого самоврядування щодо залучення коштів міжнародної технічної допомоги та  інших джерел фінансування</w:t>
            </w:r>
          </w:p>
        </w:tc>
        <w:tc>
          <w:tcPr>
            <w:tcW w:w="3402" w:type="dxa"/>
          </w:tcPr>
          <w:p w:rsidR="00D072B6" w:rsidRPr="00984B53" w:rsidRDefault="00D072B6" w:rsidP="00D072B6">
            <w:pPr>
              <w:tabs>
                <w:tab w:val="left" w:pos="0"/>
              </w:tabs>
              <w:rPr>
                <w:rFonts w:ascii="Times New Roman" w:hAnsi="Times New Roman" w:cs="Times New Roman"/>
                <w:bCs/>
                <w:sz w:val="24"/>
                <w:szCs w:val="24"/>
              </w:rPr>
            </w:pPr>
            <w:r w:rsidRPr="00984B53">
              <w:rPr>
                <w:rFonts w:ascii="Times New Roman" w:hAnsi="Times New Roman" w:cs="Times New Roman"/>
                <w:bCs/>
                <w:sz w:val="24"/>
                <w:szCs w:val="24"/>
              </w:rPr>
              <w:t>ІІІ квартал</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екології та природних ресурсів</w:t>
            </w:r>
            <w:r>
              <w:rPr>
                <w:rFonts w:ascii="Times New Roman" w:hAnsi="Times New Roman" w:cs="Times New Roman"/>
                <w:b/>
                <w:sz w:val="24"/>
                <w:szCs w:val="24"/>
              </w:rPr>
              <w:t xml:space="preserve"> </w:t>
            </w:r>
            <w:r>
              <w:rPr>
                <w:rFonts w:ascii="Times New Roman" w:hAnsi="Times New Roman" w:cs="Times New Roman"/>
                <w:bCs/>
                <w:sz w:val="24"/>
                <w:szCs w:val="24"/>
              </w:rPr>
              <w:t>Львівської обласної державної адміністрації</w:t>
            </w:r>
          </w:p>
        </w:tc>
      </w:tr>
      <w:tr w:rsidR="00A32551" w:rsidRPr="0080159A" w:rsidTr="00830E3F">
        <w:tc>
          <w:tcPr>
            <w:tcW w:w="709" w:type="dxa"/>
          </w:tcPr>
          <w:p w:rsidR="00A32551" w:rsidRPr="0080159A" w:rsidRDefault="00A32551"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A32551" w:rsidRPr="00984B53" w:rsidRDefault="00A1148B" w:rsidP="00D072B6">
            <w:pPr>
              <w:rPr>
                <w:rFonts w:ascii="Times New Roman" w:hAnsi="Times New Roman" w:cs="Times New Roman"/>
                <w:bCs/>
                <w:sz w:val="24"/>
                <w:szCs w:val="24"/>
              </w:rPr>
            </w:pPr>
            <w:r>
              <w:rPr>
                <w:rFonts w:ascii="Times New Roman" w:hAnsi="Times New Roman" w:cs="Times New Roman"/>
                <w:bCs/>
                <w:sz w:val="24"/>
                <w:szCs w:val="24"/>
              </w:rPr>
              <w:t xml:space="preserve">Проведення навчальних семінарів з питань написання і реалізації проєктів </w:t>
            </w:r>
            <w:r w:rsidR="003C46F8">
              <w:rPr>
                <w:rFonts w:ascii="Times New Roman" w:hAnsi="Times New Roman" w:cs="Times New Roman"/>
                <w:bCs/>
                <w:sz w:val="24"/>
                <w:szCs w:val="24"/>
              </w:rPr>
              <w:t>міжнародно-технічної допомоги</w:t>
            </w:r>
            <w:r w:rsidR="00ED6184">
              <w:rPr>
                <w:rFonts w:ascii="Times New Roman" w:hAnsi="Times New Roman" w:cs="Times New Roman"/>
                <w:bCs/>
                <w:sz w:val="24"/>
                <w:szCs w:val="24"/>
              </w:rPr>
              <w:t xml:space="preserve"> із залученням експертів для місцевих органів влади та громадських організацій Львівщини, у тому числі в режимі онлайн</w:t>
            </w:r>
          </w:p>
        </w:tc>
        <w:tc>
          <w:tcPr>
            <w:tcW w:w="3402" w:type="dxa"/>
          </w:tcPr>
          <w:p w:rsidR="00A32551" w:rsidRPr="00984B53" w:rsidRDefault="00A32551" w:rsidP="00D072B6">
            <w:pPr>
              <w:tabs>
                <w:tab w:val="left" w:pos="0"/>
              </w:tabs>
              <w:rPr>
                <w:rFonts w:ascii="Times New Roman" w:hAnsi="Times New Roman" w:cs="Times New Roman"/>
                <w:bCs/>
                <w:sz w:val="24"/>
                <w:szCs w:val="24"/>
              </w:rPr>
            </w:pPr>
            <w:r>
              <w:rPr>
                <w:rFonts w:ascii="Times New Roman" w:hAnsi="Times New Roman" w:cs="Times New Roman"/>
                <w:bCs/>
                <w:sz w:val="24"/>
                <w:szCs w:val="24"/>
              </w:rPr>
              <w:t>Впродовж кварталу</w:t>
            </w:r>
          </w:p>
        </w:tc>
        <w:tc>
          <w:tcPr>
            <w:tcW w:w="4248" w:type="dxa"/>
          </w:tcPr>
          <w:p w:rsidR="00A32551" w:rsidRDefault="003C46F8" w:rsidP="00D072B6">
            <w:pPr>
              <w:rPr>
                <w:rFonts w:ascii="Times New Roman" w:hAnsi="Times New Roman" w:cs="Times New Roman"/>
                <w:bCs/>
                <w:sz w:val="24"/>
                <w:szCs w:val="24"/>
              </w:rPr>
            </w:pPr>
            <w:r>
              <w:rPr>
                <w:rFonts w:ascii="Times New Roman" w:hAnsi="Times New Roman" w:cs="Times New Roman"/>
                <w:bCs/>
                <w:sz w:val="24"/>
                <w:szCs w:val="24"/>
              </w:rPr>
              <w:t>Департамент міжнародної-</w:t>
            </w:r>
            <w:r w:rsidR="00A32551" w:rsidRPr="0080159A">
              <w:rPr>
                <w:rFonts w:ascii="Times New Roman" w:hAnsi="Times New Roman" w:cs="Times New Roman"/>
                <w:bCs/>
                <w:sz w:val="24"/>
                <w:szCs w:val="24"/>
              </w:rPr>
              <w:t>технічної допомоги та міжнародного співробітництва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50A9B" w:rsidRDefault="00D072B6" w:rsidP="003C46F8">
            <w:pPr>
              <w:rPr>
                <w:rFonts w:ascii="Times New Roman" w:hAnsi="Times New Roman" w:cs="Times New Roman"/>
                <w:bCs/>
                <w:sz w:val="24"/>
                <w:szCs w:val="24"/>
              </w:rPr>
            </w:pPr>
            <w:r w:rsidRPr="00C50A9B">
              <w:rPr>
                <w:rFonts w:ascii="Times New Roman" w:hAnsi="Times New Roman" w:cs="Times New Roman"/>
                <w:bCs/>
                <w:sz w:val="24"/>
                <w:szCs w:val="24"/>
              </w:rPr>
              <w:t xml:space="preserve"> Проведення конференції з відповідальними за архів структурних підрозділів обласної державної адміністрації, щодо організації діловодства та архівного зберігання документів, дотримання вимог законодавства у сфері архівної справи і діловодства</w:t>
            </w:r>
          </w:p>
        </w:tc>
        <w:tc>
          <w:tcPr>
            <w:tcW w:w="3402" w:type="dxa"/>
          </w:tcPr>
          <w:p w:rsidR="00D072B6" w:rsidRPr="00C50A9B" w:rsidRDefault="00D072B6" w:rsidP="00D072B6">
            <w:pPr>
              <w:rPr>
                <w:rFonts w:ascii="Times New Roman" w:hAnsi="Times New Roman" w:cs="Times New Roman"/>
                <w:bCs/>
                <w:sz w:val="24"/>
                <w:szCs w:val="24"/>
              </w:rPr>
            </w:pPr>
            <w:r w:rsidRPr="00C50A9B">
              <w:rPr>
                <w:rFonts w:ascii="Times New Roman" w:hAnsi="Times New Roman" w:cs="Times New Roman"/>
                <w:bCs/>
                <w:sz w:val="24"/>
                <w:szCs w:val="24"/>
              </w:rPr>
              <w:t>24 вересня</w:t>
            </w:r>
          </w:p>
          <w:p w:rsidR="00D072B6" w:rsidRPr="00C50A9B" w:rsidRDefault="00D072B6" w:rsidP="00D072B6">
            <w:pPr>
              <w:ind w:firstLine="851"/>
              <w:rPr>
                <w:rFonts w:ascii="Times New Roman" w:hAnsi="Times New Roman" w:cs="Times New Roman"/>
                <w:bCs/>
                <w:sz w:val="24"/>
                <w:szCs w:val="24"/>
              </w:rPr>
            </w:pPr>
          </w:p>
          <w:p w:rsidR="00D072B6" w:rsidRPr="00C50A9B" w:rsidRDefault="00D072B6" w:rsidP="00D072B6">
            <w:pPr>
              <w:ind w:firstLine="851"/>
              <w:rPr>
                <w:rFonts w:ascii="Times New Roman" w:hAnsi="Times New Roman" w:cs="Times New Roman"/>
                <w:bCs/>
                <w:sz w:val="24"/>
                <w:szCs w:val="24"/>
              </w:rPr>
            </w:pPr>
          </w:p>
          <w:p w:rsidR="00D072B6" w:rsidRPr="00C50A9B" w:rsidRDefault="00D072B6" w:rsidP="00D072B6">
            <w:pPr>
              <w:ind w:firstLine="851"/>
              <w:rPr>
                <w:rFonts w:ascii="Times New Roman" w:hAnsi="Times New Roman" w:cs="Times New Roman"/>
                <w:bCs/>
                <w:sz w:val="24"/>
                <w:szCs w:val="24"/>
              </w:rPr>
            </w:pPr>
          </w:p>
          <w:p w:rsidR="00D072B6" w:rsidRPr="00C50A9B" w:rsidRDefault="00D072B6" w:rsidP="00D072B6">
            <w:pPr>
              <w:rPr>
                <w:rFonts w:ascii="Times New Roman" w:hAnsi="Times New Roman" w:cs="Times New Roman"/>
                <w:bCs/>
                <w:sz w:val="24"/>
                <w:szCs w:val="24"/>
              </w:rPr>
            </w:pPr>
          </w:p>
        </w:tc>
        <w:tc>
          <w:tcPr>
            <w:tcW w:w="4248" w:type="dxa"/>
          </w:tcPr>
          <w:p w:rsidR="00D072B6" w:rsidRPr="00C50A9B" w:rsidRDefault="00D072B6" w:rsidP="00D072B6">
            <w:pPr>
              <w:rPr>
                <w:rFonts w:ascii="Times New Roman" w:hAnsi="Times New Roman" w:cs="Times New Roman"/>
                <w:bCs/>
                <w:sz w:val="24"/>
                <w:szCs w:val="24"/>
              </w:rPr>
            </w:pPr>
            <w:r w:rsidRPr="00C50A9B">
              <w:rPr>
                <w:rFonts w:ascii="Times New Roman" w:hAnsi="Times New Roman" w:cs="Times New Roman"/>
                <w:bCs/>
                <w:sz w:val="24"/>
                <w:szCs w:val="24"/>
              </w:rPr>
              <w:t>Державний архів Львівської області</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50A9B" w:rsidRDefault="00D072B6" w:rsidP="00D072B6">
            <w:pPr>
              <w:rPr>
                <w:rFonts w:ascii="Times New Roman" w:hAnsi="Times New Roman" w:cs="Times New Roman"/>
                <w:bCs/>
                <w:sz w:val="24"/>
                <w:szCs w:val="24"/>
              </w:rPr>
            </w:pPr>
            <w:r w:rsidRPr="00C50A9B">
              <w:rPr>
                <w:rFonts w:ascii="Times New Roman" w:hAnsi="Times New Roman" w:cs="Times New Roman"/>
                <w:bCs/>
                <w:sz w:val="24"/>
                <w:szCs w:val="24"/>
              </w:rPr>
              <w:t>Проведення тематичної перевірки стану збереженості та обліку документів Національного архівного фонду архівного відділу Золочівської районної державної адміністрації</w:t>
            </w:r>
          </w:p>
        </w:tc>
        <w:tc>
          <w:tcPr>
            <w:tcW w:w="3402" w:type="dxa"/>
          </w:tcPr>
          <w:p w:rsidR="00D072B6" w:rsidRPr="00C50A9B" w:rsidRDefault="00D072B6" w:rsidP="00D072B6">
            <w:pPr>
              <w:rPr>
                <w:rFonts w:ascii="Times New Roman" w:hAnsi="Times New Roman" w:cs="Times New Roman"/>
                <w:bCs/>
                <w:sz w:val="24"/>
                <w:szCs w:val="24"/>
              </w:rPr>
            </w:pPr>
            <w:r w:rsidRPr="00C50A9B">
              <w:rPr>
                <w:rFonts w:ascii="Times New Roman" w:hAnsi="Times New Roman" w:cs="Times New Roman"/>
                <w:bCs/>
                <w:sz w:val="24"/>
                <w:szCs w:val="24"/>
              </w:rPr>
              <w:t>Вересень</w:t>
            </w:r>
          </w:p>
        </w:tc>
        <w:tc>
          <w:tcPr>
            <w:tcW w:w="4248" w:type="dxa"/>
          </w:tcPr>
          <w:p w:rsidR="00D072B6" w:rsidRPr="00C50A9B" w:rsidRDefault="00D072B6" w:rsidP="00D072B6">
            <w:pPr>
              <w:rPr>
                <w:rFonts w:ascii="Times New Roman" w:hAnsi="Times New Roman" w:cs="Times New Roman"/>
                <w:bCs/>
                <w:sz w:val="24"/>
                <w:szCs w:val="24"/>
              </w:rPr>
            </w:pPr>
            <w:r w:rsidRPr="00C50A9B">
              <w:rPr>
                <w:rFonts w:ascii="Times New Roman" w:hAnsi="Times New Roman" w:cs="Times New Roman"/>
                <w:bCs/>
                <w:sz w:val="24"/>
                <w:szCs w:val="24"/>
              </w:rPr>
              <w:t>Державний архів Львівської області</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50A9B" w:rsidRDefault="00D072B6" w:rsidP="00D072B6">
            <w:pPr>
              <w:rPr>
                <w:rFonts w:ascii="Times New Roman" w:hAnsi="Times New Roman" w:cs="Times New Roman"/>
                <w:bCs/>
                <w:sz w:val="24"/>
                <w:szCs w:val="24"/>
              </w:rPr>
            </w:pPr>
            <w:r w:rsidRPr="00C50A9B">
              <w:rPr>
                <w:rFonts w:ascii="Times New Roman" w:hAnsi="Times New Roman" w:cs="Times New Roman"/>
                <w:bCs/>
                <w:sz w:val="24"/>
                <w:szCs w:val="24"/>
              </w:rPr>
              <w:t xml:space="preserve">Проведення тематичних перевірок з питань визначення оцінки якості упорядкування документів: </w:t>
            </w:r>
          </w:p>
          <w:p w:rsidR="00D072B6" w:rsidRPr="003C46F8" w:rsidRDefault="003C46F8" w:rsidP="003C46F8">
            <w:pPr>
              <w:shd w:val="clear" w:color="auto" w:fill="FFFFFF"/>
              <w:spacing w:line="207" w:lineRule="atLeast"/>
              <w:ind w:left="29"/>
              <w:rPr>
                <w:rFonts w:ascii="Times New Roman" w:hAnsi="Times New Roman" w:cs="Times New Roman"/>
                <w:bCs/>
                <w:sz w:val="24"/>
                <w:szCs w:val="24"/>
              </w:rPr>
            </w:pPr>
            <w:r>
              <w:rPr>
                <w:rFonts w:ascii="Times New Roman" w:hAnsi="Times New Roman" w:cs="Times New Roman"/>
                <w:sz w:val="24"/>
                <w:szCs w:val="24"/>
              </w:rPr>
              <w:t xml:space="preserve">- </w:t>
            </w:r>
            <w:hyperlink r:id="rId20" w:history="1">
              <w:r w:rsidR="00C50A9B" w:rsidRPr="003C46F8">
                <w:rPr>
                  <w:rFonts w:ascii="Times New Roman" w:hAnsi="Times New Roman" w:cs="Times New Roman"/>
                  <w:bCs/>
                  <w:sz w:val="24"/>
                  <w:szCs w:val="24"/>
                </w:rPr>
                <w:t>д</w:t>
              </w:r>
              <w:r w:rsidR="00D072B6" w:rsidRPr="003C46F8">
                <w:rPr>
                  <w:rFonts w:ascii="Times New Roman" w:hAnsi="Times New Roman" w:cs="Times New Roman"/>
                  <w:bCs/>
                  <w:sz w:val="24"/>
                  <w:szCs w:val="24"/>
                </w:rPr>
                <w:t>епартаменту з питань культури, національностей та релігій</w:t>
              </w:r>
            </w:hyperlink>
            <w:r w:rsidR="00D072B6" w:rsidRPr="003C46F8">
              <w:rPr>
                <w:rFonts w:ascii="Times New Roman" w:hAnsi="Times New Roman" w:cs="Times New Roman"/>
                <w:bCs/>
                <w:sz w:val="24"/>
                <w:szCs w:val="24"/>
              </w:rPr>
              <w:t xml:space="preserve"> обласної державної адміністрації;</w:t>
            </w:r>
          </w:p>
          <w:p w:rsidR="00D072B6" w:rsidRPr="00C50A9B" w:rsidRDefault="00D072B6" w:rsidP="00B82618">
            <w:pPr>
              <w:pStyle w:val="a4"/>
              <w:numPr>
                <w:ilvl w:val="0"/>
                <w:numId w:val="33"/>
              </w:numPr>
              <w:shd w:val="clear" w:color="auto" w:fill="FFFFFF"/>
              <w:spacing w:line="207" w:lineRule="atLeast"/>
              <w:ind w:left="454" w:hanging="425"/>
              <w:rPr>
                <w:rFonts w:ascii="Times New Roman" w:hAnsi="Times New Roman" w:cs="Times New Roman"/>
                <w:bCs/>
                <w:sz w:val="24"/>
                <w:szCs w:val="24"/>
              </w:rPr>
            </w:pPr>
            <w:r w:rsidRPr="00C50A9B">
              <w:rPr>
                <w:rFonts w:ascii="Times New Roman" w:hAnsi="Times New Roman" w:cs="Times New Roman"/>
                <w:bCs/>
                <w:sz w:val="24"/>
                <w:szCs w:val="24"/>
              </w:rPr>
              <w:t>Львівського обласного діагностичного центру;</w:t>
            </w:r>
          </w:p>
          <w:p w:rsidR="00D072B6" w:rsidRPr="00C50A9B" w:rsidRDefault="00D072B6" w:rsidP="00B82618">
            <w:pPr>
              <w:pStyle w:val="a4"/>
              <w:numPr>
                <w:ilvl w:val="0"/>
                <w:numId w:val="33"/>
              </w:numPr>
              <w:shd w:val="clear" w:color="auto" w:fill="FFFFFF"/>
              <w:spacing w:line="207" w:lineRule="atLeast"/>
              <w:ind w:left="454" w:hanging="425"/>
              <w:rPr>
                <w:rFonts w:ascii="Times New Roman" w:hAnsi="Times New Roman" w:cs="Times New Roman"/>
                <w:bCs/>
                <w:sz w:val="24"/>
                <w:szCs w:val="24"/>
              </w:rPr>
            </w:pPr>
            <w:r w:rsidRPr="00C50A9B">
              <w:rPr>
                <w:rFonts w:ascii="Times New Roman" w:hAnsi="Times New Roman" w:cs="Times New Roman"/>
                <w:bCs/>
                <w:sz w:val="24"/>
                <w:szCs w:val="24"/>
              </w:rPr>
              <w:t>КЗ ЛОР «Будинок дитини № 1»;</w:t>
            </w:r>
          </w:p>
          <w:p w:rsidR="00D072B6" w:rsidRPr="00C50A9B" w:rsidRDefault="00D072B6" w:rsidP="00B82618">
            <w:pPr>
              <w:pStyle w:val="a4"/>
              <w:numPr>
                <w:ilvl w:val="0"/>
                <w:numId w:val="33"/>
              </w:numPr>
              <w:shd w:val="clear" w:color="auto" w:fill="FFFFFF"/>
              <w:spacing w:line="207" w:lineRule="atLeast"/>
              <w:ind w:left="29" w:firstLine="0"/>
              <w:rPr>
                <w:rFonts w:ascii="Times New Roman" w:hAnsi="Times New Roman" w:cs="Times New Roman"/>
                <w:bCs/>
                <w:sz w:val="24"/>
                <w:szCs w:val="24"/>
              </w:rPr>
            </w:pPr>
            <w:r w:rsidRPr="00C50A9B">
              <w:rPr>
                <w:rFonts w:ascii="Times New Roman" w:hAnsi="Times New Roman" w:cs="Times New Roman"/>
                <w:bCs/>
                <w:sz w:val="24"/>
                <w:szCs w:val="24"/>
              </w:rPr>
              <w:t>Головного управління Державної казначейської служби України у Львівській області;</w:t>
            </w:r>
          </w:p>
          <w:p w:rsidR="00D072B6" w:rsidRPr="00C50A9B" w:rsidRDefault="00D072B6" w:rsidP="00B82618">
            <w:pPr>
              <w:pStyle w:val="a4"/>
              <w:numPr>
                <w:ilvl w:val="0"/>
                <w:numId w:val="33"/>
              </w:numPr>
              <w:shd w:val="clear" w:color="auto" w:fill="FFFFFF"/>
              <w:spacing w:line="207" w:lineRule="atLeast"/>
              <w:ind w:left="312" w:hanging="283"/>
              <w:rPr>
                <w:rFonts w:ascii="Times New Roman" w:hAnsi="Times New Roman" w:cs="Times New Roman"/>
                <w:bCs/>
                <w:sz w:val="24"/>
                <w:szCs w:val="24"/>
              </w:rPr>
            </w:pPr>
            <w:r w:rsidRPr="00C50A9B">
              <w:rPr>
                <w:rFonts w:ascii="Times New Roman" w:hAnsi="Times New Roman" w:cs="Times New Roman"/>
                <w:bCs/>
                <w:sz w:val="24"/>
                <w:szCs w:val="24"/>
              </w:rPr>
              <w:t>АТ «ОКСІБАНК»</w:t>
            </w:r>
          </w:p>
        </w:tc>
        <w:tc>
          <w:tcPr>
            <w:tcW w:w="3402" w:type="dxa"/>
          </w:tcPr>
          <w:p w:rsidR="00D072B6" w:rsidRPr="00C50A9B" w:rsidRDefault="00D072B6" w:rsidP="00D072B6">
            <w:pPr>
              <w:rPr>
                <w:rFonts w:ascii="Times New Roman" w:hAnsi="Times New Roman" w:cs="Times New Roman"/>
                <w:bCs/>
                <w:sz w:val="24"/>
                <w:szCs w:val="24"/>
              </w:rPr>
            </w:pPr>
            <w:r w:rsidRPr="00C50A9B">
              <w:rPr>
                <w:rFonts w:ascii="Times New Roman" w:hAnsi="Times New Roman" w:cs="Times New Roman"/>
                <w:bCs/>
                <w:sz w:val="24"/>
                <w:szCs w:val="24"/>
              </w:rPr>
              <w:t>ІІІ квартал</w:t>
            </w:r>
          </w:p>
        </w:tc>
        <w:tc>
          <w:tcPr>
            <w:tcW w:w="4248" w:type="dxa"/>
          </w:tcPr>
          <w:p w:rsidR="00D072B6" w:rsidRPr="00C50A9B" w:rsidRDefault="00D072B6" w:rsidP="00D072B6">
            <w:pPr>
              <w:rPr>
                <w:rFonts w:ascii="Times New Roman" w:hAnsi="Times New Roman" w:cs="Times New Roman"/>
                <w:bCs/>
                <w:sz w:val="24"/>
                <w:szCs w:val="24"/>
              </w:rPr>
            </w:pPr>
            <w:r w:rsidRPr="00C50A9B">
              <w:rPr>
                <w:rFonts w:ascii="Times New Roman" w:hAnsi="Times New Roman" w:cs="Times New Roman"/>
                <w:bCs/>
                <w:sz w:val="24"/>
                <w:szCs w:val="24"/>
              </w:rPr>
              <w:t>Державний архів Львівської області</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2D337F" w:rsidRDefault="00D072B6" w:rsidP="00D072B6">
            <w:pPr>
              <w:rPr>
                <w:rFonts w:ascii="Times New Roman" w:hAnsi="Times New Roman" w:cs="Times New Roman"/>
                <w:bCs/>
                <w:sz w:val="24"/>
                <w:szCs w:val="24"/>
              </w:rPr>
            </w:pPr>
            <w:r w:rsidRPr="002D337F">
              <w:rPr>
                <w:rFonts w:ascii="Times New Roman" w:hAnsi="Times New Roman" w:cs="Times New Roman"/>
                <w:bCs/>
                <w:sz w:val="24"/>
                <w:szCs w:val="24"/>
              </w:rPr>
              <w:t xml:space="preserve">Щомісячний моніторинг та перевірки ходу виконання заходів з реалізації Комплексної програми розвитку фізичної культури та спорту Львівщини на період до </w:t>
            </w:r>
            <w:r>
              <w:rPr>
                <w:rFonts w:ascii="Times New Roman" w:hAnsi="Times New Roman" w:cs="Times New Roman"/>
                <w:bCs/>
                <w:sz w:val="24"/>
                <w:szCs w:val="24"/>
              </w:rPr>
              <w:t xml:space="preserve"> кінця </w:t>
            </w:r>
            <w:r w:rsidRPr="002D337F">
              <w:rPr>
                <w:rFonts w:ascii="Times New Roman" w:hAnsi="Times New Roman" w:cs="Times New Roman"/>
                <w:bCs/>
                <w:sz w:val="24"/>
                <w:szCs w:val="24"/>
              </w:rPr>
              <w:t xml:space="preserve">2021 року </w:t>
            </w:r>
          </w:p>
        </w:tc>
        <w:tc>
          <w:tcPr>
            <w:tcW w:w="3402" w:type="dxa"/>
          </w:tcPr>
          <w:p w:rsidR="00D072B6" w:rsidRPr="002D337F" w:rsidRDefault="00D072B6" w:rsidP="00D072B6">
            <w:pPr>
              <w:rPr>
                <w:rFonts w:ascii="Times New Roman" w:hAnsi="Times New Roman" w:cs="Times New Roman"/>
                <w:bCs/>
                <w:sz w:val="24"/>
                <w:szCs w:val="24"/>
              </w:rPr>
            </w:pPr>
            <w:r>
              <w:rPr>
                <w:rFonts w:ascii="Times New Roman" w:hAnsi="Times New Roman" w:cs="Times New Roman"/>
                <w:bCs/>
                <w:sz w:val="24"/>
                <w:szCs w:val="24"/>
              </w:rPr>
              <w:t>Щ</w:t>
            </w:r>
            <w:r w:rsidRPr="002D337F">
              <w:rPr>
                <w:rFonts w:ascii="Times New Roman" w:hAnsi="Times New Roman" w:cs="Times New Roman"/>
                <w:bCs/>
                <w:sz w:val="24"/>
                <w:szCs w:val="24"/>
              </w:rPr>
              <w:t>омісячно</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Управління молоді та спорту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2D337F" w:rsidRDefault="00D072B6" w:rsidP="00D072B6">
            <w:pPr>
              <w:rPr>
                <w:rFonts w:ascii="Times New Roman" w:hAnsi="Times New Roman" w:cs="Times New Roman"/>
                <w:bCs/>
                <w:sz w:val="24"/>
                <w:szCs w:val="24"/>
              </w:rPr>
            </w:pPr>
            <w:r w:rsidRPr="002D337F">
              <w:rPr>
                <w:rFonts w:ascii="Times New Roman" w:hAnsi="Times New Roman" w:cs="Times New Roman"/>
                <w:bCs/>
                <w:sz w:val="24"/>
                <w:szCs w:val="24"/>
              </w:rPr>
              <w:t>Перевірка та надання консультаційної допомоги в діяльності обласним організаціям фізкультурно-спортивних товариств, обласній школі вищої спортивної майстерності, обласним центрам олімпійської підготовки, обласним центам «Спорт для всіх» та «Інваспорт», обласним федераціям з видів спорту, дитячо-юнацьким</w:t>
            </w:r>
            <w:r>
              <w:rPr>
                <w:rFonts w:ascii="Times New Roman" w:hAnsi="Times New Roman" w:cs="Times New Roman"/>
                <w:bCs/>
                <w:sz w:val="24"/>
                <w:szCs w:val="24"/>
              </w:rPr>
              <w:t xml:space="preserve"> спортивним школам області тощо</w:t>
            </w:r>
          </w:p>
        </w:tc>
        <w:tc>
          <w:tcPr>
            <w:tcW w:w="3402" w:type="dxa"/>
          </w:tcPr>
          <w:p w:rsidR="00D072B6" w:rsidRPr="0080159A" w:rsidRDefault="00D072B6" w:rsidP="00D072B6">
            <w:pPr>
              <w:rPr>
                <w:rFonts w:ascii="Times New Roman" w:hAnsi="Times New Roman" w:cs="Times New Roman"/>
                <w:sz w:val="24"/>
                <w:szCs w:val="24"/>
              </w:rPr>
            </w:pPr>
            <w:r w:rsidRPr="0080159A">
              <w:rPr>
                <w:rFonts w:ascii="Times New Roman" w:hAnsi="Times New Roman" w:cs="Times New Roman"/>
                <w:sz w:val="24"/>
                <w:szCs w:val="24"/>
              </w:rPr>
              <w:t xml:space="preserve">Постійно </w:t>
            </w:r>
            <w:r>
              <w:rPr>
                <w:rFonts w:ascii="Times New Roman" w:hAnsi="Times New Roman" w:cs="Times New Roman"/>
                <w:bCs/>
                <w:sz w:val="24"/>
                <w:szCs w:val="24"/>
              </w:rPr>
              <w:t>впродовж кварталу</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Управління молоді та спорту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2D337F" w:rsidRDefault="00D072B6" w:rsidP="00D072B6">
            <w:pPr>
              <w:rPr>
                <w:rFonts w:ascii="Times New Roman" w:hAnsi="Times New Roman" w:cs="Times New Roman"/>
                <w:bCs/>
                <w:sz w:val="24"/>
                <w:szCs w:val="24"/>
              </w:rPr>
            </w:pPr>
            <w:r w:rsidRPr="002D337F">
              <w:rPr>
                <w:rFonts w:ascii="Times New Roman" w:hAnsi="Times New Roman" w:cs="Times New Roman"/>
                <w:bCs/>
                <w:sz w:val="24"/>
                <w:szCs w:val="24"/>
              </w:rPr>
              <w:t>Перевірка та надання консультаційної допомоги в організації роботи структурним підрозділам фізичної культури та спорту районних держадміністрацій, міськвиконкомів міст обласного значення, об</w:t>
            </w:r>
            <w:r w:rsidR="00484E84">
              <w:rPr>
                <w:rFonts w:ascii="Times New Roman" w:hAnsi="Times New Roman" w:cs="Times New Roman"/>
                <w:bCs/>
                <w:sz w:val="24"/>
                <w:szCs w:val="24"/>
              </w:rPr>
              <w:t>’</w:t>
            </w:r>
            <w:r w:rsidRPr="002D337F">
              <w:rPr>
                <w:rFonts w:ascii="Times New Roman" w:hAnsi="Times New Roman" w:cs="Times New Roman"/>
                <w:bCs/>
                <w:sz w:val="24"/>
                <w:szCs w:val="24"/>
              </w:rPr>
              <w:t>єднаних територіальних громад тощо</w:t>
            </w:r>
          </w:p>
        </w:tc>
        <w:tc>
          <w:tcPr>
            <w:tcW w:w="3402" w:type="dxa"/>
          </w:tcPr>
          <w:p w:rsidR="00D072B6" w:rsidRPr="0080159A" w:rsidRDefault="00D072B6" w:rsidP="00D072B6">
            <w:pPr>
              <w:rPr>
                <w:rFonts w:ascii="Times New Roman" w:hAnsi="Times New Roman" w:cs="Times New Roman"/>
                <w:sz w:val="24"/>
                <w:szCs w:val="24"/>
              </w:rPr>
            </w:pPr>
            <w:r w:rsidRPr="0080159A">
              <w:rPr>
                <w:rFonts w:ascii="Times New Roman" w:hAnsi="Times New Roman" w:cs="Times New Roman"/>
                <w:sz w:val="24"/>
                <w:szCs w:val="24"/>
              </w:rPr>
              <w:t xml:space="preserve">Постійно </w:t>
            </w:r>
            <w:r>
              <w:rPr>
                <w:rFonts w:ascii="Times New Roman" w:hAnsi="Times New Roman" w:cs="Times New Roman"/>
                <w:bCs/>
                <w:sz w:val="24"/>
                <w:szCs w:val="24"/>
              </w:rPr>
              <w:t>впродовж кварталу</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Управління молоді та спорту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164A04" w:rsidRDefault="00D072B6" w:rsidP="00D072B6">
            <w:pPr>
              <w:rPr>
                <w:rFonts w:ascii="Times New Roman" w:hAnsi="Times New Roman" w:cs="Times New Roman"/>
                <w:sz w:val="24"/>
                <w:szCs w:val="24"/>
              </w:rPr>
            </w:pPr>
            <w:r w:rsidRPr="00164A04">
              <w:rPr>
                <w:rFonts w:ascii="Times New Roman" w:hAnsi="Times New Roman" w:cs="Times New Roman"/>
                <w:sz w:val="24"/>
                <w:szCs w:val="24"/>
              </w:rPr>
              <w:t xml:space="preserve">Надання практичної допомоги органам місцевого самоврядування при розробленні документації з просторового планування територіальних громад </w:t>
            </w:r>
          </w:p>
        </w:tc>
        <w:tc>
          <w:tcPr>
            <w:tcW w:w="3402" w:type="dxa"/>
          </w:tcPr>
          <w:p w:rsidR="00D072B6" w:rsidRPr="00164A04" w:rsidRDefault="00D072B6" w:rsidP="00D072B6">
            <w:pPr>
              <w:rPr>
                <w:rFonts w:ascii="Times New Roman" w:eastAsia="Times New Roman" w:hAnsi="Times New Roman" w:cs="Times New Roman"/>
                <w:color w:val="000000" w:themeColor="text1"/>
                <w:sz w:val="24"/>
                <w:szCs w:val="24"/>
              </w:rPr>
            </w:pPr>
            <w:r w:rsidRPr="0019414F">
              <w:rPr>
                <w:rFonts w:ascii="Times New Roman" w:hAnsi="Times New Roman" w:cs="Times New Roman"/>
                <w:bCs/>
                <w:sz w:val="24"/>
                <w:szCs w:val="24"/>
              </w:rPr>
              <w:t>Впродовж кварталу</w:t>
            </w:r>
          </w:p>
        </w:tc>
        <w:tc>
          <w:tcPr>
            <w:tcW w:w="4248" w:type="dxa"/>
          </w:tcPr>
          <w:p w:rsidR="00D072B6" w:rsidRPr="0080159A" w:rsidRDefault="00D072B6" w:rsidP="00D072B6">
            <w:pPr>
              <w:rPr>
                <w:rFonts w:ascii="Times New Roman" w:hAnsi="Times New Roman" w:cs="Times New Roman"/>
                <w:bCs/>
                <w:sz w:val="24"/>
                <w:szCs w:val="24"/>
              </w:rPr>
            </w:pPr>
            <w:r w:rsidRPr="004036AE">
              <w:rPr>
                <w:rFonts w:ascii="Times New Roman" w:hAnsi="Times New Roman" w:cs="Times New Roman"/>
                <w:bCs/>
                <w:sz w:val="24"/>
                <w:szCs w:val="24"/>
              </w:rPr>
              <w:t xml:space="preserve">Департамент архітектури та розвитку містобудування Львівської </w:t>
            </w:r>
            <w:r>
              <w:rPr>
                <w:rFonts w:ascii="Times New Roman" w:hAnsi="Times New Roman" w:cs="Times New Roman"/>
                <w:bCs/>
                <w:sz w:val="24"/>
                <w:szCs w:val="24"/>
              </w:rPr>
              <w:t>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164A04" w:rsidRDefault="00D072B6" w:rsidP="00D072B6">
            <w:pPr>
              <w:pStyle w:val="aa"/>
              <w:spacing w:before="0" w:beforeAutospacing="0" w:after="0" w:afterAutospacing="0"/>
              <w:jc w:val="both"/>
              <w:rPr>
                <w:rFonts w:eastAsia="Calibri"/>
                <w:lang w:eastAsia="en-US"/>
              </w:rPr>
            </w:pPr>
            <w:r w:rsidRPr="00164A04">
              <w:rPr>
                <w:rFonts w:eastAsia="Calibri"/>
                <w:lang w:eastAsia="en-US"/>
              </w:rPr>
              <w:t>Перевірка стану виконання реставраційних робіт на пам</w:t>
            </w:r>
            <w:r w:rsidR="00484E84">
              <w:rPr>
                <w:rFonts w:eastAsia="Calibri"/>
                <w:lang w:eastAsia="en-US"/>
              </w:rPr>
              <w:t>’</w:t>
            </w:r>
            <w:r w:rsidRPr="00164A04">
              <w:rPr>
                <w:rFonts w:eastAsia="Calibri"/>
                <w:lang w:eastAsia="en-US"/>
              </w:rPr>
              <w:t>ятках архітектури області</w:t>
            </w:r>
          </w:p>
        </w:tc>
        <w:tc>
          <w:tcPr>
            <w:tcW w:w="3402" w:type="dxa"/>
          </w:tcPr>
          <w:p w:rsidR="00D072B6" w:rsidRPr="00164A04" w:rsidRDefault="00D072B6" w:rsidP="00D072B6">
            <w:pPr>
              <w:rPr>
                <w:rFonts w:ascii="Times New Roman" w:hAnsi="Times New Roman" w:cs="Times New Roman"/>
                <w:sz w:val="24"/>
                <w:szCs w:val="24"/>
              </w:rPr>
            </w:pPr>
            <w:r>
              <w:rPr>
                <w:rFonts w:ascii="Times New Roman" w:hAnsi="Times New Roman" w:cs="Times New Roman"/>
                <w:sz w:val="24"/>
                <w:szCs w:val="24"/>
              </w:rPr>
              <w:t>Щ</w:t>
            </w:r>
            <w:r w:rsidRPr="00164A04">
              <w:rPr>
                <w:rFonts w:ascii="Times New Roman" w:hAnsi="Times New Roman" w:cs="Times New Roman"/>
                <w:sz w:val="24"/>
                <w:szCs w:val="24"/>
              </w:rPr>
              <w:t>отижнево</w:t>
            </w:r>
          </w:p>
          <w:p w:rsidR="00D072B6" w:rsidRPr="00164A04" w:rsidRDefault="00D072B6" w:rsidP="00D072B6">
            <w:pPr>
              <w:jc w:val="both"/>
              <w:rPr>
                <w:rFonts w:ascii="Times New Roman" w:hAnsi="Times New Roman" w:cs="Times New Roman"/>
                <w:sz w:val="24"/>
                <w:szCs w:val="24"/>
              </w:rPr>
            </w:pPr>
          </w:p>
        </w:tc>
        <w:tc>
          <w:tcPr>
            <w:tcW w:w="4248" w:type="dxa"/>
          </w:tcPr>
          <w:p w:rsidR="00D072B6" w:rsidRPr="0080159A" w:rsidRDefault="00D072B6" w:rsidP="00D072B6">
            <w:pPr>
              <w:rPr>
                <w:rFonts w:ascii="Times New Roman" w:hAnsi="Times New Roman" w:cs="Times New Roman"/>
                <w:bCs/>
                <w:sz w:val="24"/>
                <w:szCs w:val="24"/>
              </w:rPr>
            </w:pPr>
            <w:r w:rsidRPr="004036AE">
              <w:rPr>
                <w:rFonts w:ascii="Times New Roman" w:hAnsi="Times New Roman" w:cs="Times New Roman"/>
                <w:bCs/>
                <w:sz w:val="24"/>
                <w:szCs w:val="24"/>
              </w:rPr>
              <w:t xml:space="preserve">Департамент архітектури та розвитку містобудування Львівської </w:t>
            </w:r>
            <w:r>
              <w:rPr>
                <w:rFonts w:ascii="Times New Roman" w:hAnsi="Times New Roman" w:cs="Times New Roman"/>
                <w:bCs/>
                <w:sz w:val="24"/>
                <w:szCs w:val="24"/>
              </w:rPr>
              <w:t>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19414F" w:rsidRDefault="00D072B6" w:rsidP="00D072B6">
            <w:pPr>
              <w:rPr>
                <w:rFonts w:ascii="Times New Roman" w:hAnsi="Times New Roman" w:cs="Times New Roman"/>
                <w:bCs/>
                <w:sz w:val="24"/>
                <w:szCs w:val="24"/>
              </w:rPr>
            </w:pPr>
            <w:r w:rsidRPr="0019414F">
              <w:rPr>
                <w:rFonts w:ascii="Times New Roman" w:hAnsi="Times New Roman" w:cs="Times New Roman"/>
                <w:bCs/>
                <w:sz w:val="24"/>
                <w:szCs w:val="24"/>
              </w:rPr>
              <w:t>Проведення державної атестації дитячих закладів оздоровлення та відпочинку</w:t>
            </w:r>
          </w:p>
        </w:tc>
        <w:tc>
          <w:tcPr>
            <w:tcW w:w="3402" w:type="dxa"/>
          </w:tcPr>
          <w:p w:rsidR="00D072B6" w:rsidRPr="0019414F" w:rsidRDefault="00D072B6" w:rsidP="00D072B6">
            <w:pPr>
              <w:rPr>
                <w:rFonts w:ascii="Times New Roman" w:hAnsi="Times New Roman" w:cs="Times New Roman"/>
                <w:bCs/>
                <w:sz w:val="24"/>
                <w:szCs w:val="24"/>
              </w:rPr>
            </w:pPr>
            <w:r w:rsidRPr="0019414F">
              <w:rPr>
                <w:rFonts w:ascii="Times New Roman" w:hAnsi="Times New Roman" w:cs="Times New Roman"/>
                <w:bCs/>
                <w:sz w:val="24"/>
                <w:szCs w:val="24"/>
              </w:rPr>
              <w:t xml:space="preserve">Липень - серпень </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19414F" w:rsidRDefault="00D072B6" w:rsidP="00D072B6">
            <w:pPr>
              <w:rPr>
                <w:rFonts w:ascii="Times New Roman" w:hAnsi="Times New Roman" w:cs="Times New Roman"/>
                <w:bCs/>
                <w:sz w:val="24"/>
                <w:szCs w:val="24"/>
              </w:rPr>
            </w:pPr>
            <w:r w:rsidRPr="0019414F">
              <w:rPr>
                <w:rFonts w:ascii="Times New Roman" w:hAnsi="Times New Roman" w:cs="Times New Roman"/>
                <w:bCs/>
                <w:sz w:val="24"/>
                <w:szCs w:val="24"/>
              </w:rPr>
              <w:t>Проведення верифікації майнових об</w:t>
            </w:r>
            <w:r w:rsidR="00484E84">
              <w:rPr>
                <w:rFonts w:ascii="Times New Roman" w:hAnsi="Times New Roman" w:cs="Times New Roman"/>
                <w:bCs/>
                <w:sz w:val="24"/>
                <w:szCs w:val="24"/>
              </w:rPr>
              <w:t>’</w:t>
            </w:r>
            <w:r w:rsidRPr="0019414F">
              <w:rPr>
                <w:rFonts w:ascii="Times New Roman" w:hAnsi="Times New Roman" w:cs="Times New Roman"/>
                <w:bCs/>
                <w:sz w:val="24"/>
                <w:szCs w:val="24"/>
              </w:rPr>
              <w:t>єктів дитячих закладів оздоровлення та відпочинку дитячих закладів оздоровлення та відпочинку</w:t>
            </w:r>
          </w:p>
        </w:tc>
        <w:tc>
          <w:tcPr>
            <w:tcW w:w="3402" w:type="dxa"/>
          </w:tcPr>
          <w:p w:rsidR="00D072B6" w:rsidRPr="0019414F" w:rsidRDefault="00D072B6" w:rsidP="00D072B6">
            <w:pPr>
              <w:rPr>
                <w:rFonts w:ascii="Times New Roman" w:hAnsi="Times New Roman" w:cs="Times New Roman"/>
                <w:bCs/>
                <w:sz w:val="24"/>
                <w:szCs w:val="24"/>
              </w:rPr>
            </w:pPr>
            <w:r w:rsidRPr="0019414F">
              <w:rPr>
                <w:rFonts w:ascii="Times New Roman" w:hAnsi="Times New Roman" w:cs="Times New Roman"/>
                <w:bCs/>
                <w:sz w:val="24"/>
                <w:szCs w:val="24"/>
              </w:rPr>
              <w:t>Впродовж кварталу</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19414F" w:rsidRDefault="00D072B6" w:rsidP="00D072B6">
            <w:pPr>
              <w:rPr>
                <w:rFonts w:ascii="Times New Roman" w:hAnsi="Times New Roman" w:cs="Times New Roman"/>
                <w:bCs/>
                <w:sz w:val="24"/>
                <w:szCs w:val="24"/>
              </w:rPr>
            </w:pPr>
            <w:r w:rsidRPr="0019414F">
              <w:rPr>
                <w:rFonts w:ascii="Times New Roman" w:hAnsi="Times New Roman" w:cs="Times New Roman"/>
                <w:bCs/>
                <w:sz w:val="24"/>
                <w:szCs w:val="24"/>
              </w:rPr>
              <w:t>Проведення перевірок інтернатних уста</w:t>
            </w:r>
            <w:r w:rsidR="003C46F8">
              <w:rPr>
                <w:rFonts w:ascii="Times New Roman" w:hAnsi="Times New Roman" w:cs="Times New Roman"/>
                <w:bCs/>
                <w:sz w:val="24"/>
                <w:szCs w:val="24"/>
              </w:rPr>
              <w:t>нов системи соціального захисту</w:t>
            </w:r>
          </w:p>
        </w:tc>
        <w:tc>
          <w:tcPr>
            <w:tcW w:w="3402" w:type="dxa"/>
          </w:tcPr>
          <w:p w:rsidR="00D072B6" w:rsidRPr="0019414F" w:rsidRDefault="00D072B6" w:rsidP="00D072B6">
            <w:pPr>
              <w:rPr>
                <w:rFonts w:ascii="Times New Roman" w:hAnsi="Times New Roman" w:cs="Times New Roman"/>
                <w:bCs/>
                <w:sz w:val="24"/>
                <w:szCs w:val="24"/>
              </w:rPr>
            </w:pPr>
            <w:r w:rsidRPr="0019414F">
              <w:rPr>
                <w:rFonts w:ascii="Times New Roman" w:hAnsi="Times New Roman" w:cs="Times New Roman"/>
                <w:bCs/>
                <w:sz w:val="24"/>
                <w:szCs w:val="24"/>
              </w:rPr>
              <w:t>Періодично</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7151B7" w:rsidRDefault="00D072B6" w:rsidP="00D072B6">
            <w:pPr>
              <w:rPr>
                <w:rFonts w:ascii="Times New Roman" w:hAnsi="Times New Roman" w:cs="Times New Roman"/>
                <w:sz w:val="24"/>
                <w:szCs w:val="24"/>
              </w:rPr>
            </w:pPr>
            <w:r w:rsidRPr="007151B7">
              <w:rPr>
                <w:rFonts w:ascii="Times New Roman" w:hAnsi="Times New Roman" w:cs="Times New Roman"/>
                <w:sz w:val="24"/>
                <w:szCs w:val="24"/>
              </w:rPr>
              <w:t>Моніторинг технічного стану будівель та наявності опалення в установах культури</w:t>
            </w:r>
          </w:p>
        </w:tc>
        <w:tc>
          <w:tcPr>
            <w:tcW w:w="3402" w:type="dxa"/>
          </w:tcPr>
          <w:p w:rsidR="00D072B6" w:rsidRPr="00387CE1" w:rsidRDefault="00D072B6" w:rsidP="00D072B6">
            <w:pPr>
              <w:rPr>
                <w:rFonts w:ascii="Times New Roman" w:hAnsi="Times New Roman" w:cs="Times New Roman"/>
                <w:sz w:val="24"/>
                <w:szCs w:val="24"/>
              </w:rPr>
            </w:pPr>
            <w:r w:rsidRPr="00387CE1">
              <w:rPr>
                <w:rFonts w:ascii="Times New Roman" w:hAnsi="Times New Roman" w:cs="Times New Roman"/>
                <w:bCs/>
                <w:sz w:val="24"/>
                <w:szCs w:val="24"/>
                <w:lang w:val="en-US"/>
              </w:rPr>
              <w:t>III</w:t>
            </w:r>
            <w:r w:rsidRPr="00387CE1">
              <w:rPr>
                <w:rFonts w:ascii="Times New Roman" w:hAnsi="Times New Roman" w:cs="Times New Roman"/>
                <w:bCs/>
                <w:sz w:val="24"/>
                <w:szCs w:val="24"/>
              </w:rPr>
              <w:t xml:space="preserve"> квартал</w:t>
            </w:r>
          </w:p>
        </w:tc>
        <w:tc>
          <w:tcPr>
            <w:tcW w:w="4248" w:type="dxa"/>
          </w:tcPr>
          <w:p w:rsidR="00D072B6" w:rsidRDefault="00D072B6" w:rsidP="00D072B6">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072B6" w:rsidRDefault="00D072B6" w:rsidP="00D072B6">
            <w:pPr>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7151B7" w:rsidRDefault="00D072B6" w:rsidP="00D072B6">
            <w:pPr>
              <w:rPr>
                <w:rFonts w:ascii="Times New Roman" w:hAnsi="Times New Roman" w:cs="Times New Roman"/>
                <w:sz w:val="24"/>
                <w:szCs w:val="24"/>
              </w:rPr>
            </w:pPr>
            <w:r w:rsidRPr="007151B7">
              <w:rPr>
                <w:rFonts w:ascii="Times New Roman" w:hAnsi="Times New Roman" w:cs="Times New Roman"/>
                <w:sz w:val="24"/>
                <w:szCs w:val="24"/>
              </w:rPr>
              <w:t>Ведення технічного нагляду за поточними ремонтами, які виконуються в установах культури обласного підпорядкування (погодження кошторисної документації та перевірка актів виконаних робіт)</w:t>
            </w:r>
          </w:p>
        </w:tc>
        <w:tc>
          <w:tcPr>
            <w:tcW w:w="3402" w:type="dxa"/>
          </w:tcPr>
          <w:p w:rsidR="00D072B6" w:rsidRPr="002346E1" w:rsidRDefault="00D072B6" w:rsidP="00D072B6">
            <w:pPr>
              <w:rPr>
                <w:rFonts w:ascii="Times New Roman" w:hAnsi="Times New Roman" w:cs="Times New Roman"/>
                <w:sz w:val="24"/>
                <w:szCs w:val="24"/>
              </w:rPr>
            </w:pPr>
            <w:r w:rsidRPr="002346E1">
              <w:rPr>
                <w:rFonts w:ascii="Times New Roman" w:hAnsi="Times New Roman" w:cs="Times New Roman"/>
                <w:bCs/>
                <w:sz w:val="24"/>
                <w:szCs w:val="24"/>
                <w:lang w:val="en-US"/>
              </w:rPr>
              <w:t>III</w:t>
            </w:r>
            <w:r w:rsidRPr="002346E1">
              <w:rPr>
                <w:rFonts w:ascii="Times New Roman" w:hAnsi="Times New Roman" w:cs="Times New Roman"/>
                <w:bCs/>
                <w:sz w:val="24"/>
                <w:szCs w:val="24"/>
              </w:rPr>
              <w:t xml:space="preserve"> квартал</w:t>
            </w:r>
          </w:p>
        </w:tc>
        <w:tc>
          <w:tcPr>
            <w:tcW w:w="4248" w:type="dxa"/>
          </w:tcPr>
          <w:p w:rsidR="00D072B6" w:rsidRDefault="00D072B6" w:rsidP="00D072B6">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072B6" w:rsidRDefault="00D072B6" w:rsidP="00D072B6">
            <w:pPr>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7151B7" w:rsidRDefault="00D072B6" w:rsidP="00D072B6">
            <w:pPr>
              <w:rPr>
                <w:rFonts w:ascii="Times New Roman" w:hAnsi="Times New Roman" w:cs="Times New Roman"/>
                <w:sz w:val="24"/>
                <w:szCs w:val="24"/>
              </w:rPr>
            </w:pPr>
            <w:r w:rsidRPr="007151B7">
              <w:rPr>
                <w:rFonts w:ascii="Times New Roman" w:hAnsi="Times New Roman" w:cs="Times New Roman"/>
                <w:sz w:val="24"/>
                <w:szCs w:val="24"/>
              </w:rPr>
              <w:t xml:space="preserve">Здійснення роботи з </w:t>
            </w:r>
            <w:proofErr w:type="spellStart"/>
            <w:r w:rsidRPr="007151B7">
              <w:rPr>
                <w:rFonts w:ascii="Times New Roman" w:hAnsi="Times New Roman" w:cs="Times New Roman"/>
                <w:sz w:val="24"/>
                <w:szCs w:val="24"/>
              </w:rPr>
              <w:t>енергоменеджменту</w:t>
            </w:r>
            <w:proofErr w:type="spellEnd"/>
            <w:r w:rsidRPr="007151B7">
              <w:rPr>
                <w:rFonts w:ascii="Times New Roman" w:hAnsi="Times New Roman" w:cs="Times New Roman"/>
                <w:sz w:val="24"/>
                <w:szCs w:val="24"/>
              </w:rPr>
              <w:t>: проведення розрахун</w:t>
            </w:r>
            <w:r>
              <w:rPr>
                <w:rFonts w:ascii="Times New Roman" w:hAnsi="Times New Roman" w:cs="Times New Roman"/>
                <w:sz w:val="24"/>
                <w:szCs w:val="24"/>
              </w:rPr>
              <w:t>ків потреби в енергоносіях для д</w:t>
            </w:r>
            <w:r w:rsidRPr="007151B7">
              <w:rPr>
                <w:rFonts w:ascii="Times New Roman" w:hAnsi="Times New Roman" w:cs="Times New Roman"/>
                <w:sz w:val="24"/>
                <w:szCs w:val="24"/>
              </w:rPr>
              <w:t>епартаменту і підпорядкованих установ, що фінансуються з обласного бюджету, доведення лімітів споживання до установ, здійснення систематичного моніторингу інформації щодо використання енергоносіїв</w:t>
            </w:r>
          </w:p>
        </w:tc>
        <w:tc>
          <w:tcPr>
            <w:tcW w:w="3402" w:type="dxa"/>
          </w:tcPr>
          <w:p w:rsidR="00D072B6" w:rsidRPr="002346E1" w:rsidRDefault="00D072B6" w:rsidP="00D072B6">
            <w:pPr>
              <w:rPr>
                <w:rFonts w:ascii="Times New Roman" w:hAnsi="Times New Roman" w:cs="Times New Roman"/>
                <w:sz w:val="24"/>
                <w:szCs w:val="24"/>
              </w:rPr>
            </w:pPr>
            <w:r w:rsidRPr="002346E1">
              <w:rPr>
                <w:rFonts w:ascii="Times New Roman" w:hAnsi="Times New Roman" w:cs="Times New Roman"/>
                <w:bCs/>
                <w:sz w:val="24"/>
                <w:szCs w:val="24"/>
                <w:lang w:val="en-US"/>
              </w:rPr>
              <w:t>III</w:t>
            </w:r>
            <w:r w:rsidRPr="002346E1">
              <w:rPr>
                <w:rFonts w:ascii="Times New Roman" w:hAnsi="Times New Roman" w:cs="Times New Roman"/>
                <w:bCs/>
                <w:sz w:val="24"/>
                <w:szCs w:val="24"/>
              </w:rPr>
              <w:t xml:space="preserve"> квартал</w:t>
            </w:r>
          </w:p>
        </w:tc>
        <w:tc>
          <w:tcPr>
            <w:tcW w:w="4248" w:type="dxa"/>
          </w:tcPr>
          <w:p w:rsidR="00D072B6" w:rsidRDefault="00D072B6" w:rsidP="00D072B6">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072B6" w:rsidRDefault="00D072B6" w:rsidP="00D072B6">
            <w:pPr>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7151B7" w:rsidRDefault="00D072B6" w:rsidP="00D072B6">
            <w:pPr>
              <w:rPr>
                <w:rFonts w:ascii="Times New Roman" w:hAnsi="Times New Roman" w:cs="Times New Roman"/>
                <w:sz w:val="24"/>
                <w:szCs w:val="24"/>
              </w:rPr>
            </w:pPr>
            <w:r w:rsidRPr="007151B7">
              <w:rPr>
                <w:rFonts w:ascii="Times New Roman" w:hAnsi="Times New Roman" w:cs="Times New Roman"/>
                <w:sz w:val="24"/>
                <w:szCs w:val="24"/>
              </w:rPr>
              <w:t>Проведення роботи з цивільного захисту та надзвичай</w:t>
            </w:r>
            <w:r>
              <w:rPr>
                <w:rFonts w:ascii="Times New Roman" w:hAnsi="Times New Roman" w:cs="Times New Roman"/>
                <w:sz w:val="24"/>
                <w:szCs w:val="24"/>
              </w:rPr>
              <w:t>них ситуацій галузі культури в д</w:t>
            </w:r>
            <w:r w:rsidRPr="007151B7">
              <w:rPr>
                <w:rFonts w:ascii="Times New Roman" w:hAnsi="Times New Roman" w:cs="Times New Roman"/>
                <w:sz w:val="24"/>
                <w:szCs w:val="24"/>
              </w:rPr>
              <w:t>епартаменті, ведення контролю за станом цивільного захисту і надзвичайних ситуацій в установах області. Облік та аналіз нещасних випадків, пожеж, планування і контроль виконання заходів</w:t>
            </w:r>
          </w:p>
        </w:tc>
        <w:tc>
          <w:tcPr>
            <w:tcW w:w="3402" w:type="dxa"/>
          </w:tcPr>
          <w:p w:rsidR="00D072B6" w:rsidRPr="002346E1" w:rsidRDefault="00D072B6" w:rsidP="00D072B6">
            <w:pPr>
              <w:rPr>
                <w:rFonts w:ascii="Times New Roman" w:hAnsi="Times New Roman" w:cs="Times New Roman"/>
                <w:sz w:val="24"/>
                <w:szCs w:val="24"/>
              </w:rPr>
            </w:pPr>
            <w:r w:rsidRPr="002346E1">
              <w:rPr>
                <w:rFonts w:ascii="Times New Roman" w:hAnsi="Times New Roman" w:cs="Times New Roman"/>
                <w:bCs/>
                <w:sz w:val="24"/>
                <w:szCs w:val="24"/>
                <w:lang w:val="en-US"/>
              </w:rPr>
              <w:t>III</w:t>
            </w:r>
            <w:r w:rsidRPr="002346E1">
              <w:rPr>
                <w:rFonts w:ascii="Times New Roman" w:hAnsi="Times New Roman" w:cs="Times New Roman"/>
                <w:bCs/>
                <w:sz w:val="24"/>
                <w:szCs w:val="24"/>
              </w:rPr>
              <w:t xml:space="preserve"> квартал</w:t>
            </w:r>
          </w:p>
        </w:tc>
        <w:tc>
          <w:tcPr>
            <w:tcW w:w="4248" w:type="dxa"/>
          </w:tcPr>
          <w:p w:rsidR="00D072B6" w:rsidRDefault="00D072B6" w:rsidP="00D072B6">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072B6" w:rsidRDefault="00D072B6" w:rsidP="00D072B6">
            <w:pPr>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7151B7" w:rsidRDefault="00D072B6" w:rsidP="00D072B6">
            <w:pPr>
              <w:rPr>
                <w:rFonts w:ascii="Times New Roman" w:hAnsi="Times New Roman" w:cs="Times New Roman"/>
                <w:sz w:val="24"/>
                <w:szCs w:val="24"/>
              </w:rPr>
            </w:pPr>
            <w:r w:rsidRPr="007151B7">
              <w:rPr>
                <w:rFonts w:ascii="Times New Roman" w:hAnsi="Times New Roman" w:cs="Times New Roman"/>
                <w:sz w:val="24"/>
                <w:szCs w:val="24"/>
              </w:rPr>
              <w:t>Проведення заходів щодо підготовки установ культури до роботи в осінньо-зимовий період. Формування та аналіз інформації про забезпечення всіма видами па</w:t>
            </w:r>
            <w:r w:rsidR="003C46F8">
              <w:rPr>
                <w:rFonts w:ascii="Times New Roman" w:hAnsi="Times New Roman" w:cs="Times New Roman"/>
                <w:sz w:val="24"/>
                <w:szCs w:val="24"/>
              </w:rPr>
              <w:t>лива</w:t>
            </w:r>
          </w:p>
        </w:tc>
        <w:tc>
          <w:tcPr>
            <w:tcW w:w="3402" w:type="dxa"/>
          </w:tcPr>
          <w:p w:rsidR="00D072B6" w:rsidRPr="00681DAF" w:rsidRDefault="00D072B6" w:rsidP="00D072B6">
            <w:pPr>
              <w:rPr>
                <w:rFonts w:ascii="Times New Roman" w:hAnsi="Times New Roman" w:cs="Times New Roman"/>
                <w:sz w:val="24"/>
                <w:szCs w:val="24"/>
              </w:rPr>
            </w:pPr>
            <w:r w:rsidRPr="00681DAF">
              <w:rPr>
                <w:rFonts w:ascii="Times New Roman" w:hAnsi="Times New Roman" w:cs="Times New Roman"/>
                <w:bCs/>
                <w:sz w:val="24"/>
                <w:szCs w:val="24"/>
                <w:lang w:val="en-US"/>
              </w:rPr>
              <w:t>III</w:t>
            </w:r>
            <w:r w:rsidRPr="00681DAF">
              <w:rPr>
                <w:rFonts w:ascii="Times New Roman" w:hAnsi="Times New Roman" w:cs="Times New Roman"/>
                <w:bCs/>
                <w:sz w:val="24"/>
                <w:szCs w:val="24"/>
              </w:rPr>
              <w:t xml:space="preserve"> квартал</w:t>
            </w:r>
          </w:p>
        </w:tc>
        <w:tc>
          <w:tcPr>
            <w:tcW w:w="4248" w:type="dxa"/>
          </w:tcPr>
          <w:p w:rsidR="00D072B6" w:rsidRDefault="00D072B6" w:rsidP="00D072B6">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072B6" w:rsidRDefault="00D072B6" w:rsidP="00D072B6">
            <w:pPr>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7151B7" w:rsidRDefault="00D072B6" w:rsidP="00D072B6">
            <w:pPr>
              <w:rPr>
                <w:rFonts w:ascii="Times New Roman" w:hAnsi="Times New Roman" w:cs="Times New Roman"/>
                <w:sz w:val="24"/>
                <w:szCs w:val="24"/>
              </w:rPr>
            </w:pPr>
            <w:r>
              <w:rPr>
                <w:rFonts w:ascii="Times New Roman" w:hAnsi="Times New Roman" w:cs="Times New Roman"/>
                <w:sz w:val="24"/>
                <w:szCs w:val="24"/>
              </w:rPr>
              <w:t>Організація та проведення навчань, конференцій, семінарів, курсів підвищення кваліфікацій для працівників народних домів та клубних формувань Львівської області</w:t>
            </w:r>
          </w:p>
        </w:tc>
        <w:tc>
          <w:tcPr>
            <w:tcW w:w="3402" w:type="dxa"/>
          </w:tcPr>
          <w:p w:rsidR="00D072B6" w:rsidRPr="00A555E8" w:rsidRDefault="00D072B6" w:rsidP="00D072B6">
            <w:pPr>
              <w:rPr>
                <w:rFonts w:ascii="Times New Roman" w:hAnsi="Times New Roman" w:cs="Times New Roman"/>
                <w:b/>
                <w:bCs/>
                <w:sz w:val="24"/>
                <w:szCs w:val="24"/>
              </w:rPr>
            </w:pPr>
            <w:r w:rsidRPr="00681DAF">
              <w:rPr>
                <w:rFonts w:ascii="Times New Roman" w:hAnsi="Times New Roman" w:cs="Times New Roman"/>
                <w:bCs/>
                <w:sz w:val="24"/>
                <w:szCs w:val="24"/>
                <w:lang w:val="en-US"/>
              </w:rPr>
              <w:t>III</w:t>
            </w:r>
            <w:r w:rsidRPr="00681DAF">
              <w:rPr>
                <w:rFonts w:ascii="Times New Roman" w:hAnsi="Times New Roman" w:cs="Times New Roman"/>
                <w:bCs/>
                <w:sz w:val="24"/>
                <w:szCs w:val="24"/>
              </w:rPr>
              <w:t xml:space="preserve"> квартал</w:t>
            </w:r>
          </w:p>
        </w:tc>
        <w:tc>
          <w:tcPr>
            <w:tcW w:w="4248" w:type="dxa"/>
          </w:tcPr>
          <w:p w:rsidR="00D072B6" w:rsidRDefault="00D072B6" w:rsidP="00D072B6">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072B6" w:rsidRDefault="00D072B6" w:rsidP="00D072B6">
            <w:pPr>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7151B7" w:rsidRDefault="00D072B6" w:rsidP="00D072B6">
            <w:pPr>
              <w:rPr>
                <w:rFonts w:ascii="Times New Roman" w:hAnsi="Times New Roman" w:cs="Times New Roman"/>
                <w:sz w:val="24"/>
                <w:szCs w:val="24"/>
              </w:rPr>
            </w:pPr>
            <w:r>
              <w:rPr>
                <w:rFonts w:ascii="Times New Roman" w:hAnsi="Times New Roman" w:cs="Times New Roman"/>
                <w:sz w:val="24"/>
                <w:szCs w:val="24"/>
              </w:rPr>
              <w:t>Організація та проведення навчань, конференцій, семінарів, курсів підвищення кваліфікацій для працівників бібліотек Львівської області</w:t>
            </w:r>
          </w:p>
        </w:tc>
        <w:tc>
          <w:tcPr>
            <w:tcW w:w="3402" w:type="dxa"/>
          </w:tcPr>
          <w:p w:rsidR="00D072B6" w:rsidRPr="00681DAF" w:rsidRDefault="00D072B6" w:rsidP="00D072B6">
            <w:pPr>
              <w:rPr>
                <w:rFonts w:ascii="Times New Roman" w:hAnsi="Times New Roman" w:cs="Times New Roman"/>
                <w:bCs/>
                <w:sz w:val="24"/>
                <w:szCs w:val="24"/>
              </w:rPr>
            </w:pPr>
            <w:r w:rsidRPr="00681DAF">
              <w:rPr>
                <w:rFonts w:ascii="Times New Roman" w:hAnsi="Times New Roman" w:cs="Times New Roman"/>
                <w:bCs/>
                <w:sz w:val="24"/>
                <w:szCs w:val="24"/>
                <w:lang w:val="en-US"/>
              </w:rPr>
              <w:t>III</w:t>
            </w:r>
            <w:r w:rsidRPr="00681DAF">
              <w:rPr>
                <w:rFonts w:ascii="Times New Roman" w:hAnsi="Times New Roman" w:cs="Times New Roman"/>
                <w:bCs/>
                <w:sz w:val="24"/>
                <w:szCs w:val="24"/>
              </w:rPr>
              <w:t xml:space="preserve"> квартал</w:t>
            </w:r>
          </w:p>
        </w:tc>
        <w:tc>
          <w:tcPr>
            <w:tcW w:w="4248" w:type="dxa"/>
          </w:tcPr>
          <w:p w:rsidR="00D072B6" w:rsidRDefault="00D072B6" w:rsidP="00D072B6">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072B6" w:rsidRDefault="00D072B6" w:rsidP="00D072B6">
            <w:pPr>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EF3DDA" w:rsidRDefault="00D072B6" w:rsidP="00D072B6">
            <w:pPr>
              <w:rPr>
                <w:rFonts w:ascii="Times New Roman" w:hAnsi="Times New Roman" w:cs="Times New Roman"/>
                <w:sz w:val="24"/>
                <w:szCs w:val="24"/>
              </w:rPr>
            </w:pPr>
            <w:r>
              <w:rPr>
                <w:rFonts w:ascii="Times New Roman" w:hAnsi="Times New Roman" w:cs="Times New Roman"/>
                <w:sz w:val="24"/>
                <w:szCs w:val="24"/>
              </w:rPr>
              <w:t xml:space="preserve">Надання практичної допомоги керівникам закладів </w:t>
            </w:r>
            <w:r w:rsidRPr="0089367A">
              <w:rPr>
                <w:rFonts w:ascii="Times New Roman" w:hAnsi="Times New Roman" w:cs="Times New Roman"/>
                <w:sz w:val="24"/>
                <w:szCs w:val="24"/>
              </w:rPr>
              <w:t>культури  територіальних громад, підпорядкованим установам, громадським організаціям,   в оформленні документів на фінансування заходів</w:t>
            </w:r>
          </w:p>
        </w:tc>
        <w:tc>
          <w:tcPr>
            <w:tcW w:w="3402" w:type="dxa"/>
          </w:tcPr>
          <w:p w:rsidR="00D072B6" w:rsidRPr="00EF3DDA" w:rsidRDefault="00D072B6" w:rsidP="00D072B6">
            <w:pPr>
              <w:rPr>
                <w:rFonts w:ascii="Times New Roman" w:hAnsi="Times New Roman" w:cs="Times New Roman"/>
                <w:bCs/>
                <w:sz w:val="24"/>
                <w:szCs w:val="24"/>
                <w:lang w:val="ru-RU"/>
              </w:rPr>
            </w:pPr>
            <w:r w:rsidRPr="00681DAF">
              <w:rPr>
                <w:rFonts w:ascii="Times New Roman" w:hAnsi="Times New Roman" w:cs="Times New Roman"/>
                <w:bCs/>
                <w:sz w:val="24"/>
                <w:szCs w:val="24"/>
                <w:lang w:val="en-US"/>
              </w:rPr>
              <w:t>III</w:t>
            </w:r>
            <w:r w:rsidRPr="00681DAF">
              <w:rPr>
                <w:rFonts w:ascii="Times New Roman" w:hAnsi="Times New Roman" w:cs="Times New Roman"/>
                <w:bCs/>
                <w:sz w:val="24"/>
                <w:szCs w:val="24"/>
              </w:rPr>
              <w:t xml:space="preserve"> квартал</w:t>
            </w:r>
          </w:p>
        </w:tc>
        <w:tc>
          <w:tcPr>
            <w:tcW w:w="4248" w:type="dxa"/>
          </w:tcPr>
          <w:p w:rsidR="00D072B6" w:rsidRDefault="00D072B6" w:rsidP="00D072B6">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072B6" w:rsidRDefault="00D072B6" w:rsidP="00D072B6">
            <w:pPr>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21BC1" w:rsidRDefault="00D072B6" w:rsidP="00D072B6">
            <w:pPr>
              <w:rPr>
                <w:rFonts w:ascii="Times New Roman" w:hAnsi="Times New Roman" w:cs="Times New Roman"/>
                <w:bCs/>
                <w:sz w:val="24"/>
                <w:szCs w:val="24"/>
              </w:rPr>
            </w:pPr>
            <w:r w:rsidRPr="00C21BC1">
              <w:rPr>
                <w:rFonts w:ascii="Times New Roman" w:hAnsi="Times New Roman" w:cs="Times New Roman"/>
                <w:bCs/>
                <w:sz w:val="24"/>
                <w:szCs w:val="24"/>
              </w:rPr>
              <w:t>Підготовка звітів щодо виконання Програми відновлення, збереження національної пам</w:t>
            </w:r>
            <w:r w:rsidR="00484E84">
              <w:rPr>
                <w:rFonts w:ascii="Times New Roman" w:hAnsi="Times New Roman" w:cs="Times New Roman"/>
                <w:bCs/>
                <w:sz w:val="24"/>
                <w:szCs w:val="24"/>
              </w:rPr>
              <w:t>’</w:t>
            </w:r>
            <w:r w:rsidRPr="00C21BC1">
              <w:rPr>
                <w:rFonts w:ascii="Times New Roman" w:hAnsi="Times New Roman" w:cs="Times New Roman"/>
                <w:bCs/>
                <w:sz w:val="24"/>
                <w:szCs w:val="24"/>
              </w:rPr>
              <w:t>яті та протокольних заходів на 2021 рік</w:t>
            </w:r>
          </w:p>
        </w:tc>
        <w:tc>
          <w:tcPr>
            <w:tcW w:w="3402" w:type="dxa"/>
          </w:tcPr>
          <w:p w:rsidR="00D072B6" w:rsidRPr="00C21BC1" w:rsidRDefault="00D072B6" w:rsidP="00D072B6">
            <w:pPr>
              <w:rPr>
                <w:rFonts w:ascii="Times New Roman" w:hAnsi="Times New Roman" w:cs="Times New Roman"/>
                <w:bCs/>
                <w:sz w:val="24"/>
                <w:szCs w:val="24"/>
              </w:rPr>
            </w:pPr>
            <w:r w:rsidRPr="00C21BC1">
              <w:rPr>
                <w:rFonts w:ascii="Times New Roman" w:hAnsi="Times New Roman" w:cs="Times New Roman"/>
                <w:bCs/>
                <w:sz w:val="24"/>
                <w:szCs w:val="24"/>
              </w:rPr>
              <w:t>Щоквартально</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21BC1" w:rsidRDefault="00D072B6" w:rsidP="00D072B6">
            <w:pPr>
              <w:ind w:firstLine="29"/>
              <w:rPr>
                <w:rFonts w:ascii="Times New Roman" w:hAnsi="Times New Roman" w:cs="Times New Roman"/>
                <w:bCs/>
                <w:sz w:val="24"/>
                <w:szCs w:val="24"/>
              </w:rPr>
            </w:pPr>
            <w:r w:rsidRPr="00C21BC1">
              <w:rPr>
                <w:rFonts w:ascii="Times New Roman" w:hAnsi="Times New Roman" w:cs="Times New Roman"/>
                <w:bCs/>
                <w:sz w:val="24"/>
                <w:szCs w:val="24"/>
              </w:rPr>
              <w:t>Підготовка звітів щодо виконання «Регіональної програми сприяння розвитку інформаційного простору та громадянського суспільства у Львівській області на</w:t>
            </w:r>
            <w:r>
              <w:rPr>
                <w:rFonts w:ascii="Times New Roman" w:hAnsi="Times New Roman" w:cs="Times New Roman"/>
                <w:bCs/>
                <w:sz w:val="24"/>
                <w:szCs w:val="24"/>
              </w:rPr>
              <w:t xml:space="preserve">  </w:t>
            </w:r>
            <w:r w:rsidRPr="00C21BC1">
              <w:rPr>
                <w:rFonts w:ascii="Times New Roman" w:hAnsi="Times New Roman" w:cs="Times New Roman"/>
                <w:bCs/>
                <w:sz w:val="24"/>
                <w:szCs w:val="24"/>
              </w:rPr>
              <w:t xml:space="preserve"> 2021-2025 роки»</w:t>
            </w:r>
          </w:p>
        </w:tc>
        <w:tc>
          <w:tcPr>
            <w:tcW w:w="3402" w:type="dxa"/>
          </w:tcPr>
          <w:p w:rsidR="00D072B6" w:rsidRPr="00C21BC1" w:rsidRDefault="00D072B6" w:rsidP="00D072B6">
            <w:pPr>
              <w:ind w:firstLine="5"/>
              <w:rPr>
                <w:rFonts w:ascii="Times New Roman" w:hAnsi="Times New Roman" w:cs="Times New Roman"/>
                <w:bCs/>
                <w:sz w:val="24"/>
                <w:szCs w:val="24"/>
              </w:rPr>
            </w:pPr>
            <w:r w:rsidRPr="00C21BC1">
              <w:rPr>
                <w:rFonts w:ascii="Times New Roman" w:hAnsi="Times New Roman" w:cs="Times New Roman"/>
                <w:bCs/>
                <w:sz w:val="24"/>
                <w:szCs w:val="24"/>
              </w:rPr>
              <w:t>Щоквартально</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BA6EE1" w:rsidRDefault="00D072B6" w:rsidP="00D072B6">
            <w:pPr>
              <w:rPr>
                <w:rFonts w:ascii="Times New Roman" w:hAnsi="Times New Roman" w:cs="Times New Roman"/>
                <w:bCs/>
                <w:sz w:val="24"/>
                <w:szCs w:val="24"/>
              </w:rPr>
            </w:pPr>
            <w:r w:rsidRPr="00BA6EE1">
              <w:rPr>
                <w:rFonts w:ascii="Times New Roman" w:hAnsi="Times New Roman" w:cs="Times New Roman"/>
                <w:sz w:val="24"/>
                <w:szCs w:val="24"/>
              </w:rPr>
              <w:t>Проведення вибіркових перевірок стану реалізації проєктів за затвердженими Програмами</w:t>
            </w:r>
          </w:p>
        </w:tc>
        <w:tc>
          <w:tcPr>
            <w:tcW w:w="3402" w:type="dxa"/>
          </w:tcPr>
          <w:p w:rsidR="00D072B6" w:rsidRPr="00BA6EE1" w:rsidRDefault="00D072B6" w:rsidP="00D072B6">
            <w:pPr>
              <w:rPr>
                <w:rFonts w:ascii="Times New Roman" w:hAnsi="Times New Roman" w:cs="Times New Roman"/>
                <w:bCs/>
                <w:sz w:val="24"/>
                <w:szCs w:val="24"/>
              </w:rPr>
            </w:pPr>
            <w:r w:rsidRPr="00BA6EE1">
              <w:rPr>
                <w:rFonts w:ascii="Times New Roman" w:hAnsi="Times New Roman" w:cs="Times New Roman"/>
                <w:bCs/>
                <w:sz w:val="24"/>
                <w:szCs w:val="24"/>
              </w:rPr>
              <w:t>У разі потреби</w:t>
            </w:r>
          </w:p>
        </w:tc>
        <w:tc>
          <w:tcPr>
            <w:tcW w:w="4248" w:type="dxa"/>
          </w:tcPr>
          <w:p w:rsidR="00D072B6" w:rsidRPr="0080159A"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5507AA" w:rsidRDefault="00D072B6" w:rsidP="00D072B6">
            <w:pPr>
              <w:ind w:firstLine="29"/>
              <w:rPr>
                <w:rFonts w:ascii="Times New Roman" w:hAnsi="Times New Roman" w:cs="Times New Roman"/>
                <w:bCs/>
                <w:sz w:val="24"/>
                <w:szCs w:val="24"/>
              </w:rPr>
            </w:pPr>
            <w:r w:rsidRPr="005507AA">
              <w:rPr>
                <w:rFonts w:ascii="Times New Roman" w:hAnsi="Times New Roman" w:cs="Times New Roman"/>
                <w:bCs/>
                <w:sz w:val="24"/>
                <w:szCs w:val="24"/>
              </w:rPr>
              <w:t>Надання методичної та практичної допомоги територіальним громадам області щодо соціального захисту дітей</w:t>
            </w:r>
          </w:p>
        </w:tc>
        <w:tc>
          <w:tcPr>
            <w:tcW w:w="3402" w:type="dxa"/>
          </w:tcPr>
          <w:p w:rsidR="00D072B6" w:rsidRPr="005507AA" w:rsidRDefault="00D072B6" w:rsidP="00D072B6">
            <w:pPr>
              <w:rPr>
                <w:rFonts w:ascii="Times New Roman" w:hAnsi="Times New Roman" w:cs="Times New Roman"/>
                <w:bCs/>
                <w:sz w:val="24"/>
                <w:szCs w:val="24"/>
              </w:rPr>
            </w:pPr>
            <w:r w:rsidRPr="005507AA">
              <w:rPr>
                <w:rFonts w:ascii="Times New Roman" w:hAnsi="Times New Roman" w:cs="Times New Roman"/>
                <w:bCs/>
                <w:sz w:val="24"/>
                <w:szCs w:val="24"/>
              </w:rPr>
              <w:t xml:space="preserve">ІІІ квартал </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p w:rsidR="00D072B6" w:rsidRPr="0080159A" w:rsidRDefault="00D072B6" w:rsidP="00D072B6">
            <w:pPr>
              <w:rPr>
                <w:rFonts w:ascii="Times New Roman" w:hAnsi="Times New Roman" w:cs="Times New Roman"/>
                <w:bCs/>
                <w:sz w:val="24"/>
                <w:szCs w:val="24"/>
              </w:rPr>
            </w:pP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EA6429" w:rsidRDefault="00D072B6" w:rsidP="00D072B6">
            <w:pPr>
              <w:rPr>
                <w:rFonts w:ascii="Times New Roman" w:hAnsi="Times New Roman" w:cs="Times New Roman"/>
                <w:bCs/>
                <w:sz w:val="24"/>
                <w:szCs w:val="24"/>
              </w:rPr>
            </w:pPr>
            <w:r w:rsidRPr="00EA6429">
              <w:rPr>
                <w:rFonts w:ascii="Times New Roman" w:hAnsi="Times New Roman" w:cs="Times New Roman"/>
                <w:bCs/>
                <w:sz w:val="24"/>
                <w:szCs w:val="24"/>
              </w:rPr>
              <w:t>Надання консультацій працівникам оборонно-мобілізаційних підрозділів органів місцевого самоврядування</w:t>
            </w:r>
          </w:p>
        </w:tc>
        <w:tc>
          <w:tcPr>
            <w:tcW w:w="3402" w:type="dxa"/>
          </w:tcPr>
          <w:p w:rsidR="00D072B6" w:rsidRPr="00EA6429" w:rsidRDefault="00D072B6" w:rsidP="00D072B6">
            <w:pPr>
              <w:rPr>
                <w:rFonts w:ascii="Times New Roman" w:hAnsi="Times New Roman" w:cs="Times New Roman"/>
                <w:bCs/>
                <w:sz w:val="24"/>
                <w:szCs w:val="24"/>
              </w:rPr>
            </w:pPr>
            <w:r w:rsidRPr="00EA6429">
              <w:rPr>
                <w:rFonts w:ascii="Times New Roman" w:hAnsi="Times New Roman" w:cs="Times New Roman"/>
                <w:bCs/>
                <w:sz w:val="24"/>
                <w:szCs w:val="24"/>
              </w:rPr>
              <w:t>Протягом кварталу</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EA6429" w:rsidRDefault="00D072B6" w:rsidP="00D072B6">
            <w:pPr>
              <w:rPr>
                <w:rFonts w:ascii="Times New Roman" w:hAnsi="Times New Roman" w:cs="Times New Roman"/>
                <w:bCs/>
                <w:sz w:val="24"/>
                <w:szCs w:val="24"/>
              </w:rPr>
            </w:pPr>
            <w:r w:rsidRPr="00EA6429">
              <w:rPr>
                <w:rFonts w:ascii="Times New Roman" w:hAnsi="Times New Roman" w:cs="Times New Roman"/>
                <w:bCs/>
                <w:sz w:val="24"/>
                <w:szCs w:val="24"/>
              </w:rPr>
              <w:t xml:space="preserve"> Комплексна перевірка територіальної автоматизованої системи централізованого оповіщення цивільного захисту Львівської області</w:t>
            </w:r>
          </w:p>
        </w:tc>
        <w:tc>
          <w:tcPr>
            <w:tcW w:w="3402" w:type="dxa"/>
          </w:tcPr>
          <w:p w:rsidR="00D072B6" w:rsidRPr="00EA6429" w:rsidRDefault="00D072B6" w:rsidP="00D072B6">
            <w:pPr>
              <w:rPr>
                <w:rFonts w:ascii="Times New Roman" w:hAnsi="Times New Roman" w:cs="Times New Roman"/>
                <w:bCs/>
                <w:sz w:val="24"/>
                <w:szCs w:val="24"/>
              </w:rPr>
            </w:pPr>
            <w:r w:rsidRPr="00EA6429">
              <w:rPr>
                <w:rFonts w:ascii="Times New Roman" w:hAnsi="Times New Roman" w:cs="Times New Roman"/>
                <w:bCs/>
                <w:sz w:val="24"/>
                <w:szCs w:val="24"/>
              </w:rPr>
              <w:t>18 серпня</w:t>
            </w:r>
          </w:p>
          <w:p w:rsidR="00D072B6" w:rsidRPr="00EA6429"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3D5335" w:rsidRDefault="00D072B6" w:rsidP="00D072B6">
            <w:pPr>
              <w:rPr>
                <w:rFonts w:ascii="Times New Roman" w:hAnsi="Times New Roman" w:cs="Times New Roman"/>
                <w:bCs/>
                <w:sz w:val="24"/>
                <w:szCs w:val="24"/>
              </w:rPr>
            </w:pPr>
            <w:r w:rsidRPr="003D5335">
              <w:rPr>
                <w:rFonts w:ascii="Times New Roman" w:hAnsi="Times New Roman" w:cs="Times New Roman"/>
                <w:bCs/>
                <w:sz w:val="24"/>
                <w:szCs w:val="24"/>
              </w:rPr>
              <w:t>Здійснення, спільно з членами міжвідомчої регіональної робочої групи, виїзних перевірок з метою боротьби із нелегальним обігом і роздрібною торгівлею пальним на території Львівської області</w:t>
            </w:r>
          </w:p>
        </w:tc>
        <w:tc>
          <w:tcPr>
            <w:tcW w:w="3402" w:type="dxa"/>
          </w:tcPr>
          <w:p w:rsidR="00D072B6" w:rsidRPr="003D5335" w:rsidRDefault="00D072B6" w:rsidP="00D072B6">
            <w:pPr>
              <w:rPr>
                <w:rFonts w:ascii="Times New Roman" w:hAnsi="Times New Roman" w:cs="Times New Roman"/>
                <w:bCs/>
                <w:sz w:val="24"/>
                <w:szCs w:val="24"/>
              </w:rPr>
            </w:pPr>
            <w:r w:rsidRPr="003D5335">
              <w:rPr>
                <w:rFonts w:ascii="Times New Roman" w:hAnsi="Times New Roman" w:cs="Times New Roman"/>
                <w:bCs/>
                <w:sz w:val="24"/>
                <w:szCs w:val="24"/>
              </w:rPr>
              <w:t xml:space="preserve">IІІ квартал </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w:t>
            </w:r>
            <w:r>
              <w:rPr>
                <w:rFonts w:ascii="Times New Roman" w:hAnsi="Times New Roman" w:cs="Times New Roman"/>
                <w:bCs/>
                <w:sz w:val="24"/>
                <w:szCs w:val="24"/>
              </w:rPr>
              <w:t>,</w:t>
            </w:r>
            <w:r w:rsidRPr="0080159A">
              <w:rPr>
                <w:rFonts w:ascii="Times New Roman" w:hAnsi="Times New Roman" w:cs="Times New Roman"/>
                <w:bCs/>
                <w:sz w:val="24"/>
                <w:szCs w:val="24"/>
              </w:rPr>
              <w:t xml:space="preserve"> енерго</w:t>
            </w:r>
            <w:r>
              <w:rPr>
                <w:rFonts w:ascii="Times New Roman" w:hAnsi="Times New Roman" w:cs="Times New Roman"/>
                <w:bCs/>
                <w:sz w:val="24"/>
                <w:szCs w:val="24"/>
              </w:rPr>
              <w:t xml:space="preserve">ефективності та </w:t>
            </w:r>
            <w:r w:rsidRPr="0080159A">
              <w:rPr>
                <w:rFonts w:ascii="Times New Roman" w:hAnsi="Times New Roman" w:cs="Times New Roman"/>
                <w:bCs/>
                <w:sz w:val="24"/>
                <w:szCs w:val="24"/>
              </w:rPr>
              <w:t>житлово-комунального господарства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3D5335" w:rsidRDefault="00D072B6" w:rsidP="00D072B6">
            <w:pPr>
              <w:rPr>
                <w:rFonts w:ascii="Times New Roman" w:hAnsi="Times New Roman" w:cs="Times New Roman"/>
                <w:bCs/>
                <w:sz w:val="24"/>
                <w:szCs w:val="24"/>
              </w:rPr>
            </w:pPr>
            <w:r w:rsidRPr="003D5335">
              <w:rPr>
                <w:rFonts w:ascii="Times New Roman" w:hAnsi="Times New Roman" w:cs="Times New Roman"/>
                <w:bCs/>
                <w:sz w:val="24"/>
                <w:szCs w:val="24"/>
              </w:rPr>
              <w:t>Співпраця з потенційними інвесторами щодо можливостей залучення інвестицій для об</w:t>
            </w:r>
            <w:r w:rsidR="00484E84">
              <w:rPr>
                <w:rFonts w:ascii="Times New Roman" w:hAnsi="Times New Roman" w:cs="Times New Roman"/>
                <w:bCs/>
                <w:sz w:val="24"/>
                <w:szCs w:val="24"/>
              </w:rPr>
              <w:t>’</w:t>
            </w:r>
            <w:r w:rsidRPr="003D5335">
              <w:rPr>
                <w:rFonts w:ascii="Times New Roman" w:hAnsi="Times New Roman" w:cs="Times New Roman"/>
                <w:bCs/>
                <w:sz w:val="24"/>
                <w:szCs w:val="24"/>
              </w:rPr>
              <w:t>єктів відновлюваної енергетики на території Львівщини (будівництво нових об</w:t>
            </w:r>
            <w:r w:rsidR="00484E84">
              <w:rPr>
                <w:rFonts w:ascii="Times New Roman" w:hAnsi="Times New Roman" w:cs="Times New Roman"/>
                <w:bCs/>
                <w:sz w:val="24"/>
                <w:szCs w:val="24"/>
              </w:rPr>
              <w:t>’</w:t>
            </w:r>
            <w:r w:rsidRPr="003D5335">
              <w:rPr>
                <w:rFonts w:ascii="Times New Roman" w:hAnsi="Times New Roman" w:cs="Times New Roman"/>
                <w:bCs/>
                <w:sz w:val="24"/>
                <w:szCs w:val="24"/>
              </w:rPr>
              <w:t>єктів)</w:t>
            </w:r>
          </w:p>
        </w:tc>
        <w:tc>
          <w:tcPr>
            <w:tcW w:w="3402" w:type="dxa"/>
          </w:tcPr>
          <w:p w:rsidR="00D072B6" w:rsidRPr="003D5335" w:rsidRDefault="00D072B6" w:rsidP="00D072B6">
            <w:pPr>
              <w:rPr>
                <w:rFonts w:ascii="Times New Roman" w:hAnsi="Times New Roman" w:cs="Times New Roman"/>
                <w:bCs/>
                <w:sz w:val="24"/>
                <w:szCs w:val="24"/>
              </w:rPr>
            </w:pPr>
            <w:r w:rsidRPr="003D5335">
              <w:rPr>
                <w:rFonts w:ascii="Times New Roman" w:hAnsi="Times New Roman" w:cs="Times New Roman"/>
                <w:bCs/>
                <w:sz w:val="24"/>
                <w:szCs w:val="24"/>
              </w:rPr>
              <w:t>ІІI квартал</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w:t>
            </w:r>
            <w:r>
              <w:rPr>
                <w:rFonts w:ascii="Times New Roman" w:hAnsi="Times New Roman" w:cs="Times New Roman"/>
                <w:bCs/>
                <w:sz w:val="24"/>
                <w:szCs w:val="24"/>
              </w:rPr>
              <w:t>,</w:t>
            </w:r>
            <w:r w:rsidRPr="0080159A">
              <w:rPr>
                <w:rFonts w:ascii="Times New Roman" w:hAnsi="Times New Roman" w:cs="Times New Roman"/>
                <w:bCs/>
                <w:sz w:val="24"/>
                <w:szCs w:val="24"/>
              </w:rPr>
              <w:t xml:space="preserve"> енерго</w:t>
            </w:r>
            <w:r>
              <w:rPr>
                <w:rFonts w:ascii="Times New Roman" w:hAnsi="Times New Roman" w:cs="Times New Roman"/>
                <w:bCs/>
                <w:sz w:val="24"/>
                <w:szCs w:val="24"/>
              </w:rPr>
              <w:t xml:space="preserve">ефективності та </w:t>
            </w:r>
            <w:r w:rsidRPr="0080159A">
              <w:rPr>
                <w:rFonts w:ascii="Times New Roman" w:hAnsi="Times New Roman" w:cs="Times New Roman"/>
                <w:bCs/>
                <w:sz w:val="24"/>
                <w:szCs w:val="24"/>
              </w:rPr>
              <w:t>житлово-комунального господарства Львівської обласної державної адміністрації</w:t>
            </w:r>
          </w:p>
        </w:tc>
      </w:tr>
      <w:tr w:rsidR="00D072B6" w:rsidRPr="0080159A" w:rsidTr="003D5335">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3D5335" w:rsidRDefault="00D072B6" w:rsidP="00D072B6">
            <w:pPr>
              <w:rPr>
                <w:rFonts w:ascii="Times New Roman" w:hAnsi="Times New Roman" w:cs="Times New Roman"/>
                <w:bCs/>
                <w:sz w:val="24"/>
                <w:szCs w:val="24"/>
              </w:rPr>
            </w:pPr>
            <w:r w:rsidRPr="003D5335">
              <w:rPr>
                <w:rFonts w:ascii="Times New Roman" w:hAnsi="Times New Roman" w:cs="Times New Roman"/>
                <w:bCs/>
                <w:sz w:val="24"/>
                <w:szCs w:val="24"/>
              </w:rPr>
              <w:t>Перевірка технічного стану ліфтового господарства</w:t>
            </w:r>
          </w:p>
        </w:tc>
        <w:tc>
          <w:tcPr>
            <w:tcW w:w="3402" w:type="dxa"/>
          </w:tcPr>
          <w:p w:rsidR="00D072B6" w:rsidRPr="003D5335" w:rsidRDefault="00D072B6" w:rsidP="00D072B6">
            <w:pPr>
              <w:rPr>
                <w:rFonts w:ascii="Times New Roman" w:hAnsi="Times New Roman" w:cs="Times New Roman"/>
                <w:bCs/>
                <w:sz w:val="24"/>
                <w:szCs w:val="24"/>
              </w:rPr>
            </w:pPr>
            <w:r w:rsidRPr="003D5335">
              <w:rPr>
                <w:rFonts w:ascii="Times New Roman" w:hAnsi="Times New Roman" w:cs="Times New Roman"/>
                <w:bCs/>
                <w:sz w:val="24"/>
                <w:szCs w:val="24"/>
              </w:rPr>
              <w:t>ІІI квартал</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w:t>
            </w:r>
            <w:r>
              <w:rPr>
                <w:rFonts w:ascii="Times New Roman" w:hAnsi="Times New Roman" w:cs="Times New Roman"/>
                <w:bCs/>
                <w:sz w:val="24"/>
                <w:szCs w:val="24"/>
              </w:rPr>
              <w:t>,</w:t>
            </w:r>
            <w:r w:rsidRPr="0080159A">
              <w:rPr>
                <w:rFonts w:ascii="Times New Roman" w:hAnsi="Times New Roman" w:cs="Times New Roman"/>
                <w:bCs/>
                <w:sz w:val="24"/>
                <w:szCs w:val="24"/>
              </w:rPr>
              <w:t xml:space="preserve"> енерго</w:t>
            </w:r>
            <w:r>
              <w:rPr>
                <w:rFonts w:ascii="Times New Roman" w:hAnsi="Times New Roman" w:cs="Times New Roman"/>
                <w:bCs/>
                <w:sz w:val="24"/>
                <w:szCs w:val="24"/>
              </w:rPr>
              <w:t xml:space="preserve">ефективності та </w:t>
            </w:r>
            <w:r w:rsidRPr="0080159A">
              <w:rPr>
                <w:rFonts w:ascii="Times New Roman" w:hAnsi="Times New Roman" w:cs="Times New Roman"/>
                <w:bCs/>
                <w:sz w:val="24"/>
                <w:szCs w:val="24"/>
              </w:rPr>
              <w:t>житлово-комунального господарства Львівської обласної державної адміністрації</w:t>
            </w:r>
          </w:p>
        </w:tc>
      </w:tr>
      <w:tr w:rsidR="00D072B6" w:rsidRPr="0080159A" w:rsidTr="00731F14">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D072B6" w:rsidRPr="003D5335" w:rsidRDefault="00D072B6" w:rsidP="00D072B6">
            <w:pPr>
              <w:rPr>
                <w:rFonts w:ascii="Times New Roman" w:hAnsi="Times New Roman" w:cs="Times New Roman"/>
                <w:bCs/>
                <w:sz w:val="24"/>
                <w:szCs w:val="24"/>
              </w:rPr>
            </w:pPr>
            <w:r w:rsidRPr="003D5335">
              <w:rPr>
                <w:rFonts w:ascii="Times New Roman" w:hAnsi="Times New Roman" w:cs="Times New Roman"/>
                <w:bCs/>
                <w:sz w:val="24"/>
                <w:szCs w:val="24"/>
              </w:rPr>
              <w:t>Забезпечення проведення організаційної та методичної роботи, спрямованої на реалізацію державної політики з питань житлово-комунального господарства, у сфері ефективного управління житловим фондом, в тому числі сприяння створенню та забезпечення функціонуванню об</w:t>
            </w:r>
            <w:r w:rsidR="00484E84">
              <w:rPr>
                <w:rFonts w:ascii="Times New Roman" w:hAnsi="Times New Roman" w:cs="Times New Roman"/>
                <w:bCs/>
                <w:sz w:val="24"/>
                <w:szCs w:val="24"/>
              </w:rPr>
              <w:t>’</w:t>
            </w:r>
            <w:r w:rsidRPr="003D5335">
              <w:rPr>
                <w:rFonts w:ascii="Times New Roman" w:hAnsi="Times New Roman" w:cs="Times New Roman"/>
                <w:bCs/>
                <w:sz w:val="24"/>
                <w:szCs w:val="24"/>
              </w:rPr>
              <w:t>єднань співвласників багатоквартирних будинків</w:t>
            </w:r>
          </w:p>
        </w:tc>
        <w:tc>
          <w:tcPr>
            <w:tcW w:w="3402" w:type="dxa"/>
          </w:tcPr>
          <w:p w:rsidR="00D072B6" w:rsidRPr="003D5335" w:rsidRDefault="00D072B6" w:rsidP="00D072B6">
            <w:pPr>
              <w:rPr>
                <w:rFonts w:ascii="Times New Roman" w:hAnsi="Times New Roman" w:cs="Times New Roman"/>
                <w:bCs/>
                <w:sz w:val="24"/>
                <w:szCs w:val="24"/>
              </w:rPr>
            </w:pPr>
            <w:r w:rsidRPr="003D5335">
              <w:rPr>
                <w:rFonts w:ascii="Times New Roman" w:hAnsi="Times New Roman" w:cs="Times New Roman"/>
                <w:bCs/>
                <w:sz w:val="24"/>
                <w:szCs w:val="24"/>
              </w:rPr>
              <w:t>ІІI квартал</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w:t>
            </w:r>
            <w:r>
              <w:rPr>
                <w:rFonts w:ascii="Times New Roman" w:hAnsi="Times New Roman" w:cs="Times New Roman"/>
                <w:bCs/>
                <w:sz w:val="24"/>
                <w:szCs w:val="24"/>
              </w:rPr>
              <w:t>,</w:t>
            </w:r>
            <w:r w:rsidRPr="0080159A">
              <w:rPr>
                <w:rFonts w:ascii="Times New Roman" w:hAnsi="Times New Roman" w:cs="Times New Roman"/>
                <w:bCs/>
                <w:sz w:val="24"/>
                <w:szCs w:val="24"/>
              </w:rPr>
              <w:t xml:space="preserve"> енерго</w:t>
            </w:r>
            <w:r>
              <w:rPr>
                <w:rFonts w:ascii="Times New Roman" w:hAnsi="Times New Roman" w:cs="Times New Roman"/>
                <w:bCs/>
                <w:sz w:val="24"/>
                <w:szCs w:val="24"/>
              </w:rPr>
              <w:t xml:space="preserve">ефективності та </w:t>
            </w:r>
            <w:r w:rsidRPr="0080159A">
              <w:rPr>
                <w:rFonts w:ascii="Times New Roman" w:hAnsi="Times New Roman" w:cs="Times New Roman"/>
                <w:bCs/>
                <w:sz w:val="24"/>
                <w:szCs w:val="24"/>
              </w:rPr>
              <w:t>житлово-комунального господарства Львівської обласної державної адміністрації</w:t>
            </w:r>
          </w:p>
        </w:tc>
      </w:tr>
      <w:tr w:rsidR="00D072B6" w:rsidRPr="0080159A" w:rsidTr="004A3B29">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4A3B29" w:rsidRDefault="00D072B6" w:rsidP="00D072B6">
            <w:pPr>
              <w:rPr>
                <w:rFonts w:ascii="Times New Roman" w:hAnsi="Times New Roman" w:cs="Times New Roman"/>
                <w:bCs/>
                <w:sz w:val="24"/>
                <w:szCs w:val="24"/>
              </w:rPr>
            </w:pPr>
            <w:r w:rsidRPr="004A3B29">
              <w:rPr>
                <w:rFonts w:ascii="Times New Roman" w:hAnsi="Times New Roman" w:cs="Times New Roman"/>
                <w:bCs/>
                <w:sz w:val="24"/>
                <w:szCs w:val="24"/>
              </w:rPr>
              <w:t xml:space="preserve">Проводити адміністративні обходи керівництва </w:t>
            </w:r>
            <w:r>
              <w:rPr>
                <w:rFonts w:ascii="Times New Roman" w:hAnsi="Times New Roman" w:cs="Times New Roman"/>
                <w:bCs/>
                <w:sz w:val="24"/>
                <w:szCs w:val="24"/>
              </w:rPr>
              <w:t>д</w:t>
            </w:r>
            <w:r w:rsidRPr="0080159A">
              <w:rPr>
                <w:rFonts w:ascii="Times New Roman" w:hAnsi="Times New Roman" w:cs="Times New Roman"/>
                <w:bCs/>
                <w:sz w:val="24"/>
                <w:szCs w:val="24"/>
              </w:rPr>
              <w:t>епартамент</w:t>
            </w:r>
            <w:r>
              <w:rPr>
                <w:rFonts w:ascii="Times New Roman" w:hAnsi="Times New Roman" w:cs="Times New Roman"/>
                <w:bCs/>
                <w:sz w:val="24"/>
                <w:szCs w:val="24"/>
              </w:rPr>
              <w:t>у</w:t>
            </w:r>
            <w:r w:rsidRPr="0080159A">
              <w:rPr>
                <w:rFonts w:ascii="Times New Roman" w:hAnsi="Times New Roman" w:cs="Times New Roman"/>
                <w:bCs/>
                <w:sz w:val="24"/>
                <w:szCs w:val="24"/>
              </w:rPr>
              <w:t xml:space="preserve"> охорони здоров</w:t>
            </w:r>
            <w:r w:rsidR="00484E84">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r w:rsidRPr="004A3B29">
              <w:rPr>
                <w:rFonts w:ascii="Times New Roman" w:hAnsi="Times New Roman" w:cs="Times New Roman"/>
                <w:bCs/>
                <w:sz w:val="24"/>
                <w:szCs w:val="24"/>
              </w:rPr>
              <w:t xml:space="preserve"> в за</w:t>
            </w:r>
            <w:r>
              <w:rPr>
                <w:rFonts w:ascii="Times New Roman" w:hAnsi="Times New Roman" w:cs="Times New Roman"/>
                <w:bCs/>
                <w:sz w:val="24"/>
                <w:szCs w:val="24"/>
              </w:rPr>
              <w:t>кладах охорони здоров</w:t>
            </w:r>
            <w:r w:rsidR="00484E84">
              <w:rPr>
                <w:rFonts w:ascii="Times New Roman" w:hAnsi="Times New Roman" w:cs="Times New Roman"/>
                <w:bCs/>
                <w:sz w:val="24"/>
                <w:szCs w:val="24"/>
              </w:rPr>
              <w:t>’</w:t>
            </w:r>
            <w:r>
              <w:rPr>
                <w:rFonts w:ascii="Times New Roman" w:hAnsi="Times New Roman" w:cs="Times New Roman"/>
                <w:bCs/>
                <w:sz w:val="24"/>
                <w:szCs w:val="24"/>
              </w:rPr>
              <w:t>я області</w:t>
            </w:r>
          </w:p>
        </w:tc>
        <w:tc>
          <w:tcPr>
            <w:tcW w:w="3402" w:type="dxa"/>
          </w:tcPr>
          <w:p w:rsidR="00D072B6" w:rsidRPr="004A3B29" w:rsidRDefault="00D072B6" w:rsidP="00D072B6">
            <w:pPr>
              <w:rPr>
                <w:rFonts w:ascii="Times New Roman" w:hAnsi="Times New Roman" w:cs="Times New Roman"/>
                <w:bCs/>
                <w:sz w:val="24"/>
                <w:szCs w:val="24"/>
              </w:rPr>
            </w:pPr>
            <w:r>
              <w:rPr>
                <w:rFonts w:ascii="Times New Roman" w:hAnsi="Times New Roman" w:cs="Times New Roman"/>
                <w:bCs/>
                <w:sz w:val="24"/>
                <w:szCs w:val="24"/>
              </w:rPr>
              <w:t>В</w:t>
            </w:r>
            <w:r w:rsidRPr="004A3B29">
              <w:rPr>
                <w:rFonts w:ascii="Times New Roman" w:hAnsi="Times New Roman" w:cs="Times New Roman"/>
                <w:bCs/>
                <w:sz w:val="24"/>
                <w:szCs w:val="24"/>
              </w:rPr>
              <w:t>продовж</w:t>
            </w:r>
            <w:r>
              <w:rPr>
                <w:rFonts w:ascii="Times New Roman" w:hAnsi="Times New Roman" w:cs="Times New Roman"/>
                <w:bCs/>
                <w:sz w:val="24"/>
                <w:szCs w:val="24"/>
              </w:rPr>
              <w:t xml:space="preserve"> </w:t>
            </w:r>
            <w:r w:rsidRPr="003D5335">
              <w:rPr>
                <w:rFonts w:ascii="Times New Roman" w:hAnsi="Times New Roman" w:cs="Times New Roman"/>
                <w:bCs/>
                <w:sz w:val="24"/>
                <w:szCs w:val="24"/>
              </w:rPr>
              <w:t>ІІI квартал</w:t>
            </w:r>
            <w:r>
              <w:rPr>
                <w:rFonts w:ascii="Times New Roman" w:hAnsi="Times New Roman" w:cs="Times New Roman"/>
                <w:bCs/>
                <w:sz w:val="24"/>
                <w:szCs w:val="24"/>
              </w:rPr>
              <w:t>у</w:t>
            </w:r>
          </w:p>
          <w:p w:rsidR="00D072B6" w:rsidRPr="004A3B29"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00484E84">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D072B6" w:rsidRPr="0080159A" w:rsidTr="004A3B29">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4A3B29" w:rsidRDefault="00D072B6" w:rsidP="00D072B6">
            <w:pPr>
              <w:rPr>
                <w:rFonts w:ascii="Times New Roman" w:hAnsi="Times New Roman" w:cs="Times New Roman"/>
                <w:bCs/>
                <w:sz w:val="24"/>
                <w:szCs w:val="24"/>
              </w:rPr>
            </w:pPr>
            <w:r w:rsidRPr="004A3B29">
              <w:rPr>
                <w:rFonts w:ascii="Times New Roman" w:hAnsi="Times New Roman" w:cs="Times New Roman"/>
                <w:bCs/>
                <w:sz w:val="24"/>
                <w:szCs w:val="24"/>
              </w:rPr>
              <w:t>Організовувати консультативні обходи головних позаштатних спеціалістів-експертів у за</w:t>
            </w:r>
            <w:r>
              <w:rPr>
                <w:rFonts w:ascii="Times New Roman" w:hAnsi="Times New Roman" w:cs="Times New Roman"/>
                <w:bCs/>
                <w:sz w:val="24"/>
                <w:szCs w:val="24"/>
              </w:rPr>
              <w:t>кладах охорони здоров</w:t>
            </w:r>
            <w:r w:rsidR="00484E84">
              <w:rPr>
                <w:rFonts w:ascii="Times New Roman" w:hAnsi="Times New Roman" w:cs="Times New Roman"/>
                <w:bCs/>
                <w:sz w:val="24"/>
                <w:szCs w:val="24"/>
              </w:rPr>
              <w:t>’</w:t>
            </w:r>
            <w:r>
              <w:rPr>
                <w:rFonts w:ascii="Times New Roman" w:hAnsi="Times New Roman" w:cs="Times New Roman"/>
                <w:bCs/>
                <w:sz w:val="24"/>
                <w:szCs w:val="24"/>
              </w:rPr>
              <w:t>я області</w:t>
            </w:r>
          </w:p>
        </w:tc>
        <w:tc>
          <w:tcPr>
            <w:tcW w:w="3402" w:type="dxa"/>
          </w:tcPr>
          <w:p w:rsidR="00D072B6" w:rsidRPr="004A3B29" w:rsidRDefault="00D072B6" w:rsidP="00D072B6">
            <w:pPr>
              <w:rPr>
                <w:rFonts w:ascii="Times New Roman" w:hAnsi="Times New Roman" w:cs="Times New Roman"/>
                <w:bCs/>
                <w:sz w:val="24"/>
                <w:szCs w:val="24"/>
              </w:rPr>
            </w:pPr>
            <w:r>
              <w:rPr>
                <w:rFonts w:ascii="Times New Roman" w:hAnsi="Times New Roman" w:cs="Times New Roman"/>
                <w:bCs/>
                <w:sz w:val="24"/>
                <w:szCs w:val="24"/>
              </w:rPr>
              <w:t>В</w:t>
            </w:r>
            <w:r w:rsidRPr="004A3B29">
              <w:rPr>
                <w:rFonts w:ascii="Times New Roman" w:hAnsi="Times New Roman" w:cs="Times New Roman"/>
                <w:bCs/>
                <w:sz w:val="24"/>
                <w:szCs w:val="24"/>
              </w:rPr>
              <w:t>продовж</w:t>
            </w:r>
            <w:r>
              <w:rPr>
                <w:rFonts w:ascii="Times New Roman" w:hAnsi="Times New Roman" w:cs="Times New Roman"/>
                <w:bCs/>
                <w:sz w:val="24"/>
                <w:szCs w:val="24"/>
              </w:rPr>
              <w:t xml:space="preserve"> </w:t>
            </w:r>
            <w:r w:rsidRPr="003D5335">
              <w:rPr>
                <w:rFonts w:ascii="Times New Roman" w:hAnsi="Times New Roman" w:cs="Times New Roman"/>
                <w:bCs/>
                <w:sz w:val="24"/>
                <w:szCs w:val="24"/>
              </w:rPr>
              <w:t>ІІI квартал</w:t>
            </w:r>
            <w:r>
              <w:rPr>
                <w:rFonts w:ascii="Times New Roman" w:hAnsi="Times New Roman" w:cs="Times New Roman"/>
                <w:bCs/>
                <w:sz w:val="24"/>
                <w:szCs w:val="24"/>
              </w:rPr>
              <w:t>у</w:t>
            </w:r>
          </w:p>
          <w:p w:rsidR="00D072B6" w:rsidRPr="004A3B29"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00484E84">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D072B6" w:rsidRPr="0080159A" w:rsidTr="004A3B29">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4A3B29" w:rsidRDefault="00D072B6" w:rsidP="00D072B6">
            <w:pPr>
              <w:rPr>
                <w:rFonts w:ascii="Times New Roman" w:hAnsi="Times New Roman" w:cs="Times New Roman"/>
                <w:bCs/>
                <w:sz w:val="24"/>
                <w:szCs w:val="24"/>
              </w:rPr>
            </w:pPr>
            <w:r w:rsidRPr="004A3B29">
              <w:rPr>
                <w:rFonts w:ascii="Times New Roman" w:hAnsi="Times New Roman" w:cs="Times New Roman"/>
                <w:bCs/>
                <w:sz w:val="24"/>
                <w:szCs w:val="24"/>
              </w:rPr>
              <w:t>Продовжити роботу з вдосконалення галузевої комп</w:t>
            </w:r>
            <w:r w:rsidR="00484E84">
              <w:rPr>
                <w:rFonts w:ascii="Times New Roman" w:hAnsi="Times New Roman" w:cs="Times New Roman"/>
                <w:bCs/>
                <w:sz w:val="24"/>
                <w:szCs w:val="24"/>
              </w:rPr>
              <w:t>’</w:t>
            </w:r>
            <w:r w:rsidRPr="004A3B29">
              <w:rPr>
                <w:rFonts w:ascii="Times New Roman" w:hAnsi="Times New Roman" w:cs="Times New Roman"/>
                <w:bCs/>
                <w:sz w:val="24"/>
                <w:szCs w:val="24"/>
              </w:rPr>
              <w:t>ютерної мережі «</w:t>
            </w:r>
            <w:proofErr w:type="spellStart"/>
            <w:r w:rsidRPr="004A3B29">
              <w:rPr>
                <w:rFonts w:ascii="Times New Roman" w:hAnsi="Times New Roman" w:cs="Times New Roman"/>
                <w:bCs/>
                <w:sz w:val="24"/>
                <w:szCs w:val="24"/>
              </w:rPr>
              <w:t>Укрмеднет</w:t>
            </w:r>
            <w:proofErr w:type="spellEnd"/>
            <w:r w:rsidRPr="004A3B29">
              <w:rPr>
                <w:rFonts w:ascii="Times New Roman" w:hAnsi="Times New Roman" w:cs="Times New Roman"/>
                <w:bCs/>
                <w:sz w:val="24"/>
                <w:szCs w:val="24"/>
              </w:rPr>
              <w:t>» та інших галузевих реєстрів (чорнобильського, онкологічного, діабетичного, реєстр</w:t>
            </w:r>
            <w:r>
              <w:rPr>
                <w:rFonts w:ascii="Times New Roman" w:hAnsi="Times New Roman" w:cs="Times New Roman"/>
                <w:bCs/>
                <w:sz w:val="24"/>
                <w:szCs w:val="24"/>
              </w:rPr>
              <w:t>у хворих на туберкульоз та ін.)</w:t>
            </w:r>
          </w:p>
        </w:tc>
        <w:tc>
          <w:tcPr>
            <w:tcW w:w="3402" w:type="dxa"/>
          </w:tcPr>
          <w:p w:rsidR="00D072B6" w:rsidRPr="004A3B29" w:rsidRDefault="00D072B6" w:rsidP="00D072B6">
            <w:pPr>
              <w:rPr>
                <w:rFonts w:ascii="Times New Roman" w:hAnsi="Times New Roman" w:cs="Times New Roman"/>
                <w:bCs/>
                <w:sz w:val="24"/>
                <w:szCs w:val="24"/>
              </w:rPr>
            </w:pPr>
            <w:r>
              <w:rPr>
                <w:rFonts w:ascii="Times New Roman" w:hAnsi="Times New Roman" w:cs="Times New Roman"/>
                <w:bCs/>
                <w:sz w:val="24"/>
                <w:szCs w:val="24"/>
              </w:rPr>
              <w:t>В</w:t>
            </w:r>
            <w:r w:rsidRPr="004A3B29">
              <w:rPr>
                <w:rFonts w:ascii="Times New Roman" w:hAnsi="Times New Roman" w:cs="Times New Roman"/>
                <w:bCs/>
                <w:sz w:val="24"/>
                <w:szCs w:val="24"/>
              </w:rPr>
              <w:t>продовж</w:t>
            </w:r>
            <w:r>
              <w:rPr>
                <w:rFonts w:ascii="Times New Roman" w:hAnsi="Times New Roman" w:cs="Times New Roman"/>
                <w:bCs/>
                <w:sz w:val="24"/>
                <w:szCs w:val="24"/>
              </w:rPr>
              <w:t xml:space="preserve"> </w:t>
            </w:r>
            <w:r w:rsidRPr="003D5335">
              <w:rPr>
                <w:rFonts w:ascii="Times New Roman" w:hAnsi="Times New Roman" w:cs="Times New Roman"/>
                <w:bCs/>
                <w:sz w:val="24"/>
                <w:szCs w:val="24"/>
              </w:rPr>
              <w:t>ІІI квартал</w:t>
            </w:r>
            <w:r>
              <w:rPr>
                <w:rFonts w:ascii="Times New Roman" w:hAnsi="Times New Roman" w:cs="Times New Roman"/>
                <w:bCs/>
                <w:sz w:val="24"/>
                <w:szCs w:val="24"/>
              </w:rPr>
              <w:t>у</w:t>
            </w:r>
          </w:p>
          <w:p w:rsidR="00D072B6" w:rsidRPr="004A3B29"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00484E84">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D072B6" w:rsidRPr="0080159A" w:rsidTr="004A3B29">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4A3B29" w:rsidRDefault="00D072B6" w:rsidP="00D072B6">
            <w:pPr>
              <w:rPr>
                <w:rFonts w:ascii="Times New Roman" w:hAnsi="Times New Roman" w:cs="Times New Roman"/>
                <w:bCs/>
                <w:sz w:val="24"/>
                <w:szCs w:val="24"/>
              </w:rPr>
            </w:pPr>
            <w:r w:rsidRPr="004A3B29">
              <w:rPr>
                <w:rFonts w:ascii="Times New Roman" w:hAnsi="Times New Roman" w:cs="Times New Roman"/>
                <w:bCs/>
                <w:sz w:val="24"/>
                <w:szCs w:val="24"/>
              </w:rPr>
              <w:t>Забезпечити функціонування закладів охорони здоров</w:t>
            </w:r>
            <w:r w:rsidR="00484E84">
              <w:rPr>
                <w:rFonts w:ascii="Times New Roman" w:hAnsi="Times New Roman" w:cs="Times New Roman"/>
                <w:bCs/>
                <w:sz w:val="24"/>
                <w:szCs w:val="24"/>
              </w:rPr>
              <w:t>’</w:t>
            </w:r>
            <w:r w:rsidRPr="004A3B29">
              <w:rPr>
                <w:rFonts w:ascii="Times New Roman" w:hAnsi="Times New Roman" w:cs="Times New Roman"/>
                <w:bCs/>
                <w:sz w:val="24"/>
                <w:szCs w:val="24"/>
              </w:rPr>
              <w:t xml:space="preserve">я області згідно </w:t>
            </w:r>
            <w:r w:rsidR="0089367A">
              <w:rPr>
                <w:rFonts w:ascii="Times New Roman" w:hAnsi="Times New Roman" w:cs="Times New Roman"/>
                <w:bCs/>
                <w:sz w:val="24"/>
                <w:szCs w:val="24"/>
              </w:rPr>
              <w:t xml:space="preserve">з </w:t>
            </w:r>
            <w:r w:rsidRPr="004A3B29">
              <w:rPr>
                <w:rFonts w:ascii="Times New Roman" w:hAnsi="Times New Roman" w:cs="Times New Roman"/>
                <w:bCs/>
                <w:sz w:val="24"/>
                <w:szCs w:val="24"/>
              </w:rPr>
              <w:t>вимог</w:t>
            </w:r>
            <w:r w:rsidR="0089367A">
              <w:rPr>
                <w:rFonts w:ascii="Times New Roman" w:hAnsi="Times New Roman" w:cs="Times New Roman"/>
                <w:bCs/>
                <w:sz w:val="24"/>
                <w:szCs w:val="24"/>
              </w:rPr>
              <w:t>ами</w:t>
            </w:r>
            <w:r w:rsidRPr="004A3B29">
              <w:rPr>
                <w:rFonts w:ascii="Times New Roman" w:hAnsi="Times New Roman" w:cs="Times New Roman"/>
                <w:bCs/>
                <w:sz w:val="24"/>
                <w:szCs w:val="24"/>
              </w:rPr>
              <w:t xml:space="preserve"> Закону України «Про захист перс</w:t>
            </w:r>
            <w:r>
              <w:rPr>
                <w:rFonts w:ascii="Times New Roman" w:hAnsi="Times New Roman" w:cs="Times New Roman"/>
                <w:bCs/>
                <w:sz w:val="24"/>
                <w:szCs w:val="24"/>
              </w:rPr>
              <w:t>ональних даних» від 01.06.2010 №2297-VI</w:t>
            </w:r>
          </w:p>
        </w:tc>
        <w:tc>
          <w:tcPr>
            <w:tcW w:w="3402" w:type="dxa"/>
          </w:tcPr>
          <w:p w:rsidR="00D072B6" w:rsidRPr="004A3B29" w:rsidRDefault="00D072B6" w:rsidP="00D072B6">
            <w:pPr>
              <w:rPr>
                <w:rFonts w:ascii="Times New Roman" w:hAnsi="Times New Roman" w:cs="Times New Roman"/>
                <w:bCs/>
                <w:sz w:val="24"/>
                <w:szCs w:val="24"/>
              </w:rPr>
            </w:pPr>
            <w:r>
              <w:rPr>
                <w:rFonts w:ascii="Times New Roman" w:hAnsi="Times New Roman" w:cs="Times New Roman"/>
                <w:bCs/>
                <w:sz w:val="24"/>
                <w:szCs w:val="24"/>
              </w:rPr>
              <w:t>В</w:t>
            </w:r>
            <w:r w:rsidRPr="004A3B29">
              <w:rPr>
                <w:rFonts w:ascii="Times New Roman" w:hAnsi="Times New Roman" w:cs="Times New Roman"/>
                <w:bCs/>
                <w:sz w:val="24"/>
                <w:szCs w:val="24"/>
              </w:rPr>
              <w:t>продовж</w:t>
            </w:r>
            <w:r>
              <w:rPr>
                <w:rFonts w:ascii="Times New Roman" w:hAnsi="Times New Roman" w:cs="Times New Roman"/>
                <w:bCs/>
                <w:sz w:val="24"/>
                <w:szCs w:val="24"/>
              </w:rPr>
              <w:t xml:space="preserve"> </w:t>
            </w:r>
            <w:r w:rsidRPr="003D5335">
              <w:rPr>
                <w:rFonts w:ascii="Times New Roman" w:hAnsi="Times New Roman" w:cs="Times New Roman"/>
                <w:bCs/>
                <w:sz w:val="24"/>
                <w:szCs w:val="24"/>
              </w:rPr>
              <w:t>ІІI квартал</w:t>
            </w:r>
            <w:r>
              <w:rPr>
                <w:rFonts w:ascii="Times New Roman" w:hAnsi="Times New Roman" w:cs="Times New Roman"/>
                <w:bCs/>
                <w:sz w:val="24"/>
                <w:szCs w:val="24"/>
              </w:rPr>
              <w:t>у</w:t>
            </w:r>
          </w:p>
          <w:p w:rsidR="00D072B6" w:rsidRPr="004A3B29"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00484E84">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D072B6" w:rsidRPr="0080159A" w:rsidTr="009A34B4">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9A34B4" w:rsidRDefault="00D072B6" w:rsidP="00D072B6">
            <w:pPr>
              <w:rPr>
                <w:rFonts w:ascii="Times New Roman" w:hAnsi="Times New Roman" w:cs="Times New Roman"/>
                <w:bCs/>
                <w:sz w:val="24"/>
                <w:szCs w:val="24"/>
              </w:rPr>
            </w:pPr>
            <w:r w:rsidRPr="009A34B4">
              <w:rPr>
                <w:rFonts w:ascii="Times New Roman" w:hAnsi="Times New Roman" w:cs="Times New Roman"/>
                <w:bCs/>
                <w:sz w:val="24"/>
                <w:szCs w:val="24"/>
              </w:rPr>
              <w:t>Здійснення спільних з Західним міжрегіональним Управлінням Укртрансбезпеки заходів державного контролю за дотриманням усіма суб</w:t>
            </w:r>
            <w:r w:rsidR="00484E84">
              <w:rPr>
                <w:rFonts w:ascii="Times New Roman" w:hAnsi="Times New Roman" w:cs="Times New Roman"/>
                <w:bCs/>
                <w:sz w:val="24"/>
                <w:szCs w:val="24"/>
              </w:rPr>
              <w:t>’</w:t>
            </w:r>
            <w:r w:rsidRPr="009A34B4">
              <w:rPr>
                <w:rFonts w:ascii="Times New Roman" w:hAnsi="Times New Roman" w:cs="Times New Roman"/>
                <w:bCs/>
                <w:sz w:val="24"/>
                <w:szCs w:val="24"/>
              </w:rPr>
              <w:t>єктами ринку, що надають послуги з перевезення пасажирів на автомобільному пасажирському транспорті вимо</w:t>
            </w:r>
            <w:r>
              <w:rPr>
                <w:rFonts w:ascii="Times New Roman" w:hAnsi="Times New Roman" w:cs="Times New Roman"/>
                <w:bCs/>
                <w:sz w:val="24"/>
                <w:szCs w:val="24"/>
              </w:rPr>
              <w:t>г чинного законодавства України</w:t>
            </w:r>
          </w:p>
        </w:tc>
        <w:tc>
          <w:tcPr>
            <w:tcW w:w="3402" w:type="dxa"/>
          </w:tcPr>
          <w:p w:rsidR="00D072B6" w:rsidRPr="009A34B4" w:rsidRDefault="00D072B6" w:rsidP="00D072B6">
            <w:pPr>
              <w:ind w:firstLine="5"/>
              <w:rPr>
                <w:rFonts w:ascii="Times New Roman" w:hAnsi="Times New Roman" w:cs="Times New Roman"/>
                <w:bCs/>
                <w:sz w:val="24"/>
                <w:szCs w:val="24"/>
              </w:rPr>
            </w:pPr>
            <w:r>
              <w:rPr>
                <w:rFonts w:ascii="Times New Roman" w:hAnsi="Times New Roman" w:cs="Times New Roman"/>
                <w:bCs/>
                <w:sz w:val="24"/>
                <w:szCs w:val="24"/>
              </w:rPr>
              <w:t>В</w:t>
            </w:r>
            <w:r w:rsidRPr="004A3B29">
              <w:rPr>
                <w:rFonts w:ascii="Times New Roman" w:hAnsi="Times New Roman" w:cs="Times New Roman"/>
                <w:bCs/>
                <w:sz w:val="24"/>
                <w:szCs w:val="24"/>
              </w:rPr>
              <w:t>продовж</w:t>
            </w:r>
            <w:r w:rsidRPr="009A34B4">
              <w:rPr>
                <w:rFonts w:ascii="Times New Roman" w:hAnsi="Times New Roman" w:cs="Times New Roman"/>
                <w:bCs/>
                <w:sz w:val="24"/>
                <w:szCs w:val="24"/>
              </w:rPr>
              <w:t xml:space="preserve"> кварталу</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Управління транспорту та зв</w:t>
            </w:r>
            <w:r w:rsidR="00484E84">
              <w:rPr>
                <w:rFonts w:ascii="Times New Roman" w:hAnsi="Times New Roman" w:cs="Times New Roman"/>
                <w:bCs/>
                <w:sz w:val="24"/>
                <w:szCs w:val="24"/>
              </w:rPr>
              <w:t>’</w:t>
            </w:r>
            <w:r>
              <w:rPr>
                <w:rFonts w:ascii="Times New Roman" w:hAnsi="Times New Roman" w:cs="Times New Roman"/>
                <w:bCs/>
                <w:sz w:val="24"/>
                <w:szCs w:val="24"/>
              </w:rPr>
              <w:t>язку Львівської обласної державної адміністрації</w:t>
            </w:r>
          </w:p>
        </w:tc>
      </w:tr>
      <w:tr w:rsidR="00D072B6" w:rsidRPr="0080159A" w:rsidTr="009A34B4">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9A34B4" w:rsidRDefault="00D072B6" w:rsidP="00D072B6">
            <w:pPr>
              <w:rPr>
                <w:rFonts w:ascii="Times New Roman" w:hAnsi="Times New Roman" w:cs="Times New Roman"/>
                <w:bCs/>
                <w:sz w:val="24"/>
                <w:szCs w:val="24"/>
              </w:rPr>
            </w:pPr>
            <w:r w:rsidRPr="009A34B4">
              <w:rPr>
                <w:rFonts w:ascii="Times New Roman" w:hAnsi="Times New Roman" w:cs="Times New Roman"/>
                <w:bCs/>
                <w:sz w:val="24"/>
                <w:szCs w:val="24"/>
              </w:rPr>
              <w:t>Реалізація держав</w:t>
            </w:r>
            <w:r>
              <w:rPr>
                <w:rFonts w:ascii="Times New Roman" w:hAnsi="Times New Roman" w:cs="Times New Roman"/>
                <w:bCs/>
                <w:sz w:val="24"/>
                <w:szCs w:val="24"/>
              </w:rPr>
              <w:t>ної політики у сфері транспорту, а саме</w:t>
            </w:r>
          </w:p>
          <w:p w:rsidR="00D072B6" w:rsidRPr="009A34B4" w:rsidRDefault="00D072B6" w:rsidP="00D072B6">
            <w:pPr>
              <w:rPr>
                <w:rFonts w:ascii="Times New Roman" w:hAnsi="Times New Roman" w:cs="Times New Roman"/>
                <w:bCs/>
                <w:sz w:val="24"/>
                <w:szCs w:val="24"/>
              </w:rPr>
            </w:pPr>
            <w:r w:rsidRPr="009A34B4">
              <w:rPr>
                <w:rFonts w:ascii="Times New Roman" w:hAnsi="Times New Roman" w:cs="Times New Roman"/>
                <w:bCs/>
                <w:sz w:val="24"/>
                <w:szCs w:val="24"/>
              </w:rPr>
              <w:t>здійснення комісійних о</w:t>
            </w:r>
            <w:r>
              <w:rPr>
                <w:rFonts w:ascii="Times New Roman" w:hAnsi="Times New Roman" w:cs="Times New Roman"/>
                <w:bCs/>
                <w:sz w:val="24"/>
                <w:szCs w:val="24"/>
              </w:rPr>
              <w:t>бстежень залізничних переїздів</w:t>
            </w:r>
          </w:p>
        </w:tc>
        <w:tc>
          <w:tcPr>
            <w:tcW w:w="3402" w:type="dxa"/>
          </w:tcPr>
          <w:p w:rsidR="00D072B6" w:rsidRPr="009A34B4" w:rsidRDefault="00D072B6" w:rsidP="00D072B6">
            <w:pPr>
              <w:ind w:firstLine="5"/>
              <w:rPr>
                <w:rFonts w:ascii="Times New Roman" w:hAnsi="Times New Roman" w:cs="Times New Roman"/>
                <w:bCs/>
                <w:sz w:val="24"/>
                <w:szCs w:val="24"/>
              </w:rPr>
            </w:pPr>
            <w:r>
              <w:rPr>
                <w:rFonts w:ascii="Times New Roman" w:hAnsi="Times New Roman" w:cs="Times New Roman"/>
                <w:bCs/>
                <w:sz w:val="24"/>
                <w:szCs w:val="24"/>
              </w:rPr>
              <w:t>В</w:t>
            </w:r>
            <w:r w:rsidRPr="004A3B29">
              <w:rPr>
                <w:rFonts w:ascii="Times New Roman" w:hAnsi="Times New Roman" w:cs="Times New Roman"/>
                <w:bCs/>
                <w:sz w:val="24"/>
                <w:szCs w:val="24"/>
              </w:rPr>
              <w:t>продовж</w:t>
            </w:r>
            <w:r w:rsidRPr="009A34B4">
              <w:rPr>
                <w:rFonts w:ascii="Times New Roman" w:hAnsi="Times New Roman" w:cs="Times New Roman"/>
                <w:bCs/>
                <w:sz w:val="24"/>
                <w:szCs w:val="24"/>
              </w:rPr>
              <w:t xml:space="preserve"> кварталу</w:t>
            </w: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Управління транспорту та зв</w:t>
            </w:r>
            <w:r w:rsidR="00484E84">
              <w:rPr>
                <w:rFonts w:ascii="Times New Roman" w:hAnsi="Times New Roman" w:cs="Times New Roman"/>
                <w:bCs/>
                <w:sz w:val="24"/>
                <w:szCs w:val="24"/>
              </w:rPr>
              <w:t>’</w:t>
            </w:r>
            <w:r>
              <w:rPr>
                <w:rFonts w:ascii="Times New Roman" w:hAnsi="Times New Roman" w:cs="Times New Roman"/>
                <w:bCs/>
                <w:sz w:val="24"/>
                <w:szCs w:val="24"/>
              </w:rPr>
              <w:t>язку Львівської обласної державної адміністрації</w:t>
            </w:r>
          </w:p>
        </w:tc>
      </w:tr>
      <w:tr w:rsidR="00D072B6" w:rsidRPr="0080159A" w:rsidTr="00E8611E">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D072B6" w:rsidRPr="00E8611E" w:rsidRDefault="00D072B6" w:rsidP="00D072B6">
            <w:pPr>
              <w:rPr>
                <w:rFonts w:ascii="Times New Roman" w:hAnsi="Times New Roman" w:cs="Times New Roman"/>
                <w:bCs/>
                <w:sz w:val="24"/>
                <w:szCs w:val="24"/>
              </w:rPr>
            </w:pPr>
            <w:r w:rsidRPr="00E8611E">
              <w:rPr>
                <w:rFonts w:ascii="Times New Roman" w:hAnsi="Times New Roman" w:cs="Times New Roman"/>
                <w:bCs/>
                <w:sz w:val="24"/>
                <w:szCs w:val="24"/>
              </w:rPr>
              <w:t xml:space="preserve">Проведення заходів інформування сільгоспвиробників про зміни у законодавстві з фінансової підтримки аграріїв з бюджетів усіх рівнів </w:t>
            </w:r>
          </w:p>
        </w:tc>
        <w:tc>
          <w:tcPr>
            <w:tcW w:w="3402" w:type="dxa"/>
          </w:tcPr>
          <w:p w:rsidR="00D072B6" w:rsidRPr="00E8611E" w:rsidRDefault="00D072B6" w:rsidP="00D072B6">
            <w:pPr>
              <w:ind w:firstLine="24"/>
              <w:rPr>
                <w:rFonts w:ascii="Times New Roman" w:hAnsi="Times New Roman" w:cs="Times New Roman"/>
                <w:bCs/>
                <w:sz w:val="24"/>
                <w:szCs w:val="24"/>
              </w:rPr>
            </w:pPr>
            <w:r w:rsidRPr="00E8611E">
              <w:rPr>
                <w:rFonts w:ascii="Times New Roman" w:hAnsi="Times New Roman" w:cs="Times New Roman"/>
                <w:bCs/>
                <w:sz w:val="24"/>
                <w:szCs w:val="24"/>
              </w:rPr>
              <w:t>ІІІ квартал</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A34B4">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E8611E" w:rsidRDefault="00D072B6" w:rsidP="00D072B6">
            <w:pPr>
              <w:rPr>
                <w:rFonts w:ascii="Times New Roman" w:hAnsi="Times New Roman" w:cs="Times New Roman"/>
                <w:bCs/>
                <w:sz w:val="24"/>
                <w:szCs w:val="24"/>
              </w:rPr>
            </w:pPr>
            <w:r w:rsidRPr="00E8611E">
              <w:rPr>
                <w:rFonts w:ascii="Times New Roman" w:hAnsi="Times New Roman" w:cs="Times New Roman"/>
                <w:bCs/>
                <w:sz w:val="24"/>
                <w:szCs w:val="24"/>
              </w:rPr>
              <w:t>Забезпечити надання дорадчих послуг Консультаційно-дорадчим центром у сфері агропр</w:t>
            </w:r>
            <w:r>
              <w:rPr>
                <w:rFonts w:ascii="Times New Roman" w:hAnsi="Times New Roman" w:cs="Times New Roman"/>
                <w:bCs/>
                <w:sz w:val="24"/>
                <w:szCs w:val="24"/>
              </w:rPr>
              <w:t xml:space="preserve">омислового виробництва при </w:t>
            </w:r>
            <w:r w:rsidRPr="0080159A">
              <w:rPr>
                <w:rFonts w:ascii="Times New Roman" w:hAnsi="Times New Roman" w:cs="Times New Roman"/>
                <w:bCs/>
                <w:sz w:val="24"/>
                <w:szCs w:val="24"/>
              </w:rPr>
              <w:t>Львівськ</w:t>
            </w:r>
            <w:r>
              <w:rPr>
                <w:rFonts w:ascii="Times New Roman" w:hAnsi="Times New Roman" w:cs="Times New Roman"/>
                <w:bCs/>
                <w:sz w:val="24"/>
                <w:szCs w:val="24"/>
              </w:rPr>
              <w:t>ій</w:t>
            </w:r>
            <w:r w:rsidRPr="0080159A">
              <w:rPr>
                <w:rFonts w:ascii="Times New Roman" w:hAnsi="Times New Roman" w:cs="Times New Roman"/>
                <w:bCs/>
                <w:sz w:val="24"/>
                <w:szCs w:val="24"/>
              </w:rPr>
              <w:t xml:space="preserve"> обласн</w:t>
            </w:r>
            <w:r>
              <w:rPr>
                <w:rFonts w:ascii="Times New Roman" w:hAnsi="Times New Roman" w:cs="Times New Roman"/>
                <w:bCs/>
                <w:sz w:val="24"/>
                <w:szCs w:val="24"/>
              </w:rPr>
              <w:t xml:space="preserve">ій </w:t>
            </w:r>
            <w:r w:rsidRPr="0080159A">
              <w:rPr>
                <w:rFonts w:ascii="Times New Roman" w:hAnsi="Times New Roman" w:cs="Times New Roman"/>
                <w:bCs/>
                <w:sz w:val="24"/>
                <w:szCs w:val="24"/>
              </w:rPr>
              <w:t>державн</w:t>
            </w:r>
            <w:r>
              <w:rPr>
                <w:rFonts w:ascii="Times New Roman" w:hAnsi="Times New Roman" w:cs="Times New Roman"/>
                <w:bCs/>
                <w:sz w:val="24"/>
                <w:szCs w:val="24"/>
              </w:rPr>
              <w:t xml:space="preserve">ій </w:t>
            </w:r>
            <w:r w:rsidRPr="0080159A">
              <w:rPr>
                <w:rFonts w:ascii="Times New Roman" w:hAnsi="Times New Roman" w:cs="Times New Roman"/>
                <w:bCs/>
                <w:sz w:val="24"/>
                <w:szCs w:val="24"/>
              </w:rPr>
              <w:t>адміністрації</w:t>
            </w:r>
          </w:p>
        </w:tc>
        <w:tc>
          <w:tcPr>
            <w:tcW w:w="3402" w:type="dxa"/>
          </w:tcPr>
          <w:p w:rsidR="00D072B6" w:rsidRPr="00E8611E" w:rsidRDefault="00D072B6" w:rsidP="00D072B6">
            <w:pPr>
              <w:rPr>
                <w:rFonts w:ascii="Times New Roman" w:hAnsi="Times New Roman" w:cs="Times New Roman"/>
                <w:bCs/>
                <w:sz w:val="24"/>
                <w:szCs w:val="24"/>
              </w:rPr>
            </w:pPr>
            <w:r w:rsidRPr="00E8611E">
              <w:rPr>
                <w:rFonts w:ascii="Times New Roman" w:hAnsi="Times New Roman" w:cs="Times New Roman"/>
                <w:bCs/>
                <w:sz w:val="24"/>
                <w:szCs w:val="24"/>
              </w:rPr>
              <w:t>Впродовж кварталу</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072B6" w:rsidRPr="0080159A" w:rsidTr="00E8611E">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E8611E" w:rsidRDefault="00D072B6" w:rsidP="00D072B6">
            <w:pPr>
              <w:rPr>
                <w:rFonts w:ascii="Times New Roman" w:hAnsi="Times New Roman" w:cs="Times New Roman"/>
                <w:bCs/>
                <w:sz w:val="24"/>
                <w:szCs w:val="24"/>
              </w:rPr>
            </w:pPr>
            <w:r w:rsidRPr="00E8611E">
              <w:rPr>
                <w:rFonts w:ascii="Times New Roman" w:hAnsi="Times New Roman" w:cs="Times New Roman"/>
                <w:bCs/>
                <w:sz w:val="24"/>
                <w:szCs w:val="24"/>
              </w:rPr>
              <w:t>Проведення навчань з сімейними фермерськими господарствами щодо ведення бухгалтерського обліку і фінансової звітності та участі їх в обласній та державних програмах підтримки</w:t>
            </w:r>
          </w:p>
        </w:tc>
        <w:tc>
          <w:tcPr>
            <w:tcW w:w="3402" w:type="dxa"/>
          </w:tcPr>
          <w:p w:rsidR="00D072B6" w:rsidRPr="00E8611E" w:rsidRDefault="00D072B6" w:rsidP="00D072B6">
            <w:pPr>
              <w:ind w:firstLine="24"/>
              <w:rPr>
                <w:rFonts w:ascii="Times New Roman" w:hAnsi="Times New Roman" w:cs="Times New Roman"/>
                <w:bCs/>
                <w:sz w:val="24"/>
                <w:szCs w:val="24"/>
              </w:rPr>
            </w:pPr>
            <w:r w:rsidRPr="00E8611E">
              <w:rPr>
                <w:rFonts w:ascii="Times New Roman" w:hAnsi="Times New Roman" w:cs="Times New Roman"/>
                <w:bCs/>
                <w:sz w:val="24"/>
                <w:szCs w:val="24"/>
              </w:rPr>
              <w:t>ІІІ квартал</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072B6" w:rsidRPr="0080159A" w:rsidTr="00E8611E">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E8611E" w:rsidRDefault="00D072B6" w:rsidP="00D072B6">
            <w:pPr>
              <w:rPr>
                <w:rFonts w:ascii="Times New Roman" w:hAnsi="Times New Roman" w:cs="Times New Roman"/>
                <w:bCs/>
                <w:sz w:val="24"/>
                <w:szCs w:val="24"/>
              </w:rPr>
            </w:pPr>
            <w:r w:rsidRPr="00E8611E">
              <w:rPr>
                <w:rFonts w:ascii="Times New Roman" w:hAnsi="Times New Roman" w:cs="Times New Roman"/>
                <w:bCs/>
                <w:sz w:val="24"/>
                <w:szCs w:val="24"/>
              </w:rPr>
              <w:t>Забезпечення роботи гарячої лінії департаменту з питань, що стосуються впровадження земельної реформи, та зап</w:t>
            </w:r>
            <w:r w:rsidR="003154FC">
              <w:rPr>
                <w:rFonts w:ascii="Times New Roman" w:hAnsi="Times New Roman" w:cs="Times New Roman"/>
                <w:bCs/>
                <w:sz w:val="24"/>
                <w:szCs w:val="24"/>
              </w:rPr>
              <w:t xml:space="preserve">ровадження обігу (ринку) земель </w:t>
            </w:r>
            <w:r w:rsidRPr="00E8611E">
              <w:rPr>
                <w:rFonts w:ascii="Times New Roman" w:hAnsi="Times New Roman" w:cs="Times New Roman"/>
                <w:bCs/>
                <w:sz w:val="24"/>
                <w:szCs w:val="24"/>
              </w:rPr>
              <w:t>сіл</w:t>
            </w:r>
            <w:r>
              <w:rPr>
                <w:rFonts w:ascii="Times New Roman" w:hAnsi="Times New Roman" w:cs="Times New Roman"/>
                <w:bCs/>
                <w:sz w:val="24"/>
                <w:szCs w:val="24"/>
              </w:rPr>
              <w:t>ьськогосподарського призначення</w:t>
            </w:r>
          </w:p>
        </w:tc>
        <w:tc>
          <w:tcPr>
            <w:tcW w:w="3402" w:type="dxa"/>
          </w:tcPr>
          <w:p w:rsidR="00D072B6" w:rsidRPr="00E8611E" w:rsidRDefault="00D072B6" w:rsidP="00D072B6">
            <w:pPr>
              <w:ind w:firstLine="24"/>
              <w:rPr>
                <w:rFonts w:ascii="Times New Roman" w:hAnsi="Times New Roman" w:cs="Times New Roman"/>
                <w:bCs/>
                <w:sz w:val="24"/>
                <w:szCs w:val="24"/>
              </w:rPr>
            </w:pPr>
            <w:r w:rsidRPr="00E8611E">
              <w:rPr>
                <w:rFonts w:ascii="Times New Roman" w:hAnsi="Times New Roman" w:cs="Times New Roman"/>
                <w:bCs/>
                <w:sz w:val="24"/>
                <w:szCs w:val="24"/>
              </w:rPr>
              <w:t>ІІІ квартал</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072B6" w:rsidRPr="0080159A" w:rsidTr="00E8611E">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E8611E" w:rsidRDefault="00D072B6" w:rsidP="00D072B6">
            <w:pPr>
              <w:rPr>
                <w:rFonts w:ascii="Times New Roman" w:hAnsi="Times New Roman" w:cs="Times New Roman"/>
                <w:bCs/>
                <w:sz w:val="24"/>
                <w:szCs w:val="24"/>
              </w:rPr>
            </w:pPr>
            <w:r w:rsidRPr="00E8611E">
              <w:rPr>
                <w:rFonts w:ascii="Times New Roman" w:hAnsi="Times New Roman" w:cs="Times New Roman"/>
                <w:bCs/>
                <w:sz w:val="24"/>
                <w:szCs w:val="24"/>
              </w:rPr>
              <w:t>Надання  методичної та  практичної допомоги фізичним та юридичним особам з питань правового залучення та використання земель сільськогосподарського призначення, органічного виробництва, дотримання  правових норм при укладанні договорів оренди  землі. Розроблення та пош</w:t>
            </w:r>
            <w:r w:rsidR="003154FC">
              <w:rPr>
                <w:rFonts w:ascii="Times New Roman" w:hAnsi="Times New Roman" w:cs="Times New Roman"/>
                <w:bCs/>
                <w:sz w:val="24"/>
                <w:szCs w:val="24"/>
              </w:rPr>
              <w:t>ирення інформаційних матеріалів</w:t>
            </w:r>
          </w:p>
        </w:tc>
        <w:tc>
          <w:tcPr>
            <w:tcW w:w="3402" w:type="dxa"/>
          </w:tcPr>
          <w:p w:rsidR="00D072B6" w:rsidRPr="00E8611E" w:rsidRDefault="00D072B6" w:rsidP="00D072B6">
            <w:pPr>
              <w:ind w:firstLine="24"/>
              <w:rPr>
                <w:rFonts w:ascii="Times New Roman" w:hAnsi="Times New Roman" w:cs="Times New Roman"/>
                <w:bCs/>
                <w:sz w:val="24"/>
                <w:szCs w:val="24"/>
              </w:rPr>
            </w:pPr>
            <w:r w:rsidRPr="00E8611E">
              <w:rPr>
                <w:rFonts w:ascii="Times New Roman" w:hAnsi="Times New Roman" w:cs="Times New Roman"/>
                <w:bCs/>
                <w:sz w:val="24"/>
                <w:szCs w:val="24"/>
              </w:rPr>
              <w:t>ІІІ квартал</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072B6" w:rsidRPr="0080159A" w:rsidTr="00E8611E">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D072B6" w:rsidRPr="00E8611E" w:rsidRDefault="00D072B6" w:rsidP="00D072B6">
            <w:pPr>
              <w:rPr>
                <w:rFonts w:ascii="Times New Roman" w:hAnsi="Times New Roman" w:cs="Times New Roman"/>
                <w:bCs/>
                <w:sz w:val="24"/>
                <w:szCs w:val="24"/>
              </w:rPr>
            </w:pPr>
            <w:r w:rsidRPr="00E8611E">
              <w:rPr>
                <w:rFonts w:ascii="Times New Roman" w:hAnsi="Times New Roman" w:cs="Times New Roman"/>
                <w:bCs/>
                <w:sz w:val="24"/>
                <w:szCs w:val="24"/>
              </w:rPr>
              <w:t>Надання адміністративної послуги «Видача сертифікатів племінних (генетичних) ресурсів» на оформлення та видачу племінних сертифікатів</w:t>
            </w:r>
          </w:p>
        </w:tc>
        <w:tc>
          <w:tcPr>
            <w:tcW w:w="3402" w:type="dxa"/>
          </w:tcPr>
          <w:p w:rsidR="00D072B6" w:rsidRPr="00E8611E" w:rsidRDefault="00D072B6" w:rsidP="00D072B6">
            <w:pPr>
              <w:rPr>
                <w:rFonts w:ascii="Times New Roman" w:hAnsi="Times New Roman" w:cs="Times New Roman"/>
                <w:bCs/>
                <w:sz w:val="24"/>
                <w:szCs w:val="24"/>
              </w:rPr>
            </w:pPr>
            <w:r w:rsidRPr="00E8611E">
              <w:rPr>
                <w:rFonts w:ascii="Times New Roman" w:hAnsi="Times New Roman" w:cs="Times New Roman"/>
                <w:bCs/>
                <w:sz w:val="24"/>
                <w:szCs w:val="24"/>
              </w:rPr>
              <w:t>Впродовж</w:t>
            </w:r>
            <w:r>
              <w:rPr>
                <w:rFonts w:ascii="Times New Roman" w:hAnsi="Times New Roman" w:cs="Times New Roman"/>
                <w:bCs/>
                <w:sz w:val="24"/>
                <w:szCs w:val="24"/>
              </w:rPr>
              <w:t xml:space="preserve"> </w:t>
            </w:r>
            <w:r w:rsidRPr="00E8611E">
              <w:rPr>
                <w:rFonts w:ascii="Times New Roman" w:hAnsi="Times New Roman" w:cs="Times New Roman"/>
                <w:bCs/>
                <w:sz w:val="24"/>
                <w:szCs w:val="24"/>
              </w:rPr>
              <w:t>кварталу</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072B6" w:rsidRPr="0080159A" w:rsidTr="00E8611E">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E8611E" w:rsidRDefault="00D072B6" w:rsidP="00D072B6">
            <w:pPr>
              <w:rPr>
                <w:rFonts w:ascii="Times New Roman" w:hAnsi="Times New Roman" w:cs="Times New Roman"/>
                <w:bCs/>
                <w:sz w:val="24"/>
                <w:szCs w:val="24"/>
              </w:rPr>
            </w:pPr>
            <w:r w:rsidRPr="00E8611E">
              <w:rPr>
                <w:rFonts w:ascii="Times New Roman" w:hAnsi="Times New Roman" w:cs="Times New Roman"/>
                <w:bCs/>
                <w:sz w:val="24"/>
                <w:szCs w:val="24"/>
              </w:rPr>
              <w:t>Інформаційний супровід  суб</w:t>
            </w:r>
            <w:r w:rsidR="00484E84">
              <w:rPr>
                <w:rFonts w:ascii="Times New Roman" w:hAnsi="Times New Roman" w:cs="Times New Roman"/>
                <w:bCs/>
                <w:sz w:val="24"/>
                <w:szCs w:val="24"/>
              </w:rPr>
              <w:t>’</w:t>
            </w:r>
            <w:r w:rsidRPr="00E8611E">
              <w:rPr>
                <w:rFonts w:ascii="Times New Roman" w:hAnsi="Times New Roman" w:cs="Times New Roman"/>
                <w:bCs/>
                <w:sz w:val="24"/>
                <w:szCs w:val="24"/>
              </w:rPr>
              <w:t>єктів господарювання з підготовки матеріалів для присвоєння відповідного статусу  суб</w:t>
            </w:r>
            <w:r w:rsidR="00484E84">
              <w:rPr>
                <w:rFonts w:ascii="Times New Roman" w:hAnsi="Times New Roman" w:cs="Times New Roman"/>
                <w:bCs/>
                <w:sz w:val="24"/>
                <w:szCs w:val="24"/>
              </w:rPr>
              <w:t>’</w:t>
            </w:r>
            <w:r w:rsidRPr="00E8611E">
              <w:rPr>
                <w:rFonts w:ascii="Times New Roman" w:hAnsi="Times New Roman" w:cs="Times New Roman"/>
                <w:bCs/>
                <w:sz w:val="24"/>
                <w:szCs w:val="24"/>
              </w:rPr>
              <w:t>єкта п</w:t>
            </w:r>
            <w:r w:rsidR="003154FC">
              <w:rPr>
                <w:rFonts w:ascii="Times New Roman" w:hAnsi="Times New Roman" w:cs="Times New Roman"/>
                <w:bCs/>
                <w:sz w:val="24"/>
                <w:szCs w:val="24"/>
              </w:rPr>
              <w:t>лемінної справи у тваринництві</w:t>
            </w:r>
          </w:p>
        </w:tc>
        <w:tc>
          <w:tcPr>
            <w:tcW w:w="3402" w:type="dxa"/>
          </w:tcPr>
          <w:p w:rsidR="00D072B6" w:rsidRPr="00E8611E" w:rsidRDefault="00D072B6" w:rsidP="00D072B6">
            <w:pPr>
              <w:rPr>
                <w:rFonts w:ascii="Times New Roman" w:hAnsi="Times New Roman" w:cs="Times New Roman"/>
                <w:bCs/>
                <w:sz w:val="24"/>
                <w:szCs w:val="24"/>
              </w:rPr>
            </w:pPr>
            <w:r w:rsidRPr="00E8611E">
              <w:rPr>
                <w:rFonts w:ascii="Times New Roman" w:hAnsi="Times New Roman" w:cs="Times New Roman"/>
                <w:bCs/>
                <w:sz w:val="24"/>
                <w:szCs w:val="24"/>
              </w:rPr>
              <w:t>Впродовж</w:t>
            </w:r>
            <w:r>
              <w:rPr>
                <w:rFonts w:ascii="Times New Roman" w:hAnsi="Times New Roman" w:cs="Times New Roman"/>
                <w:bCs/>
                <w:sz w:val="24"/>
                <w:szCs w:val="24"/>
              </w:rPr>
              <w:t xml:space="preserve"> </w:t>
            </w:r>
            <w:r w:rsidRPr="00E8611E">
              <w:rPr>
                <w:rFonts w:ascii="Times New Roman" w:hAnsi="Times New Roman" w:cs="Times New Roman"/>
                <w:bCs/>
                <w:sz w:val="24"/>
                <w:szCs w:val="24"/>
              </w:rPr>
              <w:t>кварталу</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072B6" w:rsidRPr="0080159A" w:rsidTr="009A34B4">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E8611E" w:rsidRDefault="009904B5" w:rsidP="00D072B6">
            <w:pPr>
              <w:rPr>
                <w:rFonts w:ascii="Times New Roman" w:hAnsi="Times New Roman" w:cs="Times New Roman"/>
                <w:bCs/>
                <w:sz w:val="24"/>
                <w:szCs w:val="24"/>
              </w:rPr>
            </w:pPr>
            <w:r>
              <w:rPr>
                <w:rFonts w:ascii="Times New Roman" w:hAnsi="Times New Roman" w:cs="Times New Roman"/>
                <w:bCs/>
                <w:sz w:val="24"/>
                <w:szCs w:val="24"/>
              </w:rPr>
              <w:t>Видання  спільно з</w:t>
            </w:r>
            <w:r w:rsidR="00D072B6" w:rsidRPr="00E8611E">
              <w:rPr>
                <w:rFonts w:ascii="Times New Roman" w:hAnsi="Times New Roman" w:cs="Times New Roman"/>
                <w:bCs/>
                <w:sz w:val="24"/>
                <w:szCs w:val="24"/>
              </w:rPr>
              <w:t xml:space="preserve"> ГО «Львівська Аграрна палата»  інформаційного </w:t>
            </w:r>
            <w:proofErr w:type="spellStart"/>
            <w:r w:rsidR="00D072B6" w:rsidRPr="00E8611E">
              <w:rPr>
                <w:rFonts w:ascii="Times New Roman" w:hAnsi="Times New Roman" w:cs="Times New Roman"/>
                <w:bCs/>
                <w:sz w:val="24"/>
                <w:szCs w:val="24"/>
              </w:rPr>
              <w:t>бюлетня</w:t>
            </w:r>
            <w:proofErr w:type="spellEnd"/>
            <w:r w:rsidR="00D072B6" w:rsidRPr="00E8611E">
              <w:rPr>
                <w:rFonts w:ascii="Times New Roman" w:hAnsi="Times New Roman" w:cs="Times New Roman"/>
                <w:bCs/>
                <w:sz w:val="24"/>
                <w:szCs w:val="24"/>
              </w:rPr>
              <w:t xml:space="preserve"> «Віс</w:t>
            </w:r>
            <w:r>
              <w:rPr>
                <w:rFonts w:ascii="Times New Roman" w:hAnsi="Times New Roman" w:cs="Times New Roman"/>
                <w:bCs/>
                <w:sz w:val="24"/>
                <w:szCs w:val="24"/>
              </w:rPr>
              <w:t xml:space="preserve">ник </w:t>
            </w:r>
            <w:proofErr w:type="spellStart"/>
            <w:r>
              <w:rPr>
                <w:rFonts w:ascii="Times New Roman" w:hAnsi="Times New Roman" w:cs="Times New Roman"/>
                <w:bCs/>
                <w:sz w:val="24"/>
                <w:szCs w:val="24"/>
              </w:rPr>
              <w:t>Агрофорум</w:t>
            </w:r>
            <w:proofErr w:type="spellEnd"/>
            <w:r>
              <w:rPr>
                <w:rFonts w:ascii="Times New Roman" w:hAnsi="Times New Roman" w:cs="Times New Roman"/>
                <w:bCs/>
                <w:sz w:val="24"/>
                <w:szCs w:val="24"/>
              </w:rPr>
              <w:t>»</w:t>
            </w:r>
          </w:p>
        </w:tc>
        <w:tc>
          <w:tcPr>
            <w:tcW w:w="3402" w:type="dxa"/>
          </w:tcPr>
          <w:p w:rsidR="00D072B6" w:rsidRPr="00E8611E" w:rsidRDefault="00D072B6" w:rsidP="00D072B6">
            <w:pPr>
              <w:rPr>
                <w:rFonts w:ascii="Times New Roman" w:hAnsi="Times New Roman" w:cs="Times New Roman"/>
                <w:bCs/>
                <w:sz w:val="24"/>
                <w:szCs w:val="24"/>
              </w:rPr>
            </w:pPr>
            <w:r w:rsidRPr="00E8611E">
              <w:rPr>
                <w:rFonts w:ascii="Times New Roman" w:hAnsi="Times New Roman" w:cs="Times New Roman"/>
                <w:bCs/>
                <w:sz w:val="24"/>
                <w:szCs w:val="24"/>
              </w:rPr>
              <w:t>Впродовж кварталу</w:t>
            </w:r>
          </w:p>
        </w:tc>
        <w:tc>
          <w:tcPr>
            <w:tcW w:w="4248" w:type="dxa"/>
          </w:tcPr>
          <w:p w:rsidR="00D072B6"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D9757F" w:rsidRDefault="00D072B6" w:rsidP="00D072B6">
            <w:pPr>
              <w:rPr>
                <w:rFonts w:ascii="Times New Roman" w:hAnsi="Times New Roman" w:cs="Times New Roman"/>
                <w:bCs/>
                <w:sz w:val="24"/>
                <w:szCs w:val="24"/>
              </w:rPr>
            </w:pPr>
            <w:r w:rsidRPr="00D9757F">
              <w:rPr>
                <w:rFonts w:ascii="Times New Roman" w:hAnsi="Times New Roman" w:cs="Times New Roman"/>
                <w:bCs/>
                <w:sz w:val="24"/>
                <w:szCs w:val="24"/>
              </w:rPr>
              <w:t>Надання консультацій працівникам структурних підрозділів </w:t>
            </w:r>
            <w:r w:rsidR="009904B5">
              <w:rPr>
                <w:rFonts w:ascii="Times New Roman" w:hAnsi="Times New Roman" w:cs="Times New Roman"/>
                <w:bCs/>
                <w:sz w:val="24"/>
                <w:szCs w:val="24"/>
              </w:rPr>
              <w:t>обласної державної адміністрації</w:t>
            </w:r>
            <w:r w:rsidRPr="00D9757F">
              <w:rPr>
                <w:rFonts w:ascii="Times New Roman" w:hAnsi="Times New Roman" w:cs="Times New Roman"/>
                <w:bCs/>
                <w:sz w:val="24"/>
                <w:szCs w:val="24"/>
              </w:rPr>
              <w:t xml:space="preserve"> та райдержадміністрацій щодо роботи у системі електронного документообігу</w:t>
            </w:r>
          </w:p>
        </w:tc>
        <w:tc>
          <w:tcPr>
            <w:tcW w:w="3402"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Впродовж</w:t>
            </w:r>
            <w:r w:rsidRPr="0080159A">
              <w:rPr>
                <w:rFonts w:ascii="Times New Roman" w:hAnsi="Times New Roman" w:cs="Times New Roman"/>
                <w:bCs/>
                <w:sz w:val="24"/>
                <w:szCs w:val="24"/>
              </w:rPr>
              <w:t xml:space="preserve"> кварталу</w:t>
            </w:r>
          </w:p>
          <w:p w:rsidR="00D072B6" w:rsidRPr="00D9757F"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D9757F" w:rsidRDefault="00D072B6" w:rsidP="00D072B6">
            <w:pPr>
              <w:rPr>
                <w:rFonts w:ascii="Times New Roman" w:hAnsi="Times New Roman" w:cs="Times New Roman"/>
                <w:bCs/>
                <w:sz w:val="24"/>
                <w:szCs w:val="24"/>
              </w:rPr>
            </w:pPr>
            <w:r w:rsidRPr="00D9757F">
              <w:rPr>
                <w:rFonts w:ascii="Times New Roman" w:hAnsi="Times New Roman" w:cs="Times New Roman"/>
                <w:bCs/>
                <w:sz w:val="24"/>
                <w:szCs w:val="24"/>
              </w:rPr>
              <w:t>Надання різносторонньої технічної допомоги локальним адміністраторам, супроводу та консультацій щодо налаштування і організації роботи системи електронного документообігу</w:t>
            </w:r>
          </w:p>
        </w:tc>
        <w:tc>
          <w:tcPr>
            <w:tcW w:w="3402"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Впродовж</w:t>
            </w:r>
            <w:r w:rsidRPr="0080159A">
              <w:rPr>
                <w:rFonts w:ascii="Times New Roman" w:hAnsi="Times New Roman" w:cs="Times New Roman"/>
                <w:bCs/>
                <w:sz w:val="24"/>
                <w:szCs w:val="24"/>
              </w:rPr>
              <w:t xml:space="preserve"> кварталу</w:t>
            </w:r>
          </w:p>
          <w:p w:rsidR="00D072B6" w:rsidRPr="00D9757F"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D9757F" w:rsidRDefault="00D072B6" w:rsidP="00D072B6">
            <w:pPr>
              <w:rPr>
                <w:rFonts w:ascii="Times New Roman" w:hAnsi="Times New Roman" w:cs="Times New Roman"/>
                <w:bCs/>
                <w:sz w:val="24"/>
                <w:szCs w:val="24"/>
              </w:rPr>
            </w:pPr>
            <w:r w:rsidRPr="00D9757F">
              <w:rPr>
                <w:rFonts w:ascii="Times New Roman" w:hAnsi="Times New Roman" w:cs="Times New Roman"/>
                <w:bCs/>
                <w:sz w:val="24"/>
                <w:szCs w:val="24"/>
              </w:rPr>
              <w:t>Надання методичної і практичної допомоги апарату облдержадміністрації, структурним підрозділам облдержадміністрації, місцевим органам влади, підприємствам, організаціям, установам в організації роботи із зверненнями громадян</w:t>
            </w:r>
            <w:r>
              <w:rPr>
                <w:rFonts w:ascii="Times New Roman" w:hAnsi="Times New Roman" w:cs="Times New Roman"/>
                <w:bCs/>
                <w:sz w:val="24"/>
                <w:szCs w:val="24"/>
              </w:rPr>
              <w:t xml:space="preserve"> та особистого прийому громадян</w:t>
            </w:r>
          </w:p>
        </w:tc>
        <w:tc>
          <w:tcPr>
            <w:tcW w:w="3402"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Впродовж</w:t>
            </w:r>
            <w:r w:rsidRPr="0080159A">
              <w:rPr>
                <w:rFonts w:ascii="Times New Roman" w:hAnsi="Times New Roman" w:cs="Times New Roman"/>
                <w:bCs/>
                <w:sz w:val="24"/>
                <w:szCs w:val="24"/>
              </w:rPr>
              <w:t xml:space="preserve"> кварталу</w:t>
            </w:r>
          </w:p>
          <w:p w:rsidR="00D072B6" w:rsidRPr="00D9757F"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D9757F" w:rsidRDefault="00D072B6" w:rsidP="00D072B6">
            <w:pPr>
              <w:rPr>
                <w:rFonts w:ascii="Times New Roman" w:hAnsi="Times New Roman" w:cs="Times New Roman"/>
                <w:bCs/>
                <w:sz w:val="24"/>
                <w:szCs w:val="24"/>
              </w:rPr>
            </w:pPr>
            <w:r w:rsidRPr="00D9757F">
              <w:rPr>
                <w:rFonts w:ascii="Times New Roman" w:hAnsi="Times New Roman" w:cs="Times New Roman"/>
                <w:bCs/>
                <w:sz w:val="24"/>
                <w:szCs w:val="24"/>
              </w:rPr>
              <w:t xml:space="preserve">Систематична співпраця (оперативна комунікація) з громадянами та відповідальними посадовими особами структурних підрозділів </w:t>
            </w:r>
            <w:r w:rsidR="009904B5">
              <w:rPr>
                <w:rFonts w:ascii="Times New Roman" w:hAnsi="Times New Roman" w:cs="Times New Roman"/>
                <w:bCs/>
                <w:sz w:val="24"/>
                <w:szCs w:val="24"/>
              </w:rPr>
              <w:t>обласної державної адміністрації</w:t>
            </w:r>
            <w:r w:rsidR="009904B5" w:rsidRPr="00D9757F">
              <w:rPr>
                <w:rFonts w:ascii="Times New Roman" w:hAnsi="Times New Roman" w:cs="Times New Roman"/>
                <w:bCs/>
                <w:sz w:val="24"/>
                <w:szCs w:val="24"/>
              </w:rPr>
              <w:t xml:space="preserve"> </w:t>
            </w:r>
            <w:r w:rsidRPr="00D9757F">
              <w:rPr>
                <w:rFonts w:ascii="Times New Roman" w:hAnsi="Times New Roman" w:cs="Times New Roman"/>
                <w:bCs/>
                <w:sz w:val="24"/>
                <w:szCs w:val="24"/>
              </w:rPr>
              <w:t>для ви</w:t>
            </w:r>
            <w:r w:rsidR="009904B5">
              <w:rPr>
                <w:rFonts w:ascii="Times New Roman" w:hAnsi="Times New Roman" w:cs="Times New Roman"/>
                <w:bCs/>
                <w:sz w:val="24"/>
                <w:szCs w:val="24"/>
              </w:rPr>
              <w:t>рішення проблемних питань, у тому числі</w:t>
            </w:r>
            <w:r w:rsidRPr="00D9757F">
              <w:rPr>
                <w:rFonts w:ascii="Times New Roman" w:hAnsi="Times New Roman" w:cs="Times New Roman"/>
                <w:bCs/>
                <w:sz w:val="24"/>
                <w:szCs w:val="24"/>
              </w:rPr>
              <w:t xml:space="preserve"> за результатами попереднього розгляду скерованих звернень, для забезпечення додержання порядку розгляду звернень громадян відповідно до Закону України «Про звернення  громадян»</w:t>
            </w:r>
          </w:p>
        </w:tc>
        <w:tc>
          <w:tcPr>
            <w:tcW w:w="3402"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Впродовж</w:t>
            </w:r>
            <w:r w:rsidRPr="0080159A">
              <w:rPr>
                <w:rFonts w:ascii="Times New Roman" w:hAnsi="Times New Roman" w:cs="Times New Roman"/>
                <w:bCs/>
                <w:sz w:val="24"/>
                <w:szCs w:val="24"/>
              </w:rPr>
              <w:t xml:space="preserve"> кварталу</w:t>
            </w:r>
          </w:p>
          <w:p w:rsidR="00D072B6" w:rsidRPr="00D9757F"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886191" w:rsidRDefault="00D072B6" w:rsidP="00D072B6">
            <w:pPr>
              <w:rPr>
                <w:rFonts w:ascii="Times New Roman" w:hAnsi="Times New Roman" w:cs="Times New Roman"/>
                <w:bCs/>
                <w:sz w:val="24"/>
                <w:szCs w:val="24"/>
              </w:rPr>
            </w:pPr>
            <w:r w:rsidRPr="00886191">
              <w:rPr>
                <w:rFonts w:ascii="Times New Roman" w:hAnsi="Times New Roman" w:cs="Times New Roman"/>
                <w:bCs/>
                <w:sz w:val="24"/>
                <w:szCs w:val="24"/>
              </w:rPr>
              <w:t>Перевірка на відповідність законодавству і міжнародним договорам України проєктів розпоряджень голови обласної державної адміністрації та наказів керівника апарату</w:t>
            </w:r>
          </w:p>
        </w:tc>
        <w:tc>
          <w:tcPr>
            <w:tcW w:w="3402"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ІІІ квартал</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Юридичне управління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80159A" w:rsidRDefault="00D072B6" w:rsidP="00D072B6">
            <w:pPr>
              <w:rPr>
                <w:rFonts w:ascii="Times New Roman" w:hAnsi="Times New Roman" w:cs="Times New Roman"/>
                <w:bCs/>
                <w:sz w:val="24"/>
                <w:szCs w:val="24"/>
              </w:rPr>
            </w:pPr>
            <w:r w:rsidRPr="00886191">
              <w:rPr>
                <w:rFonts w:ascii="Times New Roman" w:hAnsi="Times New Roman" w:cs="Times New Roman"/>
                <w:bCs/>
                <w:sz w:val="24"/>
                <w:szCs w:val="24"/>
              </w:rPr>
              <w:t xml:space="preserve">Проведення юридичної, </w:t>
            </w:r>
            <w:proofErr w:type="spellStart"/>
            <w:r w:rsidRPr="00886191">
              <w:rPr>
                <w:rFonts w:ascii="Times New Roman" w:hAnsi="Times New Roman" w:cs="Times New Roman"/>
                <w:bCs/>
                <w:sz w:val="24"/>
                <w:szCs w:val="24"/>
              </w:rPr>
              <w:t>гендерно</w:t>
            </w:r>
            <w:proofErr w:type="spellEnd"/>
            <w:r w:rsidRPr="00886191">
              <w:rPr>
                <w:rFonts w:ascii="Times New Roman" w:hAnsi="Times New Roman" w:cs="Times New Roman"/>
                <w:bCs/>
                <w:sz w:val="24"/>
                <w:szCs w:val="24"/>
              </w:rPr>
              <w:t xml:space="preserve">-правової, </w:t>
            </w:r>
            <w:proofErr w:type="spellStart"/>
            <w:r w:rsidRPr="00886191">
              <w:rPr>
                <w:rFonts w:ascii="Times New Roman" w:hAnsi="Times New Roman" w:cs="Times New Roman"/>
                <w:bCs/>
                <w:sz w:val="24"/>
                <w:szCs w:val="24"/>
              </w:rPr>
              <w:t>антидискримінаційної</w:t>
            </w:r>
            <w:proofErr w:type="spellEnd"/>
            <w:r w:rsidRPr="00886191">
              <w:rPr>
                <w:rFonts w:ascii="Times New Roman" w:hAnsi="Times New Roman" w:cs="Times New Roman"/>
                <w:bCs/>
                <w:sz w:val="24"/>
                <w:szCs w:val="24"/>
              </w:rPr>
              <w:t xml:space="preserve"> експертизи проектів розпоряджень голови обласної державної адміністрації нормативно-правового характеру</w:t>
            </w:r>
          </w:p>
        </w:tc>
        <w:tc>
          <w:tcPr>
            <w:tcW w:w="3402"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ІІІ квартал</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Юридичне управління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80159A" w:rsidRDefault="00D072B6" w:rsidP="00D072B6">
            <w:pPr>
              <w:rPr>
                <w:rFonts w:ascii="Times New Roman" w:hAnsi="Times New Roman" w:cs="Times New Roman"/>
                <w:bCs/>
                <w:sz w:val="24"/>
                <w:szCs w:val="24"/>
              </w:rPr>
            </w:pPr>
            <w:r w:rsidRPr="00886191">
              <w:rPr>
                <w:rFonts w:ascii="Times New Roman" w:hAnsi="Times New Roman" w:cs="Times New Roman"/>
                <w:bCs/>
                <w:sz w:val="24"/>
                <w:szCs w:val="24"/>
              </w:rPr>
              <w:t>Надання безоплатної правової допомоги громадянам, розгляд звернень, заяв, скарг, пропозицій, запитів</w:t>
            </w:r>
          </w:p>
        </w:tc>
        <w:tc>
          <w:tcPr>
            <w:tcW w:w="3402"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ІІІ квартал</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Юридичне управління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80159A" w:rsidRDefault="00D072B6" w:rsidP="00D072B6">
            <w:pPr>
              <w:rPr>
                <w:rFonts w:ascii="Times New Roman" w:hAnsi="Times New Roman" w:cs="Times New Roman"/>
                <w:bCs/>
                <w:sz w:val="24"/>
                <w:szCs w:val="24"/>
              </w:rPr>
            </w:pPr>
            <w:r w:rsidRPr="00886191">
              <w:rPr>
                <w:rFonts w:ascii="Times New Roman" w:hAnsi="Times New Roman" w:cs="Times New Roman"/>
                <w:bCs/>
                <w:sz w:val="24"/>
                <w:szCs w:val="24"/>
              </w:rPr>
              <w:t>Проведення спільно зі структурними підрозділами обласної державної адміністрації семінарів, круглих столів тощо</w:t>
            </w:r>
          </w:p>
        </w:tc>
        <w:tc>
          <w:tcPr>
            <w:tcW w:w="3402"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ІІІ квартал</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Юридичне управління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9904B5" w:rsidRDefault="00D072B6" w:rsidP="00D072B6">
            <w:pPr>
              <w:pStyle w:val="rvps2"/>
              <w:spacing w:before="0" w:beforeAutospacing="0" w:after="0" w:afterAutospacing="0"/>
              <w:jc w:val="both"/>
              <w:textAlignment w:val="baseline"/>
              <w:rPr>
                <w:rFonts w:eastAsiaTheme="minorEastAsia"/>
                <w:bCs/>
                <w:lang w:val="uk-UA" w:eastAsia="uk-UA"/>
              </w:rPr>
            </w:pPr>
            <w:r w:rsidRPr="009904B5">
              <w:rPr>
                <w:rFonts w:eastAsiaTheme="minorEastAsia"/>
                <w:bCs/>
                <w:lang w:val="uk-UA"/>
              </w:rPr>
              <w:t>Надання консультативної допомоги з питань управління персоналом керівникам структурних підрозділів обласної державної адміністрації та районних державних адміністрацій області</w:t>
            </w:r>
          </w:p>
        </w:tc>
        <w:tc>
          <w:tcPr>
            <w:tcW w:w="3402"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Впродовж</w:t>
            </w:r>
            <w:r w:rsidRPr="0080159A">
              <w:rPr>
                <w:rFonts w:ascii="Times New Roman" w:hAnsi="Times New Roman" w:cs="Times New Roman"/>
                <w:bCs/>
                <w:sz w:val="24"/>
                <w:szCs w:val="24"/>
              </w:rPr>
              <w:t xml:space="preserve"> кварталу</w:t>
            </w:r>
          </w:p>
          <w:p w:rsidR="00D072B6" w:rsidRPr="00447D43"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6F6969" w:rsidRDefault="00D072B6" w:rsidP="00D072B6">
            <w:pPr>
              <w:pStyle w:val="15"/>
              <w:tabs>
                <w:tab w:val="clear" w:pos="4153"/>
                <w:tab w:val="clear" w:pos="8306"/>
                <w:tab w:val="left" w:pos="29"/>
                <w:tab w:val="left" w:pos="454"/>
              </w:tabs>
              <w:spacing w:after="0"/>
              <w:jc w:val="left"/>
              <w:rPr>
                <w:rFonts w:ascii="Times New Roman" w:hAnsi="Times New Roman"/>
                <w:sz w:val="24"/>
                <w:szCs w:val="24"/>
              </w:rPr>
            </w:pPr>
            <w:r w:rsidRPr="006F6969">
              <w:rPr>
                <w:rFonts w:ascii="Times New Roman" w:hAnsi="Times New Roman"/>
                <w:sz w:val="24"/>
                <w:szCs w:val="24"/>
              </w:rPr>
              <w:t xml:space="preserve">Застосування сучасних технологій у роботі відділів ведення Державного реєстру виборців (ДРВ) та відділу адміністрування </w:t>
            </w:r>
            <w:r w:rsidRPr="00592B45">
              <w:rPr>
                <w:rStyle w:val="FontStyle21"/>
                <w:sz w:val="24"/>
                <w:szCs w:val="24"/>
              </w:rPr>
              <w:t>Державного реєстру виборців апарату Львівської обласної державної адміністрації</w:t>
            </w:r>
            <w:r w:rsidRPr="006F6969">
              <w:rPr>
                <w:rFonts w:ascii="Times New Roman" w:hAnsi="Times New Roman"/>
                <w:sz w:val="24"/>
                <w:szCs w:val="24"/>
              </w:rPr>
              <w:t xml:space="preserve">, а саме проведення </w:t>
            </w:r>
            <w:proofErr w:type="spellStart"/>
            <w:r w:rsidRPr="006F6969">
              <w:rPr>
                <w:rFonts w:ascii="Times New Roman" w:hAnsi="Times New Roman"/>
                <w:sz w:val="24"/>
                <w:szCs w:val="24"/>
              </w:rPr>
              <w:t>відео</w:t>
            </w:r>
            <w:r>
              <w:rPr>
                <w:rFonts w:ascii="Times New Roman" w:hAnsi="Times New Roman"/>
                <w:sz w:val="24"/>
                <w:szCs w:val="24"/>
              </w:rPr>
              <w:t>конференцій</w:t>
            </w:r>
            <w:proofErr w:type="spellEnd"/>
            <w:r>
              <w:rPr>
                <w:rFonts w:ascii="Times New Roman" w:hAnsi="Times New Roman"/>
                <w:sz w:val="24"/>
                <w:szCs w:val="24"/>
              </w:rPr>
              <w:t xml:space="preserve"> з актуальних питань</w:t>
            </w:r>
          </w:p>
        </w:tc>
        <w:tc>
          <w:tcPr>
            <w:tcW w:w="3402"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Впродовж</w:t>
            </w:r>
            <w:r w:rsidRPr="0080159A">
              <w:rPr>
                <w:rFonts w:ascii="Times New Roman" w:hAnsi="Times New Roman" w:cs="Times New Roman"/>
                <w:bCs/>
                <w:sz w:val="24"/>
                <w:szCs w:val="24"/>
              </w:rPr>
              <w:t xml:space="preserve"> кварталу</w:t>
            </w:r>
          </w:p>
          <w:p w:rsidR="00D072B6" w:rsidRDefault="00D072B6" w:rsidP="00D072B6">
            <w:pPr>
              <w:jc w:val="center"/>
            </w:pPr>
          </w:p>
        </w:tc>
        <w:tc>
          <w:tcPr>
            <w:tcW w:w="4248" w:type="dxa"/>
          </w:tcPr>
          <w:p w:rsidR="00D072B6" w:rsidRPr="0080159A" w:rsidRDefault="00D072B6" w:rsidP="00D072B6">
            <w:pPr>
              <w:rPr>
                <w:rFonts w:ascii="Times New Roman" w:hAnsi="Times New Roman" w:cs="Times New Roman"/>
                <w:bCs/>
                <w:sz w:val="24"/>
                <w:szCs w:val="24"/>
              </w:rPr>
            </w:pPr>
            <w:r w:rsidRPr="00592B45">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6F6969" w:rsidRDefault="00D072B6" w:rsidP="00D072B6">
            <w:pPr>
              <w:pStyle w:val="15"/>
              <w:tabs>
                <w:tab w:val="clear" w:pos="4153"/>
                <w:tab w:val="clear" w:pos="8306"/>
                <w:tab w:val="left" w:pos="454"/>
              </w:tabs>
              <w:spacing w:after="0"/>
              <w:ind w:left="29"/>
              <w:jc w:val="left"/>
              <w:rPr>
                <w:rFonts w:ascii="Times New Roman" w:hAnsi="Times New Roman"/>
                <w:sz w:val="24"/>
                <w:szCs w:val="24"/>
              </w:rPr>
            </w:pPr>
            <w:r w:rsidRPr="006F6969">
              <w:rPr>
                <w:rFonts w:ascii="Times New Roman" w:hAnsi="Times New Roman"/>
                <w:sz w:val="24"/>
                <w:szCs w:val="24"/>
              </w:rPr>
              <w:t>Моніторинг якості кадрового забезпечення відділів ведення державного реєстру виборців, якості роботи та виконання Комплексної системи захисту інформації; надання методичної допомоги (за потреби)</w:t>
            </w:r>
          </w:p>
        </w:tc>
        <w:tc>
          <w:tcPr>
            <w:tcW w:w="3402"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Впродовж</w:t>
            </w:r>
            <w:r w:rsidRPr="0080159A">
              <w:rPr>
                <w:rFonts w:ascii="Times New Roman" w:hAnsi="Times New Roman" w:cs="Times New Roman"/>
                <w:bCs/>
                <w:sz w:val="24"/>
                <w:szCs w:val="24"/>
              </w:rPr>
              <w:t xml:space="preserve"> кварталу</w:t>
            </w:r>
          </w:p>
          <w:p w:rsidR="00D072B6" w:rsidRDefault="00D072B6" w:rsidP="00D072B6">
            <w:pPr>
              <w:jc w:val="center"/>
            </w:pPr>
          </w:p>
        </w:tc>
        <w:tc>
          <w:tcPr>
            <w:tcW w:w="4248" w:type="dxa"/>
          </w:tcPr>
          <w:p w:rsidR="00D072B6" w:rsidRPr="0080159A" w:rsidRDefault="00D072B6" w:rsidP="00D072B6">
            <w:pPr>
              <w:rPr>
                <w:rFonts w:ascii="Times New Roman" w:hAnsi="Times New Roman" w:cs="Times New Roman"/>
                <w:bCs/>
                <w:sz w:val="24"/>
                <w:szCs w:val="24"/>
              </w:rPr>
            </w:pPr>
            <w:r w:rsidRPr="00592B45">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6F6969" w:rsidRDefault="00D072B6" w:rsidP="00D072B6">
            <w:pPr>
              <w:pStyle w:val="15"/>
              <w:tabs>
                <w:tab w:val="clear" w:pos="4153"/>
                <w:tab w:val="clear" w:pos="8306"/>
                <w:tab w:val="left" w:pos="454"/>
              </w:tabs>
              <w:spacing w:after="0"/>
              <w:ind w:left="29"/>
              <w:jc w:val="left"/>
              <w:rPr>
                <w:rFonts w:ascii="Times New Roman" w:hAnsi="Times New Roman"/>
                <w:sz w:val="24"/>
                <w:szCs w:val="24"/>
              </w:rPr>
            </w:pPr>
            <w:r w:rsidRPr="006F6969">
              <w:rPr>
                <w:rFonts w:ascii="Times New Roman" w:hAnsi="Times New Roman"/>
                <w:sz w:val="24"/>
                <w:szCs w:val="24"/>
              </w:rPr>
              <w:t xml:space="preserve">Створення умов для підвищення професійної компетентності службовців відділів ведення </w:t>
            </w:r>
            <w:r w:rsidRPr="00592B45">
              <w:rPr>
                <w:rStyle w:val="FontStyle21"/>
                <w:sz w:val="24"/>
                <w:szCs w:val="24"/>
              </w:rPr>
              <w:t>Державного реєстру виборців</w:t>
            </w:r>
            <w:r w:rsidRPr="006F6969">
              <w:rPr>
                <w:rFonts w:ascii="Times New Roman" w:hAnsi="Times New Roman"/>
                <w:sz w:val="24"/>
                <w:szCs w:val="24"/>
              </w:rPr>
              <w:t xml:space="preserve"> Львівської області  та відділу адміністрування </w:t>
            </w:r>
            <w:r w:rsidRPr="00592B45">
              <w:rPr>
                <w:rStyle w:val="FontStyle21"/>
                <w:sz w:val="24"/>
                <w:szCs w:val="24"/>
              </w:rPr>
              <w:t>Державного реєстру виборців апарату Львівської обласної державної адміністрації</w:t>
            </w:r>
          </w:p>
        </w:tc>
        <w:tc>
          <w:tcPr>
            <w:tcW w:w="3402" w:type="dxa"/>
          </w:tcPr>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Впродовж</w:t>
            </w:r>
            <w:r w:rsidRPr="0080159A">
              <w:rPr>
                <w:rFonts w:ascii="Times New Roman" w:hAnsi="Times New Roman" w:cs="Times New Roman"/>
                <w:bCs/>
                <w:sz w:val="24"/>
                <w:szCs w:val="24"/>
              </w:rPr>
              <w:t xml:space="preserve"> кварталу</w:t>
            </w:r>
          </w:p>
          <w:p w:rsidR="00D072B6" w:rsidRPr="00AB4118" w:rsidRDefault="00D072B6" w:rsidP="00D072B6">
            <w:pPr>
              <w:jc w:val="center"/>
              <w:rPr>
                <w:sz w:val="24"/>
                <w:szCs w:val="24"/>
              </w:rPr>
            </w:pPr>
          </w:p>
        </w:tc>
        <w:tc>
          <w:tcPr>
            <w:tcW w:w="4248" w:type="dxa"/>
          </w:tcPr>
          <w:p w:rsidR="00D072B6" w:rsidRPr="0080159A" w:rsidRDefault="00D072B6" w:rsidP="00D072B6">
            <w:pPr>
              <w:rPr>
                <w:rFonts w:ascii="Times New Roman" w:hAnsi="Times New Roman" w:cs="Times New Roman"/>
                <w:bCs/>
                <w:sz w:val="24"/>
                <w:szCs w:val="24"/>
              </w:rPr>
            </w:pPr>
            <w:r w:rsidRPr="00592B45">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668FD" w:rsidRDefault="00D072B6" w:rsidP="009904B5">
            <w:pPr>
              <w:pStyle w:val="15"/>
              <w:tabs>
                <w:tab w:val="clear" w:pos="4153"/>
                <w:tab w:val="clear" w:pos="8306"/>
                <w:tab w:val="left" w:pos="454"/>
              </w:tabs>
              <w:spacing w:after="0"/>
              <w:ind w:left="29"/>
              <w:jc w:val="left"/>
              <w:rPr>
                <w:rFonts w:ascii="Times New Roman" w:hAnsi="Times New Roman"/>
                <w:sz w:val="24"/>
                <w:szCs w:val="24"/>
              </w:rPr>
            </w:pPr>
            <w:r>
              <w:rPr>
                <w:rFonts w:ascii="Times New Roman" w:hAnsi="Times New Roman"/>
                <w:sz w:val="24"/>
                <w:szCs w:val="24"/>
              </w:rPr>
              <w:t xml:space="preserve"> Моніторинг стану роботи відділів ведення Державного реєстру виборців із зве</w:t>
            </w:r>
            <w:r w:rsidR="009904B5">
              <w:rPr>
                <w:rFonts w:ascii="Times New Roman" w:hAnsi="Times New Roman"/>
                <w:sz w:val="24"/>
                <w:szCs w:val="24"/>
              </w:rPr>
              <w:t>рненнями громадян (Самбірської райдержадміністрації</w:t>
            </w:r>
            <w:r>
              <w:rPr>
                <w:rFonts w:ascii="Times New Roman" w:hAnsi="Times New Roman"/>
                <w:sz w:val="24"/>
                <w:szCs w:val="24"/>
              </w:rPr>
              <w:t xml:space="preserve"> та м. Самбора)</w:t>
            </w:r>
          </w:p>
        </w:tc>
        <w:tc>
          <w:tcPr>
            <w:tcW w:w="3402" w:type="dxa"/>
          </w:tcPr>
          <w:p w:rsidR="00D072B6" w:rsidRPr="003D2A4D" w:rsidRDefault="00DD6A8F" w:rsidP="00D072B6">
            <w:pPr>
              <w:rPr>
                <w:rFonts w:ascii="Times New Roman" w:hAnsi="Times New Roman" w:cs="Times New Roman"/>
                <w:sz w:val="24"/>
                <w:szCs w:val="24"/>
              </w:rPr>
            </w:pPr>
            <w:r>
              <w:rPr>
                <w:rFonts w:ascii="Times New Roman" w:hAnsi="Times New Roman" w:cs="Times New Roman"/>
                <w:sz w:val="24"/>
                <w:szCs w:val="24"/>
              </w:rPr>
              <w:t>Л</w:t>
            </w:r>
            <w:r w:rsidR="00D072B6" w:rsidRPr="003D2A4D">
              <w:rPr>
                <w:rFonts w:ascii="Times New Roman" w:hAnsi="Times New Roman" w:cs="Times New Roman"/>
                <w:sz w:val="24"/>
                <w:szCs w:val="24"/>
              </w:rPr>
              <w:t>ипень</w:t>
            </w:r>
          </w:p>
        </w:tc>
        <w:tc>
          <w:tcPr>
            <w:tcW w:w="4248" w:type="dxa"/>
          </w:tcPr>
          <w:p w:rsidR="00D072B6" w:rsidRPr="0080159A" w:rsidRDefault="00D072B6" w:rsidP="00D072B6">
            <w:pPr>
              <w:rPr>
                <w:rFonts w:ascii="Times New Roman" w:hAnsi="Times New Roman" w:cs="Times New Roman"/>
                <w:bCs/>
                <w:sz w:val="24"/>
                <w:szCs w:val="24"/>
              </w:rPr>
            </w:pPr>
            <w:r w:rsidRPr="00592B45">
              <w:rPr>
                <w:rStyle w:val="FontStyle21"/>
                <w:rFonts w:eastAsia="Times New Roman"/>
                <w:sz w:val="24"/>
                <w:szCs w:val="24"/>
              </w:rPr>
              <w:t xml:space="preserve">Відділ адміністрування Державного реєстру виборців апарату Львівської обласної державної адміністрації </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3877E9" w:rsidRDefault="00D072B6" w:rsidP="00D072B6">
            <w:pPr>
              <w:autoSpaceDE w:val="0"/>
              <w:autoSpaceDN w:val="0"/>
              <w:adjustRightInd w:val="0"/>
              <w:rPr>
                <w:rFonts w:ascii="Times New Roman" w:eastAsia="Times New Roman" w:hAnsi="Times New Roman" w:cs="Times New Roman"/>
                <w:kern w:val="2"/>
                <w:sz w:val="24"/>
                <w:szCs w:val="24"/>
                <w:lang w:eastAsia="en-US"/>
              </w:rPr>
            </w:pPr>
            <w:r w:rsidRPr="003877E9">
              <w:rPr>
                <w:rFonts w:ascii="Times New Roman" w:eastAsia="Times New Roman" w:hAnsi="Times New Roman" w:cs="Times New Roman"/>
                <w:kern w:val="2"/>
                <w:sz w:val="24"/>
                <w:szCs w:val="24"/>
                <w:lang w:eastAsia="en-US"/>
              </w:rPr>
              <w:t>Проведення внутрішніх аудитів відповідно до операційного плану діяльності з внутрішнього аудиту облдержадміністрації на 2021 рік (затверджується головою облдержадміністрації станом на п</w:t>
            </w:r>
            <w:r>
              <w:rPr>
                <w:rFonts w:ascii="Times New Roman" w:eastAsia="Times New Roman" w:hAnsi="Times New Roman" w:cs="Times New Roman"/>
                <w:kern w:val="2"/>
                <w:sz w:val="24"/>
                <w:szCs w:val="24"/>
                <w:lang w:eastAsia="en-US"/>
              </w:rPr>
              <w:t>очаток планового періоду)</w:t>
            </w:r>
          </w:p>
        </w:tc>
        <w:tc>
          <w:tcPr>
            <w:tcW w:w="3402" w:type="dxa"/>
          </w:tcPr>
          <w:p w:rsidR="00D072B6" w:rsidRPr="003877E9" w:rsidRDefault="00D072B6" w:rsidP="00D072B6">
            <w:pPr>
              <w:autoSpaceDE w:val="0"/>
              <w:autoSpaceDN w:val="0"/>
              <w:adjustRightInd w:val="0"/>
              <w:rPr>
                <w:rFonts w:ascii="Times New Roman" w:eastAsia="Times New Roman" w:hAnsi="Times New Roman" w:cs="Times New Roman"/>
                <w:kern w:val="2"/>
                <w:sz w:val="24"/>
                <w:szCs w:val="24"/>
                <w:lang w:eastAsia="en-US"/>
              </w:rPr>
            </w:pPr>
            <w:r w:rsidRPr="003877E9">
              <w:rPr>
                <w:rFonts w:ascii="Times New Roman" w:eastAsia="Times New Roman" w:hAnsi="Times New Roman" w:cs="Times New Roman"/>
                <w:kern w:val="2"/>
                <w:sz w:val="24"/>
                <w:szCs w:val="24"/>
                <w:lang w:eastAsia="en-US"/>
              </w:rPr>
              <w:t>ІІІ</w:t>
            </w:r>
            <w:r>
              <w:rPr>
                <w:rFonts w:ascii="Times New Roman" w:eastAsia="Times New Roman" w:hAnsi="Times New Roman" w:cs="Times New Roman"/>
                <w:kern w:val="2"/>
                <w:sz w:val="24"/>
                <w:szCs w:val="24"/>
                <w:lang w:eastAsia="en-US"/>
              </w:rPr>
              <w:t xml:space="preserve"> квартал </w:t>
            </w:r>
          </w:p>
          <w:p w:rsidR="00D072B6" w:rsidRPr="003877E9" w:rsidRDefault="00D072B6" w:rsidP="00D072B6">
            <w:pPr>
              <w:autoSpaceDE w:val="0"/>
              <w:autoSpaceDN w:val="0"/>
              <w:adjustRightInd w:val="0"/>
              <w:jc w:val="center"/>
              <w:rPr>
                <w:rFonts w:ascii="Times New Roman" w:eastAsia="Times New Roman" w:hAnsi="Times New Roman" w:cs="Times New Roman"/>
                <w:kern w:val="2"/>
                <w:sz w:val="24"/>
                <w:szCs w:val="24"/>
                <w:lang w:eastAsia="en-US"/>
              </w:rPr>
            </w:pPr>
          </w:p>
          <w:p w:rsidR="00D072B6" w:rsidRPr="003877E9" w:rsidRDefault="00D072B6" w:rsidP="00D072B6">
            <w:pPr>
              <w:autoSpaceDE w:val="0"/>
              <w:autoSpaceDN w:val="0"/>
              <w:adjustRightInd w:val="0"/>
              <w:jc w:val="center"/>
              <w:rPr>
                <w:rFonts w:ascii="Times New Roman" w:eastAsia="Times New Roman" w:hAnsi="Times New Roman" w:cs="Times New Roman"/>
                <w:kern w:val="2"/>
                <w:sz w:val="24"/>
                <w:szCs w:val="24"/>
                <w:lang w:eastAsia="en-US"/>
              </w:rPr>
            </w:pPr>
          </w:p>
          <w:p w:rsidR="00D072B6" w:rsidRPr="003877E9" w:rsidRDefault="00D072B6" w:rsidP="00D072B6">
            <w:pPr>
              <w:autoSpaceDE w:val="0"/>
              <w:autoSpaceDN w:val="0"/>
              <w:adjustRightInd w:val="0"/>
              <w:jc w:val="center"/>
              <w:rPr>
                <w:rFonts w:ascii="Times New Roman" w:eastAsia="Times New Roman" w:hAnsi="Times New Roman" w:cs="Times New Roman"/>
                <w:kern w:val="2"/>
                <w:sz w:val="24"/>
                <w:szCs w:val="24"/>
                <w:lang w:eastAsia="en-US"/>
              </w:rPr>
            </w:pP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 xml:space="preserve">Сектор внутрішнього аудиту апарату </w:t>
            </w:r>
          </w:p>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Львівської обласної державної адміністрації</w:t>
            </w:r>
          </w:p>
          <w:p w:rsidR="00D072B6" w:rsidRPr="0080159A" w:rsidRDefault="00D072B6" w:rsidP="00D072B6">
            <w:pPr>
              <w:rPr>
                <w:rFonts w:ascii="Times New Roman" w:hAnsi="Times New Roman" w:cs="Times New Roman"/>
                <w:bCs/>
                <w:sz w:val="24"/>
                <w:szCs w:val="24"/>
              </w:rPr>
            </w:pP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3877E9" w:rsidRDefault="00D072B6" w:rsidP="00D072B6">
            <w:pPr>
              <w:autoSpaceDE w:val="0"/>
              <w:autoSpaceDN w:val="0"/>
              <w:adjustRightInd w:val="0"/>
              <w:rPr>
                <w:rFonts w:ascii="Times New Roman" w:eastAsia="Times New Roman" w:hAnsi="Times New Roman" w:cs="Times New Roman"/>
                <w:kern w:val="2"/>
                <w:sz w:val="24"/>
                <w:szCs w:val="24"/>
                <w:lang w:eastAsia="en-US"/>
              </w:rPr>
            </w:pPr>
            <w:r w:rsidRPr="003877E9">
              <w:rPr>
                <w:rFonts w:ascii="Times New Roman" w:eastAsia="Times New Roman" w:hAnsi="Times New Roman" w:cs="Times New Roman"/>
                <w:kern w:val="2"/>
                <w:sz w:val="24"/>
                <w:szCs w:val="24"/>
                <w:lang w:eastAsia="en-US"/>
              </w:rPr>
              <w:t>Проведення організаційних заходів (онлайн семінарів) з працівниками райдержадміністрацій, територіальних громад  з питань організації та функціонування системи внутрішнього контролю,  загальної організації д</w:t>
            </w:r>
            <w:r>
              <w:rPr>
                <w:rFonts w:ascii="Times New Roman" w:eastAsia="Times New Roman" w:hAnsi="Times New Roman" w:cs="Times New Roman"/>
                <w:kern w:val="2"/>
                <w:sz w:val="24"/>
                <w:szCs w:val="24"/>
                <w:lang w:eastAsia="en-US"/>
              </w:rPr>
              <w:t>іяльності з внутрішнього аудиту</w:t>
            </w:r>
          </w:p>
        </w:tc>
        <w:tc>
          <w:tcPr>
            <w:tcW w:w="3402" w:type="dxa"/>
          </w:tcPr>
          <w:p w:rsidR="00D072B6" w:rsidRPr="003877E9" w:rsidRDefault="00D072B6" w:rsidP="00D072B6">
            <w:pPr>
              <w:autoSpaceDE w:val="0"/>
              <w:autoSpaceDN w:val="0"/>
              <w:adjustRightInd w:val="0"/>
              <w:rPr>
                <w:rFonts w:ascii="Times New Roman" w:eastAsia="Times New Roman" w:hAnsi="Times New Roman" w:cs="Times New Roman"/>
                <w:kern w:val="2"/>
                <w:sz w:val="24"/>
                <w:szCs w:val="24"/>
                <w:lang w:eastAsia="en-US"/>
              </w:rPr>
            </w:pPr>
            <w:r w:rsidRPr="003877E9">
              <w:rPr>
                <w:rFonts w:ascii="Times New Roman" w:eastAsia="Times New Roman" w:hAnsi="Times New Roman" w:cs="Times New Roman"/>
                <w:kern w:val="2"/>
                <w:sz w:val="24"/>
                <w:szCs w:val="24"/>
                <w:lang w:eastAsia="en-US"/>
              </w:rPr>
              <w:t xml:space="preserve">ІІІ квартал </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 xml:space="preserve">Сектор внутрішнього аудиту апарату </w:t>
            </w:r>
          </w:p>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Львівської обласної державної адміністрації</w:t>
            </w:r>
          </w:p>
          <w:p w:rsidR="00D072B6" w:rsidRPr="0080159A" w:rsidRDefault="00D072B6" w:rsidP="00D072B6">
            <w:pPr>
              <w:rPr>
                <w:rFonts w:ascii="Times New Roman" w:hAnsi="Times New Roman" w:cs="Times New Roman"/>
                <w:bCs/>
                <w:sz w:val="24"/>
                <w:szCs w:val="24"/>
              </w:rPr>
            </w:pP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991DEA" w:rsidRDefault="00D072B6" w:rsidP="00D072B6">
            <w:pPr>
              <w:spacing w:line="259" w:lineRule="exact"/>
              <w:rPr>
                <w:rFonts w:ascii="Times New Roman" w:hAnsi="Times New Roman" w:cs="Times New Roman"/>
                <w:bCs/>
                <w:sz w:val="24"/>
                <w:szCs w:val="24"/>
              </w:rPr>
            </w:pPr>
            <w:r w:rsidRPr="00991DEA">
              <w:rPr>
                <w:rFonts w:ascii="Times New Roman" w:hAnsi="Times New Roman" w:cs="Times New Roman"/>
                <w:bCs/>
                <w:sz w:val="24"/>
                <w:szCs w:val="24"/>
              </w:rPr>
              <w:t>Надання методичної допомоги та консультацій розпорядникам нижчого рівня та одержувачам коштів Державного бюджету з питань складання та подання квартальної фінансової та бюджетної АС «Є-Звітність»</w:t>
            </w:r>
          </w:p>
        </w:tc>
        <w:tc>
          <w:tcPr>
            <w:tcW w:w="3402" w:type="dxa"/>
          </w:tcPr>
          <w:p w:rsidR="00D072B6" w:rsidRPr="00991DEA" w:rsidRDefault="00D072B6" w:rsidP="00D072B6">
            <w:pPr>
              <w:rPr>
                <w:rFonts w:ascii="Times New Roman" w:hAnsi="Times New Roman" w:cs="Times New Roman"/>
                <w:bCs/>
                <w:sz w:val="24"/>
                <w:szCs w:val="24"/>
              </w:rPr>
            </w:pPr>
            <w:r w:rsidRPr="00991DEA">
              <w:rPr>
                <w:rFonts w:ascii="Times New Roman" w:hAnsi="Times New Roman" w:cs="Times New Roman"/>
                <w:bCs/>
                <w:sz w:val="24"/>
                <w:szCs w:val="24"/>
              </w:rPr>
              <w:t>Липень-серпень</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B46AF5" w:rsidRDefault="00D072B6" w:rsidP="00D072B6">
            <w:pPr>
              <w:rPr>
                <w:rFonts w:ascii="Times New Roman" w:hAnsi="Times New Roman" w:cs="Times New Roman"/>
                <w:bCs/>
                <w:sz w:val="24"/>
                <w:szCs w:val="24"/>
              </w:rPr>
            </w:pPr>
            <w:r w:rsidRPr="00B46AF5">
              <w:rPr>
                <w:rFonts w:ascii="Times New Roman" w:hAnsi="Times New Roman" w:cs="Times New Roman"/>
                <w:bCs/>
                <w:sz w:val="24"/>
                <w:szCs w:val="24"/>
              </w:rPr>
              <w:t>Проведення спеціальних занять для працівників Львівської облдержадміністрації з метою підвищення рівня знань з питань антикорупційного законодавства</w:t>
            </w:r>
          </w:p>
        </w:tc>
        <w:tc>
          <w:tcPr>
            <w:tcW w:w="3402" w:type="dxa"/>
          </w:tcPr>
          <w:p w:rsidR="00D072B6" w:rsidRPr="00B46AF5" w:rsidRDefault="00D072B6" w:rsidP="00D072B6">
            <w:pPr>
              <w:rPr>
                <w:rFonts w:ascii="Times New Roman" w:hAnsi="Times New Roman" w:cs="Times New Roman"/>
                <w:bCs/>
                <w:sz w:val="24"/>
                <w:szCs w:val="24"/>
              </w:rPr>
            </w:pPr>
            <w:r w:rsidRPr="003877E9">
              <w:rPr>
                <w:rFonts w:ascii="Times New Roman" w:eastAsia="Times New Roman" w:hAnsi="Times New Roman" w:cs="Times New Roman"/>
                <w:kern w:val="2"/>
                <w:sz w:val="24"/>
                <w:szCs w:val="24"/>
                <w:lang w:eastAsia="en-US"/>
              </w:rPr>
              <w:t>ІІІ</w:t>
            </w:r>
            <w:r>
              <w:rPr>
                <w:rFonts w:ascii="Times New Roman" w:eastAsia="Times New Roman" w:hAnsi="Times New Roman" w:cs="Times New Roman"/>
                <w:kern w:val="2"/>
                <w:sz w:val="24"/>
                <w:szCs w:val="24"/>
                <w:lang w:eastAsia="en-US"/>
              </w:rPr>
              <w:t xml:space="preserve"> квартал </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Сектор з питань запобігання та виявлення корупції апарату</w:t>
            </w:r>
          </w:p>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B46AF5" w:rsidRDefault="00D072B6" w:rsidP="00D072B6">
            <w:pPr>
              <w:rPr>
                <w:rFonts w:ascii="Times New Roman" w:hAnsi="Times New Roman" w:cs="Times New Roman"/>
                <w:bCs/>
                <w:sz w:val="24"/>
                <w:szCs w:val="24"/>
              </w:rPr>
            </w:pPr>
            <w:r w:rsidRPr="00B46AF5">
              <w:rPr>
                <w:rFonts w:ascii="Times New Roman" w:hAnsi="Times New Roman" w:cs="Times New Roman"/>
                <w:bCs/>
                <w:sz w:val="24"/>
                <w:szCs w:val="24"/>
              </w:rPr>
              <w:t>Надання  консультативної допомоги суб</w:t>
            </w:r>
            <w:r w:rsidR="00484E84">
              <w:rPr>
                <w:rFonts w:ascii="Times New Roman" w:hAnsi="Times New Roman" w:cs="Times New Roman"/>
                <w:bCs/>
                <w:sz w:val="24"/>
                <w:szCs w:val="24"/>
              </w:rPr>
              <w:t>’</w:t>
            </w:r>
            <w:r w:rsidRPr="00B46AF5">
              <w:rPr>
                <w:rFonts w:ascii="Times New Roman" w:hAnsi="Times New Roman" w:cs="Times New Roman"/>
                <w:bCs/>
                <w:sz w:val="24"/>
                <w:szCs w:val="24"/>
              </w:rPr>
              <w:t>єктам декларування в заповненні електронної декларації особи, уповноваженої на виконання функцій держави</w:t>
            </w:r>
          </w:p>
        </w:tc>
        <w:tc>
          <w:tcPr>
            <w:tcW w:w="3402" w:type="dxa"/>
          </w:tcPr>
          <w:p w:rsidR="00D072B6" w:rsidRPr="00B46AF5" w:rsidRDefault="00D072B6" w:rsidP="00D072B6">
            <w:pPr>
              <w:rPr>
                <w:rFonts w:ascii="Times New Roman" w:hAnsi="Times New Roman" w:cs="Times New Roman"/>
                <w:bCs/>
                <w:sz w:val="24"/>
                <w:szCs w:val="24"/>
              </w:rPr>
            </w:pPr>
            <w:r w:rsidRPr="003877E9">
              <w:rPr>
                <w:rFonts w:ascii="Times New Roman" w:eastAsia="Times New Roman" w:hAnsi="Times New Roman" w:cs="Times New Roman"/>
                <w:kern w:val="2"/>
                <w:sz w:val="24"/>
                <w:szCs w:val="24"/>
                <w:lang w:eastAsia="en-US"/>
              </w:rPr>
              <w:t>ІІІ</w:t>
            </w:r>
            <w:r>
              <w:rPr>
                <w:rFonts w:ascii="Times New Roman" w:eastAsia="Times New Roman" w:hAnsi="Times New Roman" w:cs="Times New Roman"/>
                <w:kern w:val="2"/>
                <w:sz w:val="24"/>
                <w:szCs w:val="24"/>
                <w:lang w:eastAsia="en-US"/>
              </w:rPr>
              <w:t xml:space="preserve"> квартал </w:t>
            </w:r>
          </w:p>
        </w:tc>
        <w:tc>
          <w:tcPr>
            <w:tcW w:w="4248" w:type="dxa"/>
          </w:tcPr>
          <w:p w:rsidR="00D072B6" w:rsidRDefault="00D072B6" w:rsidP="00D072B6">
            <w:pPr>
              <w:rPr>
                <w:rFonts w:ascii="Times New Roman" w:hAnsi="Times New Roman" w:cs="Times New Roman"/>
                <w:bCs/>
                <w:sz w:val="24"/>
                <w:szCs w:val="24"/>
              </w:rPr>
            </w:pPr>
            <w:r>
              <w:rPr>
                <w:rFonts w:ascii="Times New Roman" w:hAnsi="Times New Roman" w:cs="Times New Roman"/>
                <w:bCs/>
                <w:sz w:val="24"/>
                <w:szCs w:val="24"/>
              </w:rPr>
              <w:t>Сектор з питань запобігання та виявлення корупції апарату</w:t>
            </w:r>
          </w:p>
          <w:p w:rsidR="00D072B6" w:rsidRPr="0080159A" w:rsidRDefault="00D072B6" w:rsidP="00D072B6">
            <w:pPr>
              <w:rPr>
                <w:rFonts w:ascii="Times New Roman" w:hAnsi="Times New Roman" w:cs="Times New Roman"/>
                <w:bCs/>
                <w:sz w:val="24"/>
                <w:szCs w:val="24"/>
              </w:rPr>
            </w:pPr>
            <w:r>
              <w:rPr>
                <w:rFonts w:ascii="Times New Roman" w:hAnsi="Times New Roman" w:cs="Times New Roman"/>
                <w:bCs/>
                <w:sz w:val="24"/>
                <w:szCs w:val="24"/>
              </w:rPr>
              <w:t>Львівської обласної державної адміністрації</w:t>
            </w:r>
          </w:p>
        </w:tc>
      </w:tr>
      <w:tr w:rsidR="00D072B6" w:rsidRPr="0080159A" w:rsidTr="00830E3F">
        <w:tc>
          <w:tcPr>
            <w:tcW w:w="14596" w:type="dxa"/>
            <w:gridSpan w:val="4"/>
          </w:tcPr>
          <w:p w:rsidR="00D072B6" w:rsidRPr="00532AFB" w:rsidRDefault="00D072B6" w:rsidP="00D072B6">
            <w:pPr>
              <w:ind w:firstLine="22"/>
              <w:jc w:val="center"/>
              <w:rPr>
                <w:rFonts w:ascii="Times New Roman" w:hAnsi="Times New Roman" w:cs="Times New Roman"/>
                <w:b/>
                <w:bCs/>
                <w:sz w:val="24"/>
                <w:szCs w:val="24"/>
              </w:rPr>
            </w:pPr>
            <w:r w:rsidRPr="0080159A">
              <w:rPr>
                <w:rFonts w:ascii="Times New Roman" w:hAnsi="Times New Roman" w:cs="Times New Roman"/>
                <w:b/>
                <w:sz w:val="24"/>
                <w:szCs w:val="24"/>
              </w:rPr>
              <w:t>5.</w:t>
            </w:r>
            <w:r w:rsidRPr="0080159A">
              <w:rPr>
                <w:rFonts w:ascii="Times New Roman" w:hAnsi="Times New Roman" w:cs="Times New Roman"/>
                <w:b/>
                <w:bCs/>
                <w:sz w:val="24"/>
                <w:szCs w:val="24"/>
              </w:rPr>
              <w:t xml:space="preserve"> Основні організаційно-масові заходи, проведення яких забезпечується облдержадміністрацією або за її участі</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497EF2" w:rsidRDefault="00D072B6" w:rsidP="00D072B6">
            <w:pPr>
              <w:rPr>
                <w:rFonts w:ascii="Times New Roman" w:hAnsi="Times New Roman" w:cs="Times New Roman"/>
                <w:bCs/>
                <w:sz w:val="24"/>
                <w:szCs w:val="24"/>
              </w:rPr>
            </w:pPr>
            <w:r w:rsidRPr="00497EF2">
              <w:rPr>
                <w:rFonts w:ascii="Times New Roman" w:hAnsi="Times New Roman" w:cs="Times New Roman"/>
                <w:bCs/>
                <w:sz w:val="24"/>
                <w:szCs w:val="24"/>
              </w:rPr>
              <w:t>Заходи, приурочені відзначенню 30-ї річниці Незалежності України</w:t>
            </w:r>
          </w:p>
        </w:tc>
        <w:tc>
          <w:tcPr>
            <w:tcW w:w="3402" w:type="dxa"/>
          </w:tcPr>
          <w:p w:rsidR="00D072B6" w:rsidRPr="00497EF2" w:rsidRDefault="00D072B6" w:rsidP="00D072B6">
            <w:pPr>
              <w:rPr>
                <w:rFonts w:ascii="Times New Roman" w:hAnsi="Times New Roman" w:cs="Times New Roman"/>
                <w:bCs/>
                <w:sz w:val="24"/>
                <w:szCs w:val="24"/>
              </w:rPr>
            </w:pPr>
            <w:r w:rsidRPr="00497EF2">
              <w:rPr>
                <w:rFonts w:ascii="Times New Roman" w:hAnsi="Times New Roman" w:cs="Times New Roman"/>
                <w:bCs/>
                <w:sz w:val="24"/>
                <w:szCs w:val="24"/>
              </w:rPr>
              <w:t>ІІІ квартал</w:t>
            </w:r>
          </w:p>
          <w:p w:rsidR="00D072B6" w:rsidRPr="00497EF2"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D072B6" w:rsidRPr="0080159A" w:rsidRDefault="00D072B6" w:rsidP="00D072B6">
            <w:pPr>
              <w:ind w:firstLine="29"/>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92488C" w:rsidRDefault="00D072B6" w:rsidP="00D072B6">
            <w:pPr>
              <w:pStyle w:val="aa"/>
              <w:shd w:val="clear" w:color="auto" w:fill="FFFFFF"/>
              <w:spacing w:before="0" w:beforeAutospacing="0" w:after="0" w:afterAutospacing="0"/>
              <w:ind w:firstLine="29"/>
              <w:rPr>
                <w:rFonts w:eastAsiaTheme="minorEastAsia"/>
                <w:bCs/>
              </w:rPr>
            </w:pPr>
            <w:r w:rsidRPr="0092488C">
              <w:rPr>
                <w:rFonts w:eastAsiaTheme="minorEastAsia"/>
              </w:rPr>
              <w:t>Заходи, пов</w:t>
            </w:r>
            <w:r w:rsidR="00484E84">
              <w:rPr>
                <w:rFonts w:eastAsiaTheme="minorEastAsia"/>
              </w:rPr>
              <w:t>’</w:t>
            </w:r>
            <w:r w:rsidRPr="0092488C">
              <w:rPr>
                <w:rFonts w:eastAsiaTheme="minorEastAsia"/>
              </w:rPr>
              <w:t>язані з завершенням реалізації проєктів, зокрема введення в експлуатацію об</w:t>
            </w:r>
            <w:r w:rsidR="00484E84">
              <w:rPr>
                <w:rFonts w:eastAsiaTheme="minorEastAsia"/>
              </w:rPr>
              <w:t>’</w:t>
            </w:r>
            <w:r w:rsidRPr="0092488C">
              <w:rPr>
                <w:rFonts w:eastAsiaTheme="minorEastAsia"/>
              </w:rPr>
              <w:t>єктів будівництва закладів загальної середньої та дошкільної освіти у 2021 році</w:t>
            </w:r>
          </w:p>
        </w:tc>
        <w:tc>
          <w:tcPr>
            <w:tcW w:w="3402" w:type="dxa"/>
          </w:tcPr>
          <w:p w:rsidR="00D072B6" w:rsidRPr="0092488C" w:rsidRDefault="00D072B6" w:rsidP="00D072B6">
            <w:pPr>
              <w:rPr>
                <w:rFonts w:ascii="Times New Roman" w:hAnsi="Times New Roman" w:cs="Times New Roman"/>
                <w:bCs/>
                <w:sz w:val="24"/>
                <w:szCs w:val="24"/>
              </w:rPr>
            </w:pPr>
            <w:r w:rsidRPr="0092488C">
              <w:rPr>
                <w:rFonts w:ascii="Times New Roman" w:hAnsi="Times New Roman" w:cs="Times New Roman"/>
                <w:sz w:val="24"/>
                <w:szCs w:val="24"/>
              </w:rPr>
              <w:t>За результатами завершення реалізації проєктів</w:t>
            </w:r>
          </w:p>
        </w:tc>
        <w:tc>
          <w:tcPr>
            <w:tcW w:w="4248" w:type="dxa"/>
          </w:tcPr>
          <w:p w:rsidR="00D072B6" w:rsidRPr="0080159A"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D072B6" w:rsidRPr="0080159A" w:rsidRDefault="00D072B6" w:rsidP="00D072B6">
            <w:pPr>
              <w:ind w:firstLine="29"/>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BE7CB6" w:rsidRDefault="00D072B6" w:rsidP="00D072B6">
            <w:pPr>
              <w:tabs>
                <w:tab w:val="left" w:pos="454"/>
              </w:tabs>
              <w:suppressAutoHyphens/>
              <w:rPr>
                <w:rStyle w:val="FontStyle21"/>
                <w:rFonts w:eastAsia="Times New Roman"/>
                <w:sz w:val="24"/>
              </w:rPr>
            </w:pPr>
            <w:r w:rsidRPr="00BE7CB6">
              <w:rPr>
                <w:rStyle w:val="FontStyle21"/>
                <w:rFonts w:eastAsia="Times New Roman"/>
                <w:sz w:val="24"/>
              </w:rPr>
              <w:t>Широке висвітлення роботи органів ведення Реєстру у ЗМІ та соцмережах</w:t>
            </w:r>
          </w:p>
        </w:tc>
        <w:tc>
          <w:tcPr>
            <w:tcW w:w="3402" w:type="dxa"/>
          </w:tcPr>
          <w:p w:rsidR="00D072B6" w:rsidRPr="00BE7CB6" w:rsidRDefault="00D072B6" w:rsidP="00D072B6">
            <w:pPr>
              <w:rPr>
                <w:rStyle w:val="FontStyle21"/>
                <w:rFonts w:eastAsia="Times New Roman"/>
                <w:sz w:val="24"/>
                <w:szCs w:val="24"/>
              </w:rPr>
            </w:pPr>
            <w:r w:rsidRPr="00BE7CB6">
              <w:rPr>
                <w:rStyle w:val="FontStyle21"/>
                <w:rFonts w:eastAsia="Times New Roman"/>
                <w:sz w:val="24"/>
              </w:rPr>
              <w:t>Впродовж кварталу</w:t>
            </w:r>
          </w:p>
        </w:tc>
        <w:tc>
          <w:tcPr>
            <w:tcW w:w="4248" w:type="dxa"/>
          </w:tcPr>
          <w:p w:rsidR="00D072B6" w:rsidRPr="0080159A" w:rsidRDefault="00D072B6" w:rsidP="00D072B6">
            <w:pPr>
              <w:ind w:firstLine="29"/>
              <w:rPr>
                <w:rFonts w:ascii="Times New Roman" w:hAnsi="Times New Roman" w:cs="Times New Roman"/>
                <w:bCs/>
                <w:sz w:val="24"/>
                <w:szCs w:val="24"/>
              </w:rPr>
            </w:pPr>
            <w:r w:rsidRPr="00592B45">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BE7CB6" w:rsidRDefault="00D072B6" w:rsidP="00D072B6">
            <w:pPr>
              <w:pStyle w:val="a4"/>
              <w:suppressAutoHyphens/>
              <w:ind w:left="29"/>
              <w:rPr>
                <w:rStyle w:val="FontStyle21"/>
                <w:rFonts w:eastAsia="Times New Roman"/>
                <w:sz w:val="24"/>
              </w:rPr>
            </w:pPr>
            <w:r w:rsidRPr="00BE7CB6">
              <w:rPr>
                <w:rStyle w:val="FontStyle21"/>
                <w:rFonts w:eastAsia="Times New Roman"/>
                <w:sz w:val="24"/>
              </w:rPr>
              <w:t xml:space="preserve">Участь у роботі комітету забезпечення доступності осіб з інвалідністю при </w:t>
            </w:r>
            <w:r w:rsidR="009904B5">
              <w:rPr>
                <w:rFonts w:ascii="Times New Roman" w:hAnsi="Times New Roman" w:cs="Times New Roman"/>
                <w:bCs/>
                <w:sz w:val="24"/>
                <w:szCs w:val="24"/>
              </w:rPr>
              <w:t>обласній державній адміністрації</w:t>
            </w:r>
          </w:p>
        </w:tc>
        <w:tc>
          <w:tcPr>
            <w:tcW w:w="3402" w:type="dxa"/>
          </w:tcPr>
          <w:p w:rsidR="00D072B6" w:rsidRPr="00BE7CB6" w:rsidRDefault="00D072B6" w:rsidP="00D072B6">
            <w:pPr>
              <w:rPr>
                <w:rStyle w:val="FontStyle21"/>
                <w:rFonts w:eastAsia="Times New Roman"/>
                <w:sz w:val="24"/>
                <w:szCs w:val="24"/>
              </w:rPr>
            </w:pPr>
            <w:r w:rsidRPr="00BE7CB6">
              <w:rPr>
                <w:rStyle w:val="FontStyle21"/>
                <w:rFonts w:eastAsia="Times New Roman"/>
                <w:sz w:val="24"/>
              </w:rPr>
              <w:t>Впродовж кварталу</w:t>
            </w:r>
          </w:p>
        </w:tc>
        <w:tc>
          <w:tcPr>
            <w:tcW w:w="4248" w:type="dxa"/>
          </w:tcPr>
          <w:p w:rsidR="00D072B6" w:rsidRPr="0080159A" w:rsidRDefault="00D072B6" w:rsidP="00D072B6">
            <w:pPr>
              <w:ind w:firstLine="29"/>
              <w:rPr>
                <w:rFonts w:ascii="Times New Roman" w:hAnsi="Times New Roman" w:cs="Times New Roman"/>
                <w:bCs/>
                <w:sz w:val="24"/>
                <w:szCs w:val="24"/>
              </w:rPr>
            </w:pPr>
            <w:r w:rsidRPr="00592B45">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BE7CB6" w:rsidRDefault="00D072B6" w:rsidP="00D072B6">
            <w:pPr>
              <w:pStyle w:val="a4"/>
              <w:tabs>
                <w:tab w:val="left" w:pos="454"/>
              </w:tabs>
              <w:suppressAutoHyphens/>
              <w:ind w:left="0"/>
              <w:rPr>
                <w:rStyle w:val="FontStyle21"/>
                <w:rFonts w:eastAsia="Times New Roman"/>
                <w:sz w:val="24"/>
              </w:rPr>
            </w:pPr>
            <w:r w:rsidRPr="00BE7CB6">
              <w:rPr>
                <w:rStyle w:val="FontStyle21"/>
                <w:rFonts w:eastAsia="Times New Roman"/>
                <w:sz w:val="24"/>
              </w:rPr>
              <w:t>Моніторинг стану виконання програм щодо створення безбар</w:t>
            </w:r>
            <w:r w:rsidR="00484E84">
              <w:rPr>
                <w:rStyle w:val="FontStyle21"/>
                <w:rFonts w:eastAsia="Times New Roman"/>
                <w:sz w:val="24"/>
              </w:rPr>
              <w:t>’</w:t>
            </w:r>
            <w:r w:rsidRPr="00BE7CB6">
              <w:rPr>
                <w:rStyle w:val="FontStyle21"/>
                <w:rFonts w:eastAsia="Times New Roman"/>
                <w:sz w:val="24"/>
              </w:rPr>
              <w:t xml:space="preserve">єрного простору у приміщеннях, </w:t>
            </w:r>
            <w:r>
              <w:rPr>
                <w:rStyle w:val="FontStyle21"/>
                <w:rFonts w:eastAsia="Times New Roman"/>
                <w:sz w:val="24"/>
              </w:rPr>
              <w:t>де розташовані виборчі дільниці</w:t>
            </w:r>
          </w:p>
        </w:tc>
        <w:tc>
          <w:tcPr>
            <w:tcW w:w="3402" w:type="dxa"/>
          </w:tcPr>
          <w:p w:rsidR="00D072B6" w:rsidRPr="00BE7CB6" w:rsidRDefault="00D072B6" w:rsidP="00D072B6">
            <w:pPr>
              <w:rPr>
                <w:rStyle w:val="FontStyle21"/>
                <w:rFonts w:eastAsia="Times New Roman"/>
                <w:sz w:val="24"/>
                <w:szCs w:val="24"/>
              </w:rPr>
            </w:pPr>
            <w:r w:rsidRPr="00BE7CB6">
              <w:rPr>
                <w:rStyle w:val="FontStyle21"/>
                <w:rFonts w:eastAsia="Times New Roman"/>
                <w:sz w:val="24"/>
              </w:rPr>
              <w:t>Впродовж кварталу</w:t>
            </w:r>
          </w:p>
        </w:tc>
        <w:tc>
          <w:tcPr>
            <w:tcW w:w="4248" w:type="dxa"/>
          </w:tcPr>
          <w:p w:rsidR="00D072B6" w:rsidRPr="0080159A" w:rsidRDefault="00D072B6" w:rsidP="00D072B6">
            <w:pPr>
              <w:ind w:firstLine="29"/>
              <w:rPr>
                <w:rFonts w:ascii="Times New Roman" w:hAnsi="Times New Roman" w:cs="Times New Roman"/>
                <w:bCs/>
                <w:sz w:val="24"/>
                <w:szCs w:val="24"/>
              </w:rPr>
            </w:pPr>
            <w:r w:rsidRPr="00592B45">
              <w:rPr>
                <w:rStyle w:val="FontStyle21"/>
                <w:rFonts w:eastAsia="Times New Roman"/>
                <w:sz w:val="24"/>
                <w:szCs w:val="24"/>
              </w:rPr>
              <w:t>Відділ адміністрування Державного реєстру виборців апарату 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715FE8" w:rsidRDefault="00D072B6" w:rsidP="00D072B6">
            <w:pPr>
              <w:spacing w:line="256" w:lineRule="auto"/>
              <w:rPr>
                <w:rFonts w:ascii="Times New Roman" w:hAnsi="Times New Roman" w:cs="Times New Roman"/>
                <w:bCs/>
                <w:sz w:val="24"/>
                <w:szCs w:val="24"/>
              </w:rPr>
            </w:pPr>
            <w:r w:rsidRPr="00715FE8">
              <w:rPr>
                <w:rFonts w:ascii="Times New Roman" w:hAnsi="Times New Roman" w:cs="Times New Roman"/>
                <w:bCs/>
                <w:sz w:val="24"/>
                <w:szCs w:val="24"/>
              </w:rPr>
              <w:t>Проведення громадських слухань у процесі оцінки впливу на довкілля</w:t>
            </w:r>
          </w:p>
        </w:tc>
        <w:tc>
          <w:tcPr>
            <w:tcW w:w="3402" w:type="dxa"/>
          </w:tcPr>
          <w:p w:rsidR="00D072B6" w:rsidRPr="00715FE8" w:rsidRDefault="00D072B6" w:rsidP="00D072B6">
            <w:pPr>
              <w:ind w:firstLine="5"/>
              <w:rPr>
                <w:rFonts w:ascii="Times New Roman" w:hAnsi="Times New Roman" w:cs="Times New Roman"/>
                <w:bCs/>
                <w:sz w:val="24"/>
                <w:szCs w:val="24"/>
              </w:rPr>
            </w:pPr>
            <w:r w:rsidRPr="00715FE8">
              <w:rPr>
                <w:rFonts w:ascii="Times New Roman" w:hAnsi="Times New Roman" w:cs="Times New Roman"/>
                <w:bCs/>
                <w:sz w:val="24"/>
                <w:szCs w:val="24"/>
              </w:rPr>
              <w:t>ІІІ квартал</w:t>
            </w:r>
          </w:p>
        </w:tc>
        <w:tc>
          <w:tcPr>
            <w:tcW w:w="4248" w:type="dxa"/>
          </w:tcPr>
          <w:p w:rsidR="00D072B6" w:rsidRPr="0080159A" w:rsidRDefault="00D072B6" w:rsidP="00D072B6">
            <w:pPr>
              <w:ind w:firstLine="29"/>
              <w:rPr>
                <w:rFonts w:ascii="Times New Roman" w:hAnsi="Times New Roman" w:cs="Times New Roman"/>
                <w:bCs/>
                <w:sz w:val="24"/>
                <w:szCs w:val="24"/>
              </w:rPr>
            </w:pPr>
            <w:r>
              <w:rPr>
                <w:rFonts w:ascii="Times New Roman" w:hAnsi="Times New Roman" w:cs="Times New Roman"/>
                <w:bCs/>
                <w:sz w:val="24"/>
                <w:szCs w:val="24"/>
              </w:rPr>
              <w:t>Департамент екології та природних ресурсів</w:t>
            </w:r>
            <w:r>
              <w:rPr>
                <w:rFonts w:ascii="Times New Roman" w:hAnsi="Times New Roman" w:cs="Times New Roman"/>
                <w:b/>
                <w:sz w:val="24"/>
                <w:szCs w:val="24"/>
              </w:rPr>
              <w:t xml:space="preserve"> </w:t>
            </w:r>
            <w:r>
              <w:rPr>
                <w:rFonts w:ascii="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715FE8" w:rsidRDefault="00D072B6" w:rsidP="00D072B6">
            <w:pPr>
              <w:rPr>
                <w:rFonts w:ascii="Times New Roman" w:hAnsi="Times New Roman" w:cs="Times New Roman"/>
                <w:bCs/>
                <w:sz w:val="24"/>
                <w:szCs w:val="24"/>
              </w:rPr>
            </w:pPr>
            <w:r w:rsidRPr="00715FE8">
              <w:rPr>
                <w:rFonts w:ascii="Times New Roman" w:hAnsi="Times New Roman" w:cs="Times New Roman"/>
                <w:bCs/>
                <w:sz w:val="24"/>
                <w:szCs w:val="24"/>
              </w:rPr>
              <w:t>Організація і проведення заходів з екологічної освіти</w:t>
            </w:r>
          </w:p>
        </w:tc>
        <w:tc>
          <w:tcPr>
            <w:tcW w:w="3402" w:type="dxa"/>
          </w:tcPr>
          <w:p w:rsidR="00D072B6" w:rsidRPr="00715FE8" w:rsidRDefault="00D072B6" w:rsidP="00D072B6">
            <w:pPr>
              <w:ind w:firstLine="5"/>
              <w:rPr>
                <w:rFonts w:ascii="Times New Roman" w:hAnsi="Times New Roman" w:cs="Times New Roman"/>
                <w:bCs/>
                <w:sz w:val="24"/>
                <w:szCs w:val="24"/>
              </w:rPr>
            </w:pPr>
            <w:r w:rsidRPr="00715FE8">
              <w:rPr>
                <w:rFonts w:ascii="Times New Roman" w:hAnsi="Times New Roman" w:cs="Times New Roman"/>
                <w:bCs/>
                <w:sz w:val="24"/>
                <w:szCs w:val="24"/>
              </w:rPr>
              <w:t>ІІІ квартал</w:t>
            </w:r>
          </w:p>
        </w:tc>
        <w:tc>
          <w:tcPr>
            <w:tcW w:w="4248" w:type="dxa"/>
          </w:tcPr>
          <w:p w:rsidR="00D072B6" w:rsidRPr="0080159A" w:rsidRDefault="00D072B6" w:rsidP="00D072B6">
            <w:pPr>
              <w:ind w:firstLine="29"/>
              <w:rPr>
                <w:rFonts w:ascii="Times New Roman" w:hAnsi="Times New Roman" w:cs="Times New Roman"/>
                <w:bCs/>
                <w:sz w:val="24"/>
                <w:szCs w:val="24"/>
              </w:rPr>
            </w:pPr>
            <w:r>
              <w:rPr>
                <w:rFonts w:ascii="Times New Roman" w:hAnsi="Times New Roman" w:cs="Times New Roman"/>
                <w:bCs/>
                <w:sz w:val="24"/>
                <w:szCs w:val="24"/>
              </w:rPr>
              <w:t>Департамент екології та природних ресурсів</w:t>
            </w:r>
            <w:r>
              <w:rPr>
                <w:rFonts w:ascii="Times New Roman" w:hAnsi="Times New Roman" w:cs="Times New Roman"/>
                <w:b/>
                <w:sz w:val="24"/>
                <w:szCs w:val="24"/>
              </w:rPr>
              <w:t xml:space="preserve"> </w:t>
            </w:r>
            <w:r>
              <w:rPr>
                <w:rFonts w:ascii="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39478C" w:rsidRDefault="00D072B6" w:rsidP="00D072B6">
            <w:pPr>
              <w:rPr>
                <w:rFonts w:ascii="Times New Roman" w:hAnsi="Times New Roman" w:cs="Times New Roman"/>
                <w:bCs/>
                <w:sz w:val="24"/>
                <w:szCs w:val="24"/>
              </w:rPr>
            </w:pPr>
            <w:r w:rsidRPr="0039478C">
              <w:rPr>
                <w:rFonts w:ascii="Times New Roman" w:hAnsi="Times New Roman" w:cs="Times New Roman"/>
                <w:bCs/>
                <w:sz w:val="24"/>
                <w:szCs w:val="24"/>
              </w:rPr>
              <w:t>Заходи пов</w:t>
            </w:r>
            <w:r w:rsidR="00484E84">
              <w:rPr>
                <w:rFonts w:ascii="Times New Roman" w:hAnsi="Times New Roman" w:cs="Times New Roman"/>
                <w:bCs/>
                <w:sz w:val="24"/>
                <w:szCs w:val="24"/>
              </w:rPr>
              <w:t>’</w:t>
            </w:r>
            <w:r w:rsidRPr="0039478C">
              <w:rPr>
                <w:rFonts w:ascii="Times New Roman" w:hAnsi="Times New Roman" w:cs="Times New Roman"/>
                <w:bCs/>
                <w:sz w:val="24"/>
                <w:szCs w:val="24"/>
              </w:rPr>
              <w:t>язані з вакцинацією проти гепатитів</w:t>
            </w:r>
          </w:p>
          <w:p w:rsidR="00D072B6" w:rsidRPr="0039478C" w:rsidRDefault="00D072B6" w:rsidP="00D072B6">
            <w:pPr>
              <w:rPr>
                <w:rFonts w:ascii="Times New Roman" w:hAnsi="Times New Roman" w:cs="Times New Roman"/>
                <w:bCs/>
                <w:sz w:val="24"/>
                <w:szCs w:val="24"/>
              </w:rPr>
            </w:pPr>
          </w:p>
        </w:tc>
        <w:tc>
          <w:tcPr>
            <w:tcW w:w="3402" w:type="dxa"/>
          </w:tcPr>
          <w:p w:rsidR="00D072B6" w:rsidRPr="0039478C" w:rsidRDefault="00D072B6" w:rsidP="00D072B6">
            <w:pPr>
              <w:rPr>
                <w:rFonts w:ascii="Times New Roman" w:hAnsi="Times New Roman" w:cs="Times New Roman"/>
                <w:bCs/>
                <w:sz w:val="24"/>
                <w:szCs w:val="24"/>
              </w:rPr>
            </w:pPr>
            <w:r w:rsidRPr="0039478C">
              <w:rPr>
                <w:rFonts w:ascii="Times New Roman" w:hAnsi="Times New Roman" w:cs="Times New Roman"/>
                <w:bCs/>
                <w:sz w:val="24"/>
                <w:szCs w:val="24"/>
              </w:rPr>
              <w:t>ІІІ квартал</w:t>
            </w:r>
          </w:p>
        </w:tc>
        <w:tc>
          <w:tcPr>
            <w:tcW w:w="4248" w:type="dxa"/>
          </w:tcPr>
          <w:p w:rsidR="00D072B6" w:rsidRDefault="00D072B6" w:rsidP="00D072B6">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00484E84">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39478C" w:rsidRDefault="00D072B6" w:rsidP="00D072B6">
            <w:pPr>
              <w:rPr>
                <w:rFonts w:ascii="Times New Roman" w:hAnsi="Times New Roman" w:cs="Times New Roman"/>
                <w:bCs/>
                <w:sz w:val="24"/>
                <w:szCs w:val="24"/>
              </w:rPr>
            </w:pPr>
            <w:r w:rsidRPr="0039478C">
              <w:rPr>
                <w:rFonts w:ascii="Times New Roman" w:hAnsi="Times New Roman" w:cs="Times New Roman"/>
                <w:bCs/>
                <w:sz w:val="24"/>
                <w:szCs w:val="24"/>
              </w:rPr>
              <w:t>Активності з профілактики вірусних гепатитів</w:t>
            </w:r>
          </w:p>
        </w:tc>
        <w:tc>
          <w:tcPr>
            <w:tcW w:w="3402" w:type="dxa"/>
          </w:tcPr>
          <w:p w:rsidR="00D072B6" w:rsidRPr="0039478C" w:rsidRDefault="00D072B6" w:rsidP="00D072B6">
            <w:pPr>
              <w:ind w:firstLine="5"/>
              <w:rPr>
                <w:rFonts w:ascii="Times New Roman" w:hAnsi="Times New Roman" w:cs="Times New Roman"/>
                <w:bCs/>
                <w:sz w:val="24"/>
                <w:szCs w:val="24"/>
              </w:rPr>
            </w:pPr>
            <w:r w:rsidRPr="0039478C">
              <w:rPr>
                <w:rFonts w:ascii="Times New Roman" w:hAnsi="Times New Roman" w:cs="Times New Roman"/>
                <w:bCs/>
                <w:sz w:val="24"/>
                <w:szCs w:val="24"/>
              </w:rPr>
              <w:t>ІІІ квартал</w:t>
            </w:r>
          </w:p>
        </w:tc>
        <w:tc>
          <w:tcPr>
            <w:tcW w:w="4248" w:type="dxa"/>
          </w:tcPr>
          <w:p w:rsidR="00D072B6" w:rsidRDefault="00D072B6" w:rsidP="00D072B6">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00484E84">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39478C" w:rsidRDefault="00D072B6" w:rsidP="00D072B6">
            <w:pPr>
              <w:rPr>
                <w:rFonts w:ascii="Times New Roman" w:hAnsi="Times New Roman" w:cs="Times New Roman"/>
                <w:bCs/>
                <w:sz w:val="24"/>
                <w:szCs w:val="24"/>
              </w:rPr>
            </w:pPr>
            <w:r w:rsidRPr="0039478C">
              <w:rPr>
                <w:rFonts w:ascii="Times New Roman" w:hAnsi="Times New Roman" w:cs="Times New Roman"/>
                <w:bCs/>
                <w:sz w:val="24"/>
                <w:szCs w:val="24"/>
              </w:rPr>
              <w:t>Комплекс заходів щодо профілактики харчових отруєнь</w:t>
            </w:r>
          </w:p>
          <w:p w:rsidR="00D072B6" w:rsidRPr="0039478C" w:rsidRDefault="00D072B6" w:rsidP="00D072B6">
            <w:pPr>
              <w:rPr>
                <w:rFonts w:ascii="Times New Roman" w:hAnsi="Times New Roman" w:cs="Times New Roman"/>
                <w:bCs/>
                <w:sz w:val="24"/>
                <w:szCs w:val="24"/>
              </w:rPr>
            </w:pPr>
          </w:p>
        </w:tc>
        <w:tc>
          <w:tcPr>
            <w:tcW w:w="3402" w:type="dxa"/>
          </w:tcPr>
          <w:p w:rsidR="00D072B6" w:rsidRPr="0039478C" w:rsidRDefault="00D072B6" w:rsidP="00D072B6">
            <w:pPr>
              <w:rPr>
                <w:rFonts w:ascii="Times New Roman" w:hAnsi="Times New Roman" w:cs="Times New Roman"/>
                <w:bCs/>
                <w:sz w:val="24"/>
                <w:szCs w:val="24"/>
              </w:rPr>
            </w:pPr>
            <w:r w:rsidRPr="0039478C">
              <w:rPr>
                <w:rFonts w:ascii="Times New Roman" w:hAnsi="Times New Roman" w:cs="Times New Roman"/>
                <w:bCs/>
                <w:sz w:val="24"/>
                <w:szCs w:val="24"/>
              </w:rPr>
              <w:t>ІІІ квартал</w:t>
            </w:r>
          </w:p>
        </w:tc>
        <w:tc>
          <w:tcPr>
            <w:tcW w:w="4248" w:type="dxa"/>
          </w:tcPr>
          <w:p w:rsidR="00D072B6" w:rsidRDefault="00D072B6" w:rsidP="00D072B6">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00484E84">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193440" w:rsidRDefault="00D072B6" w:rsidP="00D072B6">
            <w:pPr>
              <w:autoSpaceDE w:val="0"/>
              <w:autoSpaceDN w:val="0"/>
              <w:adjustRightInd w:val="0"/>
              <w:rPr>
                <w:rFonts w:ascii="Times New Roman" w:hAnsi="Times New Roman" w:cs="Times New Roman"/>
                <w:sz w:val="24"/>
                <w:szCs w:val="24"/>
              </w:rPr>
            </w:pPr>
            <w:r w:rsidRPr="00193440">
              <w:rPr>
                <w:rFonts w:ascii="Times New Roman" w:hAnsi="Times New Roman" w:cs="Times New Roman"/>
                <w:sz w:val="24"/>
                <w:szCs w:val="24"/>
              </w:rPr>
              <w:t>«Світ карпатських розет - заходи із збереження унікальності культури Карпат»</w:t>
            </w:r>
          </w:p>
          <w:p w:rsidR="00D072B6" w:rsidRPr="00193440" w:rsidRDefault="00D072B6" w:rsidP="00D072B6">
            <w:pPr>
              <w:autoSpaceDE w:val="0"/>
              <w:autoSpaceDN w:val="0"/>
              <w:adjustRightInd w:val="0"/>
              <w:rPr>
                <w:rFonts w:ascii="Times New Roman" w:hAnsi="Times New Roman" w:cs="Times New Roman"/>
                <w:sz w:val="24"/>
                <w:szCs w:val="24"/>
              </w:rPr>
            </w:pPr>
          </w:p>
        </w:tc>
        <w:tc>
          <w:tcPr>
            <w:tcW w:w="3402" w:type="dxa"/>
          </w:tcPr>
          <w:p w:rsidR="00D072B6" w:rsidRPr="00193440" w:rsidRDefault="00D072B6" w:rsidP="00D072B6">
            <w:pPr>
              <w:ind w:firstLine="5"/>
              <w:rPr>
                <w:rFonts w:ascii="Times New Roman" w:hAnsi="Times New Roman" w:cs="Times New Roman"/>
                <w:sz w:val="24"/>
                <w:szCs w:val="24"/>
              </w:rPr>
            </w:pPr>
            <w:r w:rsidRPr="00193440">
              <w:rPr>
                <w:rFonts w:ascii="Times New Roman" w:hAnsi="Times New Roman" w:cs="Times New Roman"/>
                <w:sz w:val="24"/>
                <w:szCs w:val="24"/>
              </w:rPr>
              <w:t xml:space="preserve">Липень-вересень </w:t>
            </w:r>
          </w:p>
        </w:tc>
        <w:tc>
          <w:tcPr>
            <w:tcW w:w="4248" w:type="dxa"/>
          </w:tcPr>
          <w:p w:rsidR="00D072B6" w:rsidRPr="0080159A" w:rsidRDefault="00D072B6" w:rsidP="00D072B6">
            <w:pPr>
              <w:ind w:firstLine="29"/>
              <w:rPr>
                <w:rFonts w:ascii="Times New Roman" w:hAnsi="Times New Roman" w:cs="Times New Roman"/>
                <w:bCs/>
                <w:sz w:val="24"/>
                <w:szCs w:val="24"/>
              </w:rPr>
            </w:pPr>
            <w:r>
              <w:rPr>
                <w:rFonts w:ascii="Times New Roman" w:hAnsi="Times New Roman" w:cs="Times New Roman"/>
                <w:sz w:val="24"/>
                <w:szCs w:val="24"/>
              </w:rPr>
              <w:t>Управління туризму та курортів 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193440" w:rsidRDefault="00D072B6" w:rsidP="00D072B6">
            <w:pPr>
              <w:autoSpaceDE w:val="0"/>
              <w:autoSpaceDN w:val="0"/>
              <w:adjustRightInd w:val="0"/>
              <w:rPr>
                <w:rFonts w:ascii="Times New Roman" w:hAnsi="Times New Roman" w:cs="Times New Roman"/>
                <w:sz w:val="24"/>
                <w:szCs w:val="24"/>
              </w:rPr>
            </w:pPr>
            <w:r w:rsidRPr="00193440">
              <w:rPr>
                <w:rFonts w:ascii="Times New Roman" w:hAnsi="Times New Roman" w:cs="Times New Roman"/>
                <w:sz w:val="24"/>
                <w:szCs w:val="24"/>
              </w:rPr>
              <w:t>Проєкт «Експедиція громад: фокус на туризм як шлях до економічного розвитку</w:t>
            </w:r>
          </w:p>
        </w:tc>
        <w:tc>
          <w:tcPr>
            <w:tcW w:w="3402" w:type="dxa"/>
          </w:tcPr>
          <w:p w:rsidR="00D072B6" w:rsidRPr="00193440" w:rsidRDefault="00D072B6" w:rsidP="00D072B6">
            <w:pPr>
              <w:ind w:firstLine="5"/>
              <w:rPr>
                <w:rFonts w:ascii="Times New Roman" w:hAnsi="Times New Roman" w:cs="Times New Roman"/>
                <w:sz w:val="24"/>
                <w:szCs w:val="24"/>
              </w:rPr>
            </w:pPr>
            <w:r w:rsidRPr="00193440">
              <w:rPr>
                <w:rFonts w:ascii="Times New Roman" w:hAnsi="Times New Roman" w:cs="Times New Roman"/>
                <w:sz w:val="24"/>
                <w:szCs w:val="24"/>
              </w:rPr>
              <w:t xml:space="preserve">Липень-вересень </w:t>
            </w:r>
          </w:p>
        </w:tc>
        <w:tc>
          <w:tcPr>
            <w:tcW w:w="4248" w:type="dxa"/>
          </w:tcPr>
          <w:p w:rsidR="00D072B6" w:rsidRPr="0080159A" w:rsidRDefault="00D072B6" w:rsidP="00D072B6">
            <w:pPr>
              <w:ind w:firstLine="29"/>
              <w:rPr>
                <w:rFonts w:ascii="Times New Roman" w:hAnsi="Times New Roman" w:cs="Times New Roman"/>
                <w:bCs/>
                <w:sz w:val="24"/>
                <w:szCs w:val="24"/>
              </w:rPr>
            </w:pPr>
            <w:r>
              <w:rPr>
                <w:rFonts w:ascii="Times New Roman" w:hAnsi="Times New Roman" w:cs="Times New Roman"/>
                <w:sz w:val="24"/>
                <w:szCs w:val="24"/>
              </w:rPr>
              <w:t>Управління туризму та курортів 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8469D4" w:rsidRDefault="00D072B6" w:rsidP="00D072B6">
            <w:pPr>
              <w:rPr>
                <w:rFonts w:ascii="Times New Roman" w:hAnsi="Times New Roman" w:cs="Times New Roman"/>
                <w:bCs/>
                <w:sz w:val="24"/>
                <w:szCs w:val="24"/>
              </w:rPr>
            </w:pPr>
            <w:r w:rsidRPr="008469D4">
              <w:rPr>
                <w:rFonts w:ascii="Times New Roman" w:hAnsi="Times New Roman" w:cs="Times New Roman"/>
                <w:bCs/>
                <w:sz w:val="24"/>
                <w:szCs w:val="24"/>
              </w:rPr>
              <w:t>Цикл соціальних заходів «Щасливе дитинство у мирній країні»</w:t>
            </w:r>
          </w:p>
        </w:tc>
        <w:tc>
          <w:tcPr>
            <w:tcW w:w="3402" w:type="dxa"/>
          </w:tcPr>
          <w:p w:rsidR="00D072B6" w:rsidRPr="008469D4" w:rsidRDefault="00D072B6" w:rsidP="00D072B6">
            <w:pPr>
              <w:rPr>
                <w:rFonts w:ascii="Times New Roman" w:hAnsi="Times New Roman" w:cs="Times New Roman"/>
                <w:bCs/>
                <w:sz w:val="24"/>
                <w:szCs w:val="24"/>
              </w:rPr>
            </w:pPr>
            <w:r w:rsidRPr="008469D4">
              <w:rPr>
                <w:rFonts w:ascii="Times New Roman" w:hAnsi="Times New Roman" w:cs="Times New Roman"/>
                <w:bCs/>
                <w:sz w:val="24"/>
                <w:szCs w:val="24"/>
              </w:rPr>
              <w:t xml:space="preserve">Липень-вересень </w:t>
            </w:r>
          </w:p>
        </w:tc>
        <w:tc>
          <w:tcPr>
            <w:tcW w:w="4248" w:type="dxa"/>
          </w:tcPr>
          <w:p w:rsidR="00D072B6" w:rsidRPr="0080159A" w:rsidRDefault="00D072B6" w:rsidP="00D072B6">
            <w:pPr>
              <w:ind w:firstLine="29"/>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8469D4" w:rsidRDefault="00D072B6" w:rsidP="00D072B6">
            <w:pPr>
              <w:rPr>
                <w:rFonts w:ascii="Times New Roman" w:hAnsi="Times New Roman" w:cs="Times New Roman"/>
                <w:bCs/>
                <w:sz w:val="24"/>
                <w:szCs w:val="24"/>
              </w:rPr>
            </w:pPr>
            <w:r w:rsidRPr="008469D4">
              <w:rPr>
                <w:rFonts w:ascii="Times New Roman" w:hAnsi="Times New Roman" w:cs="Times New Roman"/>
                <w:bCs/>
                <w:sz w:val="24"/>
                <w:szCs w:val="24"/>
              </w:rPr>
              <w:t>Цикл заходів з забезпечення рівних прав та можливостей жінок і чоловіків, протидії дискримінації</w:t>
            </w:r>
          </w:p>
        </w:tc>
        <w:tc>
          <w:tcPr>
            <w:tcW w:w="3402" w:type="dxa"/>
          </w:tcPr>
          <w:p w:rsidR="00D072B6" w:rsidRPr="008469D4" w:rsidRDefault="00D072B6" w:rsidP="00D072B6">
            <w:pPr>
              <w:rPr>
                <w:rFonts w:ascii="Times New Roman" w:hAnsi="Times New Roman" w:cs="Times New Roman"/>
                <w:bCs/>
                <w:sz w:val="24"/>
                <w:szCs w:val="24"/>
              </w:rPr>
            </w:pPr>
            <w:r w:rsidRPr="008469D4">
              <w:rPr>
                <w:rFonts w:ascii="Times New Roman" w:hAnsi="Times New Roman" w:cs="Times New Roman"/>
                <w:bCs/>
                <w:sz w:val="24"/>
                <w:szCs w:val="24"/>
              </w:rPr>
              <w:t xml:space="preserve">Липень-вересень </w:t>
            </w:r>
          </w:p>
        </w:tc>
        <w:tc>
          <w:tcPr>
            <w:tcW w:w="4248" w:type="dxa"/>
          </w:tcPr>
          <w:p w:rsidR="00D072B6" w:rsidRPr="0080159A" w:rsidRDefault="00D072B6" w:rsidP="00D072B6">
            <w:pPr>
              <w:ind w:firstLine="29"/>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8469D4" w:rsidRDefault="00D072B6" w:rsidP="00D072B6">
            <w:pPr>
              <w:rPr>
                <w:rFonts w:ascii="Times New Roman" w:hAnsi="Times New Roman" w:cs="Times New Roman"/>
                <w:bCs/>
                <w:sz w:val="24"/>
                <w:szCs w:val="24"/>
              </w:rPr>
            </w:pPr>
            <w:r w:rsidRPr="008469D4">
              <w:rPr>
                <w:rFonts w:ascii="Times New Roman" w:hAnsi="Times New Roman" w:cs="Times New Roman"/>
                <w:bCs/>
                <w:sz w:val="24"/>
                <w:szCs w:val="24"/>
              </w:rPr>
              <w:t>Дофінансування та реалізація мікропроєктів громадських і благодійних організацій у вирішенні гострих соціальних проблем області, мікропроєктів розроблених інститутами громадянського суспільства в галузі сімейної політики, які визначені переможцями за ре</w:t>
            </w:r>
            <w:r>
              <w:rPr>
                <w:rFonts w:ascii="Times New Roman" w:hAnsi="Times New Roman" w:cs="Times New Roman"/>
                <w:bCs/>
                <w:sz w:val="24"/>
                <w:szCs w:val="24"/>
              </w:rPr>
              <w:t>зультатами проведення конкурсів</w:t>
            </w:r>
          </w:p>
        </w:tc>
        <w:tc>
          <w:tcPr>
            <w:tcW w:w="3402" w:type="dxa"/>
          </w:tcPr>
          <w:p w:rsidR="00D072B6" w:rsidRPr="008469D4" w:rsidRDefault="00D072B6" w:rsidP="00D072B6">
            <w:pPr>
              <w:rPr>
                <w:rFonts w:ascii="Times New Roman" w:hAnsi="Times New Roman" w:cs="Times New Roman"/>
                <w:bCs/>
                <w:sz w:val="24"/>
                <w:szCs w:val="24"/>
              </w:rPr>
            </w:pPr>
            <w:r w:rsidRPr="008469D4">
              <w:rPr>
                <w:rFonts w:ascii="Times New Roman" w:hAnsi="Times New Roman" w:cs="Times New Roman"/>
                <w:bCs/>
                <w:sz w:val="24"/>
                <w:szCs w:val="24"/>
              </w:rPr>
              <w:t xml:space="preserve">Липень-вересень </w:t>
            </w:r>
          </w:p>
        </w:tc>
        <w:tc>
          <w:tcPr>
            <w:tcW w:w="4248" w:type="dxa"/>
          </w:tcPr>
          <w:p w:rsidR="00D072B6" w:rsidRDefault="00D072B6" w:rsidP="00D072B6">
            <w:pPr>
              <w:ind w:firstLine="29"/>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939E4" w:rsidRPr="0080159A" w:rsidTr="00567247">
        <w:tc>
          <w:tcPr>
            <w:tcW w:w="709" w:type="dxa"/>
          </w:tcPr>
          <w:p w:rsidR="00D939E4" w:rsidRPr="0080159A" w:rsidRDefault="00D939E4"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8469D4" w:rsidRDefault="007C0E8D" w:rsidP="00D072B6">
            <w:pPr>
              <w:rPr>
                <w:rFonts w:ascii="Times New Roman" w:hAnsi="Times New Roman" w:cs="Times New Roman"/>
                <w:bCs/>
                <w:sz w:val="24"/>
                <w:szCs w:val="24"/>
              </w:rPr>
            </w:pPr>
            <w:r>
              <w:rPr>
                <w:rFonts w:ascii="Times New Roman" w:hAnsi="Times New Roman" w:cs="Times New Roman"/>
                <w:bCs/>
                <w:sz w:val="24"/>
                <w:szCs w:val="24"/>
              </w:rPr>
              <w:t xml:space="preserve">Забезпечення участі представників  Львівщини у засіданнях Комісій, що діють в </w:t>
            </w:r>
            <w:r w:rsidR="009254FC">
              <w:rPr>
                <w:rFonts w:ascii="Times New Roman" w:hAnsi="Times New Roman" w:cs="Times New Roman"/>
                <w:bCs/>
                <w:sz w:val="24"/>
                <w:szCs w:val="24"/>
              </w:rPr>
              <w:t xml:space="preserve">рамках </w:t>
            </w:r>
            <w:r>
              <w:rPr>
                <w:rFonts w:ascii="Times New Roman" w:hAnsi="Times New Roman" w:cs="Times New Roman"/>
                <w:bCs/>
                <w:sz w:val="24"/>
                <w:szCs w:val="24"/>
              </w:rPr>
              <w:t xml:space="preserve">українсько-польської Міжнародної Координаційної Ради з питань міжрегіонального співробітництва </w:t>
            </w:r>
            <w:r w:rsidR="009254FC">
              <w:rPr>
                <w:rFonts w:ascii="Times New Roman" w:hAnsi="Times New Roman" w:cs="Times New Roman"/>
                <w:bCs/>
                <w:sz w:val="24"/>
                <w:szCs w:val="24"/>
              </w:rPr>
              <w:t>(комісія з питань просторового планування; комісія з питань пунктів пропуску та прикордонної інфраструктури; комісія з питань запобігання та протидії правопорушень під час перетинання  українсько-польського державного кордон; комісія з питань рятування та захисту населення в умовах надзвичайних ситуацій)</w:t>
            </w:r>
          </w:p>
        </w:tc>
        <w:tc>
          <w:tcPr>
            <w:tcW w:w="3402" w:type="dxa"/>
          </w:tcPr>
          <w:p w:rsidR="00D939E4" w:rsidRPr="008469D4" w:rsidRDefault="00D939E4" w:rsidP="00D072B6">
            <w:pPr>
              <w:rPr>
                <w:rFonts w:ascii="Times New Roman" w:hAnsi="Times New Roman" w:cs="Times New Roman"/>
                <w:bCs/>
                <w:sz w:val="24"/>
                <w:szCs w:val="24"/>
              </w:rPr>
            </w:pPr>
            <w:r w:rsidRPr="008469D4">
              <w:rPr>
                <w:rFonts w:ascii="Times New Roman" w:hAnsi="Times New Roman" w:cs="Times New Roman"/>
                <w:bCs/>
                <w:sz w:val="24"/>
                <w:szCs w:val="24"/>
              </w:rPr>
              <w:t>Липень-вересень</w:t>
            </w:r>
          </w:p>
        </w:tc>
        <w:tc>
          <w:tcPr>
            <w:tcW w:w="4248" w:type="dxa"/>
          </w:tcPr>
          <w:p w:rsidR="00D939E4" w:rsidRDefault="00D939E4" w:rsidP="00D072B6">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D939E4" w:rsidRPr="0080159A" w:rsidTr="00567247">
        <w:tc>
          <w:tcPr>
            <w:tcW w:w="709" w:type="dxa"/>
          </w:tcPr>
          <w:p w:rsidR="00D939E4" w:rsidRPr="0080159A" w:rsidRDefault="00D939E4"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8469D4" w:rsidRDefault="00997011" w:rsidP="00D072B6">
            <w:pPr>
              <w:rPr>
                <w:rFonts w:ascii="Times New Roman" w:hAnsi="Times New Roman" w:cs="Times New Roman"/>
                <w:bCs/>
                <w:sz w:val="24"/>
                <w:szCs w:val="24"/>
              </w:rPr>
            </w:pPr>
            <w:r>
              <w:rPr>
                <w:rFonts w:ascii="Times New Roman" w:hAnsi="Times New Roman" w:cs="Times New Roman"/>
                <w:bCs/>
                <w:sz w:val="24"/>
                <w:szCs w:val="24"/>
              </w:rPr>
              <w:t>Впровадження автоматизованого пропуску через державний кордон із застосуванням інформаційних технологій (Е-черга – пілотний проєкт на МАПП «Краківець-Корчова»)</w:t>
            </w:r>
          </w:p>
        </w:tc>
        <w:tc>
          <w:tcPr>
            <w:tcW w:w="3402" w:type="dxa"/>
          </w:tcPr>
          <w:p w:rsidR="00D939E4" w:rsidRPr="008469D4" w:rsidRDefault="00D939E4" w:rsidP="00D072B6">
            <w:pPr>
              <w:rPr>
                <w:rFonts w:ascii="Times New Roman" w:hAnsi="Times New Roman" w:cs="Times New Roman"/>
                <w:bCs/>
                <w:sz w:val="24"/>
                <w:szCs w:val="24"/>
              </w:rPr>
            </w:pPr>
            <w:r w:rsidRPr="008469D4">
              <w:rPr>
                <w:rFonts w:ascii="Times New Roman" w:hAnsi="Times New Roman" w:cs="Times New Roman"/>
                <w:bCs/>
                <w:sz w:val="24"/>
                <w:szCs w:val="24"/>
              </w:rPr>
              <w:t>Липень-вересень</w:t>
            </w:r>
          </w:p>
        </w:tc>
        <w:tc>
          <w:tcPr>
            <w:tcW w:w="4248" w:type="dxa"/>
          </w:tcPr>
          <w:p w:rsidR="00D939E4" w:rsidRPr="0080159A" w:rsidRDefault="00D939E4" w:rsidP="00D072B6">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8469D4" w:rsidRDefault="00D072B6" w:rsidP="00D072B6">
            <w:pPr>
              <w:rPr>
                <w:rFonts w:ascii="Times New Roman" w:hAnsi="Times New Roman" w:cs="Times New Roman"/>
                <w:bCs/>
                <w:sz w:val="24"/>
                <w:szCs w:val="24"/>
              </w:rPr>
            </w:pPr>
            <w:r w:rsidRPr="008469D4">
              <w:rPr>
                <w:rFonts w:ascii="Times New Roman" w:hAnsi="Times New Roman" w:cs="Times New Roman"/>
                <w:bCs/>
                <w:sz w:val="24"/>
                <w:szCs w:val="24"/>
              </w:rPr>
              <w:t>Заходи по вшануванню загиблих учасників АТО та членів їх родин</w:t>
            </w:r>
          </w:p>
        </w:tc>
        <w:tc>
          <w:tcPr>
            <w:tcW w:w="3402" w:type="dxa"/>
          </w:tcPr>
          <w:p w:rsidR="00D072B6" w:rsidRPr="008469D4" w:rsidRDefault="00D072B6" w:rsidP="00D072B6">
            <w:pPr>
              <w:spacing w:line="256" w:lineRule="auto"/>
              <w:rPr>
                <w:rFonts w:ascii="Times New Roman" w:hAnsi="Times New Roman" w:cs="Times New Roman"/>
                <w:bCs/>
                <w:sz w:val="24"/>
                <w:szCs w:val="24"/>
              </w:rPr>
            </w:pPr>
            <w:r>
              <w:rPr>
                <w:rFonts w:ascii="Times New Roman" w:hAnsi="Times New Roman" w:cs="Times New Roman"/>
                <w:bCs/>
                <w:sz w:val="24"/>
                <w:szCs w:val="24"/>
              </w:rPr>
              <w:t>Впродовж кварталу</w:t>
            </w:r>
          </w:p>
        </w:tc>
        <w:tc>
          <w:tcPr>
            <w:tcW w:w="4248" w:type="dxa"/>
          </w:tcPr>
          <w:p w:rsidR="00D072B6" w:rsidRDefault="00D072B6" w:rsidP="00D072B6">
            <w:pPr>
              <w:ind w:firstLine="29"/>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8469D4" w:rsidRDefault="00D072B6" w:rsidP="00D072B6">
            <w:pPr>
              <w:rPr>
                <w:rFonts w:ascii="Times New Roman" w:hAnsi="Times New Roman" w:cs="Times New Roman"/>
                <w:bCs/>
                <w:sz w:val="24"/>
                <w:szCs w:val="24"/>
              </w:rPr>
            </w:pPr>
            <w:r w:rsidRPr="008469D4">
              <w:rPr>
                <w:rFonts w:ascii="Times New Roman" w:hAnsi="Times New Roman" w:cs="Times New Roman"/>
                <w:bCs/>
                <w:sz w:val="24"/>
                <w:szCs w:val="24"/>
              </w:rPr>
              <w:t>Організація заходів з сімейного та сексуального виховання дітей та молоді з інвалідності</w:t>
            </w:r>
          </w:p>
        </w:tc>
        <w:tc>
          <w:tcPr>
            <w:tcW w:w="3402" w:type="dxa"/>
          </w:tcPr>
          <w:p w:rsidR="00D072B6" w:rsidRPr="008469D4" w:rsidRDefault="00D072B6" w:rsidP="00D072B6">
            <w:pPr>
              <w:spacing w:line="256" w:lineRule="auto"/>
              <w:rPr>
                <w:rFonts w:ascii="Times New Roman" w:hAnsi="Times New Roman" w:cs="Times New Roman"/>
                <w:bCs/>
                <w:sz w:val="24"/>
                <w:szCs w:val="24"/>
              </w:rPr>
            </w:pPr>
            <w:r>
              <w:rPr>
                <w:rFonts w:ascii="Times New Roman" w:hAnsi="Times New Roman" w:cs="Times New Roman"/>
                <w:bCs/>
                <w:sz w:val="24"/>
                <w:szCs w:val="24"/>
              </w:rPr>
              <w:t>Впродовж кварталу</w:t>
            </w:r>
          </w:p>
        </w:tc>
        <w:tc>
          <w:tcPr>
            <w:tcW w:w="4248" w:type="dxa"/>
          </w:tcPr>
          <w:p w:rsidR="00D072B6" w:rsidRDefault="00D072B6" w:rsidP="00D072B6">
            <w:pPr>
              <w:ind w:firstLine="29"/>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164A04" w:rsidRDefault="00D072B6" w:rsidP="00D072B6">
            <w:pPr>
              <w:rPr>
                <w:rFonts w:ascii="Times New Roman" w:hAnsi="Times New Roman" w:cs="Times New Roman"/>
                <w:sz w:val="24"/>
                <w:szCs w:val="24"/>
              </w:rPr>
            </w:pPr>
            <w:r w:rsidRPr="00164A04">
              <w:rPr>
                <w:rFonts w:ascii="Times New Roman" w:hAnsi="Times New Roman" w:cs="Times New Roman"/>
                <w:sz w:val="24"/>
                <w:szCs w:val="24"/>
              </w:rPr>
              <w:t>Засідання архітектурно-містобудівної ради</w:t>
            </w:r>
          </w:p>
        </w:tc>
        <w:tc>
          <w:tcPr>
            <w:tcW w:w="3402" w:type="dxa"/>
          </w:tcPr>
          <w:p w:rsidR="00D072B6" w:rsidRPr="00164A04" w:rsidRDefault="00D072B6" w:rsidP="00D072B6">
            <w:pPr>
              <w:rPr>
                <w:rFonts w:ascii="Times New Roman" w:hAnsi="Times New Roman" w:cs="Times New Roman"/>
                <w:sz w:val="24"/>
                <w:szCs w:val="24"/>
              </w:rPr>
            </w:pPr>
            <w:r w:rsidRPr="00164A04">
              <w:rPr>
                <w:rFonts w:ascii="Times New Roman" w:hAnsi="Times New Roman" w:cs="Times New Roman"/>
                <w:sz w:val="24"/>
                <w:szCs w:val="24"/>
              </w:rPr>
              <w:t xml:space="preserve">Кожен четвер місяця протягом </w:t>
            </w:r>
            <w:r>
              <w:rPr>
                <w:rFonts w:ascii="Times New Roman" w:hAnsi="Times New Roman" w:cs="Times New Roman"/>
                <w:sz w:val="24"/>
                <w:szCs w:val="24"/>
              </w:rPr>
              <w:t>кварталу</w:t>
            </w:r>
            <w:r w:rsidRPr="00164A04">
              <w:rPr>
                <w:rFonts w:ascii="Times New Roman" w:hAnsi="Times New Roman" w:cs="Times New Roman"/>
                <w:sz w:val="24"/>
                <w:szCs w:val="24"/>
              </w:rPr>
              <w:t xml:space="preserve"> (за наявності питань що розглядаються)</w:t>
            </w:r>
          </w:p>
        </w:tc>
        <w:tc>
          <w:tcPr>
            <w:tcW w:w="4248" w:type="dxa"/>
          </w:tcPr>
          <w:p w:rsidR="00D072B6" w:rsidRDefault="00D072B6" w:rsidP="00D072B6">
            <w:pPr>
              <w:rPr>
                <w:rFonts w:ascii="Times New Roman" w:eastAsia="Times New Roman" w:hAnsi="Times New Roman" w:cs="Times New Roman"/>
                <w:bCs/>
                <w:sz w:val="24"/>
                <w:szCs w:val="24"/>
              </w:rPr>
            </w:pPr>
            <w:r w:rsidRPr="004036AE">
              <w:rPr>
                <w:rFonts w:ascii="Times New Roman" w:hAnsi="Times New Roman" w:cs="Times New Roman"/>
                <w:bCs/>
                <w:sz w:val="24"/>
                <w:szCs w:val="24"/>
              </w:rPr>
              <w:t xml:space="preserve">Департамент архітектури та розвитку містобудування Львівської </w:t>
            </w:r>
            <w:r>
              <w:rPr>
                <w:rFonts w:ascii="Times New Roman" w:hAnsi="Times New Roman" w:cs="Times New Roman"/>
                <w:bCs/>
                <w:sz w:val="24"/>
                <w:szCs w:val="24"/>
              </w:rPr>
              <w:t>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164A04" w:rsidRDefault="00D072B6" w:rsidP="00D072B6">
            <w:pPr>
              <w:rPr>
                <w:sz w:val="24"/>
                <w:szCs w:val="24"/>
              </w:rPr>
            </w:pPr>
            <w:r w:rsidRPr="00164A04">
              <w:rPr>
                <w:rFonts w:ascii="Times New Roman" w:hAnsi="Times New Roman" w:cs="Times New Roman"/>
                <w:sz w:val="24"/>
                <w:szCs w:val="24"/>
              </w:rPr>
              <w:t>Засідання Консультативної ради з питань охорони культурної спадщини</w:t>
            </w:r>
          </w:p>
        </w:tc>
        <w:tc>
          <w:tcPr>
            <w:tcW w:w="3402" w:type="dxa"/>
          </w:tcPr>
          <w:p w:rsidR="00D072B6" w:rsidRPr="00164A04" w:rsidRDefault="00D072B6" w:rsidP="00D072B6">
            <w:pPr>
              <w:rPr>
                <w:rFonts w:ascii="Times New Roman" w:hAnsi="Times New Roman" w:cs="Times New Roman"/>
                <w:sz w:val="24"/>
                <w:szCs w:val="24"/>
              </w:rPr>
            </w:pPr>
            <w:r w:rsidRPr="00164A04">
              <w:rPr>
                <w:rFonts w:ascii="Times New Roman" w:hAnsi="Times New Roman" w:cs="Times New Roman"/>
                <w:sz w:val="24"/>
                <w:szCs w:val="24"/>
              </w:rPr>
              <w:t>Щомісяця</w:t>
            </w:r>
          </w:p>
        </w:tc>
        <w:tc>
          <w:tcPr>
            <w:tcW w:w="4248" w:type="dxa"/>
          </w:tcPr>
          <w:p w:rsidR="00D072B6" w:rsidRDefault="00D072B6" w:rsidP="00D072B6">
            <w:pPr>
              <w:rPr>
                <w:rFonts w:ascii="Times New Roman" w:eastAsia="Times New Roman" w:hAnsi="Times New Roman" w:cs="Times New Roman"/>
                <w:bCs/>
                <w:sz w:val="24"/>
                <w:szCs w:val="24"/>
              </w:rPr>
            </w:pPr>
            <w:r w:rsidRPr="004036AE">
              <w:rPr>
                <w:rFonts w:ascii="Times New Roman" w:hAnsi="Times New Roman" w:cs="Times New Roman"/>
                <w:bCs/>
                <w:sz w:val="24"/>
                <w:szCs w:val="24"/>
              </w:rPr>
              <w:t xml:space="preserve">Департамент архітектури та розвитку містобудування Львівської </w:t>
            </w:r>
            <w:r>
              <w:rPr>
                <w:rFonts w:ascii="Times New Roman" w:hAnsi="Times New Roman" w:cs="Times New Roman"/>
                <w:bCs/>
                <w:sz w:val="24"/>
                <w:szCs w:val="24"/>
              </w:rPr>
              <w:t>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730EC2" w:rsidRDefault="00D072B6" w:rsidP="00D072B6">
            <w:pPr>
              <w:jc w:val="both"/>
              <w:rPr>
                <w:rFonts w:ascii="Times New Roman" w:hAnsi="Times New Roman" w:cs="Times New Roman"/>
                <w:bCs/>
                <w:sz w:val="24"/>
                <w:szCs w:val="24"/>
              </w:rPr>
            </w:pPr>
            <w:r w:rsidRPr="00730EC2">
              <w:rPr>
                <w:rFonts w:ascii="Times New Roman" w:hAnsi="Times New Roman" w:cs="Times New Roman"/>
                <w:bCs/>
                <w:sz w:val="24"/>
                <w:szCs w:val="24"/>
              </w:rPr>
              <w:t>Забезпечення проведення виїзних семінарів (онлайн - нарад) з питань впровадження земельної реформи (обігу земель сільськогосподарського призначення), правового залучення та використання земель сільськогосподарського призначення, розвитку сімейних фермерських г</w:t>
            </w:r>
            <w:r>
              <w:rPr>
                <w:rFonts w:ascii="Times New Roman" w:hAnsi="Times New Roman" w:cs="Times New Roman"/>
                <w:bCs/>
                <w:sz w:val="24"/>
                <w:szCs w:val="24"/>
              </w:rPr>
              <w:t>осподарств та програм підтримки</w:t>
            </w:r>
          </w:p>
        </w:tc>
        <w:tc>
          <w:tcPr>
            <w:tcW w:w="3402" w:type="dxa"/>
          </w:tcPr>
          <w:p w:rsidR="00D072B6" w:rsidRPr="00730EC2" w:rsidRDefault="00D072B6" w:rsidP="00D072B6">
            <w:pPr>
              <w:ind w:firstLine="24"/>
              <w:rPr>
                <w:rFonts w:ascii="Times New Roman" w:hAnsi="Times New Roman" w:cs="Times New Roman"/>
                <w:bCs/>
                <w:sz w:val="24"/>
                <w:szCs w:val="24"/>
              </w:rPr>
            </w:pPr>
            <w:r w:rsidRPr="00730EC2">
              <w:rPr>
                <w:rFonts w:ascii="Times New Roman" w:hAnsi="Times New Roman" w:cs="Times New Roman"/>
                <w:bCs/>
                <w:sz w:val="24"/>
                <w:szCs w:val="24"/>
              </w:rPr>
              <w:t>ІІІ квартал</w:t>
            </w:r>
          </w:p>
        </w:tc>
        <w:tc>
          <w:tcPr>
            <w:tcW w:w="4248" w:type="dxa"/>
          </w:tcPr>
          <w:p w:rsidR="00D072B6" w:rsidRDefault="00D072B6" w:rsidP="00D072B6">
            <w:pPr>
              <w:rPr>
                <w:rFonts w:ascii="Times New Roman" w:eastAsia="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730EC2" w:rsidRDefault="00D072B6" w:rsidP="00D072B6">
            <w:pPr>
              <w:jc w:val="both"/>
              <w:rPr>
                <w:rFonts w:ascii="Times New Roman" w:hAnsi="Times New Roman" w:cs="Times New Roman"/>
                <w:bCs/>
                <w:sz w:val="24"/>
                <w:szCs w:val="24"/>
              </w:rPr>
            </w:pPr>
            <w:r w:rsidRPr="00730EC2">
              <w:rPr>
                <w:rFonts w:ascii="Times New Roman" w:hAnsi="Times New Roman" w:cs="Times New Roman"/>
                <w:bCs/>
                <w:sz w:val="24"/>
                <w:szCs w:val="24"/>
              </w:rPr>
              <w:t>Участь у діяльності регіональної міжвідомчої комісії з питань захисту прав інвесторів, протидії незаконному поглинанню та захопленню п</w:t>
            </w:r>
            <w:r>
              <w:rPr>
                <w:rFonts w:ascii="Times New Roman" w:hAnsi="Times New Roman" w:cs="Times New Roman"/>
                <w:bCs/>
                <w:sz w:val="24"/>
                <w:szCs w:val="24"/>
              </w:rPr>
              <w:t>ідприємств у Львівській області</w:t>
            </w:r>
          </w:p>
        </w:tc>
        <w:tc>
          <w:tcPr>
            <w:tcW w:w="3402" w:type="dxa"/>
          </w:tcPr>
          <w:p w:rsidR="00D072B6" w:rsidRPr="00730EC2" w:rsidRDefault="00D072B6" w:rsidP="00D072B6">
            <w:pPr>
              <w:ind w:firstLine="24"/>
              <w:rPr>
                <w:rFonts w:ascii="Times New Roman" w:hAnsi="Times New Roman" w:cs="Times New Roman"/>
                <w:bCs/>
                <w:sz w:val="24"/>
                <w:szCs w:val="24"/>
              </w:rPr>
            </w:pPr>
            <w:r w:rsidRPr="00730EC2">
              <w:rPr>
                <w:rFonts w:ascii="Times New Roman" w:hAnsi="Times New Roman" w:cs="Times New Roman"/>
                <w:bCs/>
                <w:sz w:val="24"/>
                <w:szCs w:val="24"/>
              </w:rPr>
              <w:t>ІІІ квартал</w:t>
            </w:r>
          </w:p>
        </w:tc>
        <w:tc>
          <w:tcPr>
            <w:tcW w:w="4248" w:type="dxa"/>
          </w:tcPr>
          <w:p w:rsidR="00D072B6" w:rsidRDefault="00D072B6" w:rsidP="00D072B6">
            <w:pPr>
              <w:rPr>
                <w:rFonts w:ascii="Times New Roman" w:eastAsia="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461DFF" w:rsidRDefault="00D072B6" w:rsidP="00D072B6">
            <w:pPr>
              <w:rPr>
                <w:rFonts w:ascii="Times New Roman" w:hAnsi="Times New Roman" w:cs="Times New Roman"/>
                <w:bCs/>
                <w:sz w:val="24"/>
                <w:szCs w:val="24"/>
              </w:rPr>
            </w:pPr>
            <w:r w:rsidRPr="00461DFF">
              <w:rPr>
                <w:rFonts w:ascii="Times New Roman" w:hAnsi="Times New Roman" w:cs="Times New Roman"/>
                <w:bCs/>
                <w:sz w:val="24"/>
                <w:szCs w:val="24"/>
              </w:rPr>
              <w:t>День торгівлі</w:t>
            </w:r>
          </w:p>
        </w:tc>
        <w:tc>
          <w:tcPr>
            <w:tcW w:w="3402" w:type="dxa"/>
          </w:tcPr>
          <w:p w:rsidR="00D072B6" w:rsidRPr="00461DFF" w:rsidRDefault="00D072B6" w:rsidP="00D072B6">
            <w:pPr>
              <w:rPr>
                <w:rFonts w:ascii="Times New Roman" w:hAnsi="Times New Roman" w:cs="Times New Roman"/>
                <w:bCs/>
                <w:sz w:val="24"/>
                <w:szCs w:val="24"/>
              </w:rPr>
            </w:pPr>
            <w:r>
              <w:rPr>
                <w:rFonts w:ascii="Times New Roman" w:hAnsi="Times New Roman" w:cs="Times New Roman"/>
                <w:bCs/>
                <w:sz w:val="24"/>
                <w:szCs w:val="24"/>
              </w:rPr>
              <w:t>Л</w:t>
            </w:r>
            <w:r w:rsidRPr="00461DFF">
              <w:rPr>
                <w:rFonts w:ascii="Times New Roman" w:hAnsi="Times New Roman" w:cs="Times New Roman"/>
                <w:bCs/>
                <w:sz w:val="24"/>
                <w:szCs w:val="24"/>
              </w:rPr>
              <w:t>ипень</w:t>
            </w:r>
          </w:p>
        </w:tc>
        <w:tc>
          <w:tcPr>
            <w:tcW w:w="4248" w:type="dxa"/>
          </w:tcPr>
          <w:p w:rsidR="00D072B6" w:rsidRDefault="00D072B6" w:rsidP="00D072B6">
            <w:pPr>
              <w:ind w:firstLine="29"/>
              <w:rPr>
                <w:rFonts w:ascii="Times New Roman" w:hAnsi="Times New Roman" w:cs="Times New Roman"/>
                <w:bCs/>
                <w:sz w:val="24"/>
                <w:szCs w:val="24"/>
              </w:rPr>
            </w:pPr>
            <w:r>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8469D4" w:rsidRDefault="00D072B6" w:rsidP="00D072B6">
            <w:pPr>
              <w:rPr>
                <w:rFonts w:ascii="Times New Roman" w:hAnsi="Times New Roman" w:cs="Times New Roman"/>
                <w:bCs/>
                <w:sz w:val="24"/>
                <w:szCs w:val="24"/>
              </w:rPr>
            </w:pPr>
            <w:r w:rsidRPr="008469D4">
              <w:rPr>
                <w:rFonts w:ascii="Times New Roman" w:hAnsi="Times New Roman" w:cs="Times New Roman"/>
                <w:bCs/>
                <w:sz w:val="24"/>
                <w:szCs w:val="24"/>
              </w:rPr>
              <w:t>Заходи з нагоди відзначення Всесвітнього дня протидії торгівлі людьми</w:t>
            </w:r>
          </w:p>
        </w:tc>
        <w:tc>
          <w:tcPr>
            <w:tcW w:w="3402" w:type="dxa"/>
          </w:tcPr>
          <w:p w:rsidR="00D072B6" w:rsidRPr="008469D4" w:rsidRDefault="00D072B6" w:rsidP="00D072B6">
            <w:pPr>
              <w:rPr>
                <w:rFonts w:ascii="Times New Roman" w:hAnsi="Times New Roman" w:cs="Times New Roman"/>
                <w:bCs/>
                <w:sz w:val="24"/>
                <w:szCs w:val="24"/>
              </w:rPr>
            </w:pPr>
            <w:r w:rsidRPr="008469D4">
              <w:rPr>
                <w:rFonts w:ascii="Times New Roman" w:hAnsi="Times New Roman" w:cs="Times New Roman"/>
                <w:bCs/>
                <w:sz w:val="24"/>
                <w:szCs w:val="24"/>
              </w:rPr>
              <w:t xml:space="preserve">Липень </w:t>
            </w:r>
          </w:p>
        </w:tc>
        <w:tc>
          <w:tcPr>
            <w:tcW w:w="4248" w:type="dxa"/>
          </w:tcPr>
          <w:p w:rsidR="00D072B6" w:rsidRDefault="00D072B6" w:rsidP="00D072B6">
            <w:pPr>
              <w:ind w:firstLine="29"/>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724FDF" w:rsidRDefault="00D072B6" w:rsidP="00D072B6">
            <w:pPr>
              <w:pStyle w:val="af5"/>
              <w:snapToGrid w:val="0"/>
              <w:jc w:val="both"/>
              <w:rPr>
                <w:rFonts w:eastAsiaTheme="minorEastAsia"/>
                <w:bCs/>
                <w:lang w:eastAsia="uk-UA"/>
              </w:rPr>
            </w:pPr>
            <w:proofErr w:type="spellStart"/>
            <w:r w:rsidRPr="00724FDF">
              <w:rPr>
                <w:rFonts w:eastAsiaTheme="minorEastAsia"/>
                <w:bCs/>
                <w:lang w:eastAsia="uk-UA"/>
              </w:rPr>
              <w:t>Мистецько</w:t>
            </w:r>
            <w:proofErr w:type="spellEnd"/>
            <w:r w:rsidRPr="00724FDF">
              <w:rPr>
                <w:rFonts w:eastAsiaTheme="minorEastAsia"/>
                <w:bCs/>
                <w:lang w:eastAsia="uk-UA"/>
              </w:rPr>
              <w:t>-соціальний благодійний проект тріо «Крайня хата» «Пісні для душі – подяка медикам»</w:t>
            </w:r>
          </w:p>
        </w:tc>
        <w:tc>
          <w:tcPr>
            <w:tcW w:w="3402" w:type="dxa"/>
          </w:tcPr>
          <w:p w:rsidR="00D072B6" w:rsidRPr="00724FDF" w:rsidRDefault="00D072B6" w:rsidP="00D072B6">
            <w:pPr>
              <w:pStyle w:val="af5"/>
              <w:snapToGrid w:val="0"/>
              <w:ind w:left="-110" w:firstLine="110"/>
              <w:rPr>
                <w:rFonts w:eastAsiaTheme="minorEastAsia"/>
                <w:bCs/>
                <w:lang w:eastAsia="uk-UA"/>
              </w:rPr>
            </w:pPr>
            <w:r w:rsidRPr="00724FDF">
              <w:rPr>
                <w:rFonts w:eastAsiaTheme="minorEastAsia"/>
                <w:bCs/>
                <w:lang w:eastAsia="uk-UA"/>
              </w:rPr>
              <w:t>Липень</w:t>
            </w:r>
          </w:p>
        </w:tc>
        <w:tc>
          <w:tcPr>
            <w:tcW w:w="4248" w:type="dxa"/>
          </w:tcPr>
          <w:p w:rsidR="00D072B6" w:rsidRPr="00724FDF" w:rsidRDefault="00D072B6" w:rsidP="00D072B6">
            <w:pPr>
              <w:rPr>
                <w:rFonts w:ascii="Times New Roman" w:hAnsi="Times New Roman" w:cs="Times New Roman"/>
                <w:bCs/>
                <w:sz w:val="24"/>
                <w:szCs w:val="24"/>
              </w:rPr>
            </w:pPr>
            <w:r w:rsidRPr="00724FDF">
              <w:rPr>
                <w:rFonts w:ascii="Times New Roman" w:hAnsi="Times New Roman" w:cs="Times New Roman"/>
                <w:bCs/>
                <w:sz w:val="24"/>
                <w:szCs w:val="24"/>
              </w:rPr>
              <w:t xml:space="preserve">Департамент з питань культури, національностей та релігій </w:t>
            </w:r>
          </w:p>
          <w:p w:rsidR="00D072B6" w:rsidRDefault="00D072B6" w:rsidP="00D072B6">
            <w:pPr>
              <w:ind w:firstLine="29"/>
              <w:rPr>
                <w:rFonts w:ascii="Times New Roman" w:hAnsi="Times New Roman" w:cs="Times New Roman"/>
                <w:bCs/>
                <w:sz w:val="24"/>
                <w:szCs w:val="24"/>
              </w:rPr>
            </w:pPr>
            <w:r w:rsidRPr="00724FDF">
              <w:rPr>
                <w:rFonts w:ascii="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724FDF" w:rsidRDefault="00D072B6" w:rsidP="00D072B6">
            <w:pPr>
              <w:pStyle w:val="af5"/>
              <w:snapToGrid w:val="0"/>
              <w:jc w:val="both"/>
              <w:rPr>
                <w:rFonts w:eastAsiaTheme="minorEastAsia"/>
                <w:bCs/>
                <w:lang w:eastAsia="uk-UA"/>
              </w:rPr>
            </w:pPr>
            <w:proofErr w:type="spellStart"/>
            <w:r w:rsidRPr="00724FDF">
              <w:rPr>
                <w:rFonts w:eastAsiaTheme="minorEastAsia"/>
                <w:bCs/>
                <w:lang w:eastAsia="uk-UA"/>
              </w:rPr>
              <w:t>Етнофестиваль</w:t>
            </w:r>
            <w:proofErr w:type="spellEnd"/>
            <w:r w:rsidRPr="00724FDF">
              <w:rPr>
                <w:rFonts w:eastAsiaTheme="minorEastAsia"/>
                <w:bCs/>
                <w:lang w:eastAsia="uk-UA"/>
              </w:rPr>
              <w:t xml:space="preserve"> «Івана Купала 2021» </w:t>
            </w:r>
          </w:p>
        </w:tc>
        <w:tc>
          <w:tcPr>
            <w:tcW w:w="3402" w:type="dxa"/>
          </w:tcPr>
          <w:p w:rsidR="00D072B6" w:rsidRPr="00724FDF" w:rsidRDefault="00D072B6" w:rsidP="00D072B6">
            <w:pPr>
              <w:rPr>
                <w:rFonts w:ascii="Times New Roman" w:hAnsi="Times New Roman" w:cs="Times New Roman"/>
                <w:bCs/>
                <w:sz w:val="24"/>
                <w:szCs w:val="24"/>
              </w:rPr>
            </w:pPr>
            <w:r w:rsidRPr="00724FDF">
              <w:rPr>
                <w:rFonts w:ascii="Times New Roman" w:hAnsi="Times New Roman" w:cs="Times New Roman"/>
                <w:bCs/>
                <w:sz w:val="24"/>
                <w:szCs w:val="24"/>
              </w:rPr>
              <w:t>Липень</w:t>
            </w:r>
          </w:p>
        </w:tc>
        <w:tc>
          <w:tcPr>
            <w:tcW w:w="4248" w:type="dxa"/>
          </w:tcPr>
          <w:p w:rsidR="00D072B6" w:rsidRPr="00724FDF" w:rsidRDefault="00D072B6" w:rsidP="00D072B6">
            <w:pPr>
              <w:rPr>
                <w:rFonts w:ascii="Times New Roman" w:hAnsi="Times New Roman" w:cs="Times New Roman"/>
                <w:bCs/>
                <w:sz w:val="24"/>
                <w:szCs w:val="24"/>
              </w:rPr>
            </w:pPr>
            <w:r w:rsidRPr="00724FDF">
              <w:rPr>
                <w:rFonts w:ascii="Times New Roman" w:hAnsi="Times New Roman" w:cs="Times New Roman"/>
                <w:bCs/>
                <w:sz w:val="24"/>
                <w:szCs w:val="24"/>
              </w:rPr>
              <w:t xml:space="preserve">Департамент з питань культури, національностей та релігій </w:t>
            </w:r>
          </w:p>
          <w:p w:rsidR="00D072B6" w:rsidRDefault="00D072B6" w:rsidP="00F562B2">
            <w:pPr>
              <w:rPr>
                <w:rFonts w:ascii="Times New Roman" w:hAnsi="Times New Roman" w:cs="Times New Roman"/>
                <w:bCs/>
                <w:sz w:val="24"/>
                <w:szCs w:val="24"/>
              </w:rPr>
            </w:pPr>
            <w:r w:rsidRPr="00724FDF">
              <w:rPr>
                <w:rFonts w:ascii="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724FDF" w:rsidRDefault="00D072B6" w:rsidP="00D072B6">
            <w:pPr>
              <w:pStyle w:val="af5"/>
              <w:snapToGrid w:val="0"/>
              <w:jc w:val="both"/>
              <w:rPr>
                <w:rFonts w:eastAsiaTheme="minorEastAsia"/>
                <w:bCs/>
                <w:lang w:eastAsia="uk-UA"/>
              </w:rPr>
            </w:pPr>
            <w:r w:rsidRPr="00724FDF">
              <w:rPr>
                <w:rFonts w:eastAsiaTheme="minorEastAsia"/>
                <w:bCs/>
                <w:lang w:eastAsia="uk-UA"/>
              </w:rPr>
              <w:t xml:space="preserve">Мистецький </w:t>
            </w:r>
            <w:proofErr w:type="spellStart"/>
            <w:r w:rsidRPr="00724FDF">
              <w:rPr>
                <w:rFonts w:eastAsiaTheme="minorEastAsia"/>
                <w:bCs/>
                <w:lang w:eastAsia="uk-UA"/>
              </w:rPr>
              <w:t>проєкт</w:t>
            </w:r>
            <w:proofErr w:type="spellEnd"/>
            <w:r w:rsidRPr="00724FDF">
              <w:rPr>
                <w:rFonts w:eastAsiaTheme="minorEastAsia"/>
                <w:bCs/>
                <w:lang w:eastAsia="uk-UA"/>
              </w:rPr>
              <w:t xml:space="preserve"> «Під зорею </w:t>
            </w:r>
            <w:proofErr w:type="spellStart"/>
            <w:r w:rsidRPr="00724FDF">
              <w:rPr>
                <w:rFonts w:eastAsiaTheme="minorEastAsia"/>
                <w:bCs/>
                <w:lang w:eastAsia="uk-UA"/>
              </w:rPr>
              <w:t>Пінзеля</w:t>
            </w:r>
            <w:proofErr w:type="spellEnd"/>
            <w:r w:rsidRPr="00724FDF">
              <w:rPr>
                <w:rFonts w:eastAsiaTheme="minorEastAsia"/>
                <w:bCs/>
                <w:lang w:eastAsia="uk-UA"/>
              </w:rPr>
              <w:t xml:space="preserve">. </w:t>
            </w:r>
            <w:proofErr w:type="spellStart"/>
            <w:r w:rsidRPr="00724FDF">
              <w:rPr>
                <w:rFonts w:eastAsiaTheme="minorEastAsia"/>
                <w:bCs/>
                <w:lang w:eastAsia="uk-UA"/>
              </w:rPr>
              <w:t>Годовиця</w:t>
            </w:r>
            <w:proofErr w:type="spellEnd"/>
            <w:r w:rsidRPr="00724FDF">
              <w:rPr>
                <w:rFonts w:eastAsiaTheme="minorEastAsia"/>
                <w:bCs/>
                <w:lang w:eastAsia="uk-UA"/>
              </w:rPr>
              <w:t>. Пленер 2021»</w:t>
            </w:r>
          </w:p>
        </w:tc>
        <w:tc>
          <w:tcPr>
            <w:tcW w:w="3402" w:type="dxa"/>
          </w:tcPr>
          <w:p w:rsidR="00D072B6" w:rsidRPr="00724FDF" w:rsidRDefault="00D072B6" w:rsidP="00D072B6">
            <w:pPr>
              <w:rPr>
                <w:rFonts w:ascii="Times New Roman" w:hAnsi="Times New Roman" w:cs="Times New Roman"/>
                <w:bCs/>
                <w:sz w:val="24"/>
                <w:szCs w:val="24"/>
              </w:rPr>
            </w:pPr>
            <w:r w:rsidRPr="00724FDF">
              <w:rPr>
                <w:rFonts w:ascii="Times New Roman" w:hAnsi="Times New Roman" w:cs="Times New Roman"/>
                <w:bCs/>
                <w:sz w:val="24"/>
                <w:szCs w:val="24"/>
              </w:rPr>
              <w:t>Липень</w:t>
            </w:r>
          </w:p>
        </w:tc>
        <w:tc>
          <w:tcPr>
            <w:tcW w:w="4248" w:type="dxa"/>
          </w:tcPr>
          <w:p w:rsidR="00D072B6" w:rsidRPr="00724FDF" w:rsidRDefault="00D072B6" w:rsidP="00D072B6">
            <w:pPr>
              <w:rPr>
                <w:rFonts w:ascii="Times New Roman" w:hAnsi="Times New Roman" w:cs="Times New Roman"/>
                <w:bCs/>
                <w:sz w:val="24"/>
                <w:szCs w:val="24"/>
              </w:rPr>
            </w:pPr>
            <w:r w:rsidRPr="00724FDF">
              <w:rPr>
                <w:rFonts w:ascii="Times New Roman" w:hAnsi="Times New Roman" w:cs="Times New Roman"/>
                <w:bCs/>
                <w:sz w:val="24"/>
                <w:szCs w:val="24"/>
              </w:rPr>
              <w:t xml:space="preserve">Департамент з питань культури, національностей та релігій </w:t>
            </w:r>
          </w:p>
          <w:p w:rsidR="00D072B6" w:rsidRDefault="00D072B6" w:rsidP="00D072B6">
            <w:pPr>
              <w:ind w:firstLine="29"/>
              <w:rPr>
                <w:rFonts w:ascii="Times New Roman" w:hAnsi="Times New Roman" w:cs="Times New Roman"/>
                <w:bCs/>
                <w:sz w:val="24"/>
                <w:szCs w:val="24"/>
              </w:rPr>
            </w:pPr>
            <w:r w:rsidRPr="00724FDF">
              <w:rPr>
                <w:rFonts w:ascii="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724FDF" w:rsidRDefault="00D072B6" w:rsidP="00D072B6">
            <w:pPr>
              <w:pStyle w:val="af5"/>
              <w:snapToGrid w:val="0"/>
              <w:jc w:val="both"/>
              <w:rPr>
                <w:rFonts w:eastAsiaTheme="minorEastAsia"/>
                <w:bCs/>
                <w:lang w:eastAsia="uk-UA"/>
              </w:rPr>
            </w:pPr>
            <w:r w:rsidRPr="00724FDF">
              <w:rPr>
                <w:rFonts w:eastAsiaTheme="minorEastAsia"/>
                <w:bCs/>
                <w:lang w:eastAsia="uk-UA"/>
              </w:rPr>
              <w:t>Всеукраїнський проєкт для молодих митців «Просто Небилиці» 2021</w:t>
            </w:r>
          </w:p>
        </w:tc>
        <w:tc>
          <w:tcPr>
            <w:tcW w:w="3402" w:type="dxa"/>
          </w:tcPr>
          <w:p w:rsidR="00D072B6" w:rsidRPr="00724FDF" w:rsidRDefault="00D072B6" w:rsidP="00D072B6">
            <w:pPr>
              <w:rPr>
                <w:rFonts w:ascii="Times New Roman" w:hAnsi="Times New Roman" w:cs="Times New Roman"/>
                <w:bCs/>
                <w:sz w:val="24"/>
                <w:szCs w:val="24"/>
              </w:rPr>
            </w:pPr>
            <w:r w:rsidRPr="00724FDF">
              <w:rPr>
                <w:rFonts w:ascii="Times New Roman" w:hAnsi="Times New Roman" w:cs="Times New Roman"/>
                <w:bCs/>
                <w:sz w:val="24"/>
                <w:szCs w:val="24"/>
              </w:rPr>
              <w:t>Липень</w:t>
            </w:r>
          </w:p>
        </w:tc>
        <w:tc>
          <w:tcPr>
            <w:tcW w:w="4248" w:type="dxa"/>
          </w:tcPr>
          <w:p w:rsidR="00D072B6" w:rsidRPr="00724FDF" w:rsidRDefault="00D072B6" w:rsidP="00D072B6">
            <w:pPr>
              <w:rPr>
                <w:rFonts w:ascii="Times New Roman" w:hAnsi="Times New Roman" w:cs="Times New Roman"/>
                <w:bCs/>
                <w:sz w:val="24"/>
                <w:szCs w:val="24"/>
              </w:rPr>
            </w:pPr>
            <w:r w:rsidRPr="00724FDF">
              <w:rPr>
                <w:rFonts w:ascii="Times New Roman" w:hAnsi="Times New Roman" w:cs="Times New Roman"/>
                <w:bCs/>
                <w:sz w:val="24"/>
                <w:szCs w:val="24"/>
              </w:rPr>
              <w:t xml:space="preserve">Департамент з питань культури, національностей та релігій </w:t>
            </w:r>
          </w:p>
          <w:p w:rsidR="00D072B6" w:rsidRDefault="00D072B6" w:rsidP="00D072B6">
            <w:pPr>
              <w:ind w:firstLine="29"/>
              <w:rPr>
                <w:rFonts w:ascii="Times New Roman" w:hAnsi="Times New Roman" w:cs="Times New Roman"/>
                <w:bCs/>
                <w:sz w:val="24"/>
                <w:szCs w:val="24"/>
              </w:rPr>
            </w:pPr>
            <w:r w:rsidRPr="00724FDF">
              <w:rPr>
                <w:rFonts w:ascii="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724FDF" w:rsidRDefault="00D072B6" w:rsidP="00D072B6">
            <w:pPr>
              <w:rPr>
                <w:rFonts w:ascii="Times New Roman" w:hAnsi="Times New Roman" w:cs="Times New Roman"/>
                <w:bCs/>
                <w:sz w:val="24"/>
                <w:szCs w:val="24"/>
              </w:rPr>
            </w:pPr>
            <w:r w:rsidRPr="00724FDF">
              <w:rPr>
                <w:rFonts w:ascii="Times New Roman" w:hAnsi="Times New Roman" w:cs="Times New Roman"/>
                <w:bCs/>
                <w:sz w:val="24"/>
                <w:szCs w:val="24"/>
              </w:rPr>
              <w:t>Пленер з живопису молоді з інвалідністю</w:t>
            </w:r>
          </w:p>
        </w:tc>
        <w:tc>
          <w:tcPr>
            <w:tcW w:w="3402" w:type="dxa"/>
          </w:tcPr>
          <w:p w:rsidR="00D072B6" w:rsidRPr="00724FDF" w:rsidRDefault="00D072B6" w:rsidP="00D072B6">
            <w:pPr>
              <w:rPr>
                <w:rFonts w:ascii="Times New Roman" w:hAnsi="Times New Roman" w:cs="Times New Roman"/>
                <w:bCs/>
                <w:sz w:val="24"/>
                <w:szCs w:val="24"/>
              </w:rPr>
            </w:pPr>
            <w:r w:rsidRPr="00724FDF">
              <w:rPr>
                <w:rFonts w:ascii="Times New Roman" w:hAnsi="Times New Roman" w:cs="Times New Roman"/>
                <w:bCs/>
                <w:sz w:val="24"/>
                <w:szCs w:val="24"/>
              </w:rPr>
              <w:t>Липень</w:t>
            </w:r>
          </w:p>
        </w:tc>
        <w:tc>
          <w:tcPr>
            <w:tcW w:w="4248" w:type="dxa"/>
          </w:tcPr>
          <w:p w:rsidR="00D072B6" w:rsidRPr="00724FDF" w:rsidRDefault="00D072B6" w:rsidP="00D072B6">
            <w:pPr>
              <w:rPr>
                <w:rFonts w:ascii="Times New Roman" w:hAnsi="Times New Roman" w:cs="Times New Roman"/>
                <w:bCs/>
                <w:sz w:val="24"/>
                <w:szCs w:val="24"/>
              </w:rPr>
            </w:pPr>
            <w:r w:rsidRPr="00724FDF">
              <w:rPr>
                <w:rFonts w:ascii="Times New Roman" w:hAnsi="Times New Roman" w:cs="Times New Roman"/>
                <w:bCs/>
                <w:sz w:val="24"/>
                <w:szCs w:val="24"/>
              </w:rPr>
              <w:t xml:space="preserve">Департамент з питань культури, національностей та релігій </w:t>
            </w:r>
          </w:p>
          <w:p w:rsidR="00D072B6" w:rsidRDefault="00D072B6" w:rsidP="00D072B6">
            <w:pPr>
              <w:ind w:firstLine="29"/>
              <w:rPr>
                <w:rFonts w:ascii="Times New Roman" w:hAnsi="Times New Roman" w:cs="Times New Roman"/>
                <w:bCs/>
                <w:sz w:val="24"/>
                <w:szCs w:val="24"/>
              </w:rPr>
            </w:pPr>
            <w:r w:rsidRPr="00724FDF">
              <w:rPr>
                <w:rFonts w:ascii="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724FDF" w:rsidRDefault="00D072B6" w:rsidP="00D072B6">
            <w:pPr>
              <w:pStyle w:val="af5"/>
              <w:snapToGrid w:val="0"/>
              <w:jc w:val="both"/>
              <w:rPr>
                <w:rFonts w:eastAsiaTheme="minorEastAsia"/>
                <w:bCs/>
                <w:lang w:eastAsia="uk-UA"/>
              </w:rPr>
            </w:pPr>
            <w:r w:rsidRPr="00724FDF">
              <w:rPr>
                <w:rFonts w:eastAsiaTheme="minorEastAsia"/>
                <w:bCs/>
                <w:lang w:eastAsia="uk-UA"/>
              </w:rPr>
              <w:t>Етно-мистецький захід «Арт-толока «Не згасайте, ясні зорі»</w:t>
            </w:r>
          </w:p>
        </w:tc>
        <w:tc>
          <w:tcPr>
            <w:tcW w:w="3402" w:type="dxa"/>
          </w:tcPr>
          <w:p w:rsidR="00D072B6" w:rsidRPr="00724FDF" w:rsidRDefault="00D072B6" w:rsidP="00D072B6">
            <w:pPr>
              <w:rPr>
                <w:rFonts w:ascii="Times New Roman" w:hAnsi="Times New Roman" w:cs="Times New Roman"/>
                <w:bCs/>
                <w:sz w:val="24"/>
                <w:szCs w:val="24"/>
              </w:rPr>
            </w:pPr>
            <w:r w:rsidRPr="00724FDF">
              <w:rPr>
                <w:rFonts w:ascii="Times New Roman" w:hAnsi="Times New Roman" w:cs="Times New Roman"/>
                <w:bCs/>
                <w:sz w:val="24"/>
                <w:szCs w:val="24"/>
              </w:rPr>
              <w:t>Липень</w:t>
            </w:r>
          </w:p>
        </w:tc>
        <w:tc>
          <w:tcPr>
            <w:tcW w:w="4248" w:type="dxa"/>
          </w:tcPr>
          <w:p w:rsidR="00D072B6" w:rsidRPr="00724FDF" w:rsidRDefault="00D072B6" w:rsidP="00D072B6">
            <w:pPr>
              <w:rPr>
                <w:rFonts w:ascii="Times New Roman" w:hAnsi="Times New Roman" w:cs="Times New Roman"/>
                <w:bCs/>
                <w:sz w:val="24"/>
                <w:szCs w:val="24"/>
              </w:rPr>
            </w:pPr>
            <w:r w:rsidRPr="00724FDF">
              <w:rPr>
                <w:rFonts w:ascii="Times New Roman" w:hAnsi="Times New Roman" w:cs="Times New Roman"/>
                <w:bCs/>
                <w:sz w:val="24"/>
                <w:szCs w:val="24"/>
              </w:rPr>
              <w:t xml:space="preserve">Департамент з питань культури, національностей та релігій </w:t>
            </w:r>
          </w:p>
          <w:p w:rsidR="00D072B6" w:rsidRDefault="00D072B6" w:rsidP="00591D54">
            <w:pPr>
              <w:rPr>
                <w:rFonts w:ascii="Times New Roman" w:hAnsi="Times New Roman" w:cs="Times New Roman"/>
                <w:bCs/>
                <w:sz w:val="24"/>
                <w:szCs w:val="24"/>
              </w:rPr>
            </w:pPr>
            <w:r w:rsidRPr="00724FDF">
              <w:rPr>
                <w:rFonts w:ascii="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724FDF" w:rsidRDefault="00D072B6" w:rsidP="00D072B6">
            <w:pPr>
              <w:pStyle w:val="af5"/>
              <w:snapToGrid w:val="0"/>
              <w:jc w:val="both"/>
              <w:rPr>
                <w:rFonts w:eastAsiaTheme="minorEastAsia"/>
                <w:bCs/>
                <w:lang w:eastAsia="uk-UA"/>
              </w:rPr>
            </w:pPr>
            <w:r w:rsidRPr="00724FDF">
              <w:rPr>
                <w:rFonts w:eastAsiaTheme="minorEastAsia"/>
                <w:bCs/>
                <w:lang w:eastAsia="uk-UA"/>
              </w:rPr>
              <w:t>Інтерактивний екскурсійний маршрут «Франко-</w:t>
            </w:r>
            <w:proofErr w:type="spellStart"/>
            <w:r w:rsidRPr="00724FDF">
              <w:rPr>
                <w:rFonts w:eastAsiaTheme="minorEastAsia"/>
                <w:bCs/>
                <w:lang w:eastAsia="uk-UA"/>
              </w:rPr>
              <w:t>ровер</w:t>
            </w:r>
            <w:proofErr w:type="spellEnd"/>
            <w:r w:rsidRPr="00724FDF">
              <w:rPr>
                <w:rFonts w:eastAsiaTheme="minorEastAsia"/>
                <w:bCs/>
                <w:lang w:eastAsia="uk-UA"/>
              </w:rPr>
              <w:t>» у Державному історико-культурному заповіднику «Нагуєвичі»</w:t>
            </w:r>
          </w:p>
        </w:tc>
        <w:tc>
          <w:tcPr>
            <w:tcW w:w="3402" w:type="dxa"/>
          </w:tcPr>
          <w:p w:rsidR="00D072B6" w:rsidRPr="00724FDF" w:rsidRDefault="00D072B6" w:rsidP="00D072B6">
            <w:pPr>
              <w:rPr>
                <w:rFonts w:ascii="Times New Roman" w:hAnsi="Times New Roman" w:cs="Times New Roman"/>
                <w:bCs/>
                <w:sz w:val="24"/>
                <w:szCs w:val="24"/>
              </w:rPr>
            </w:pPr>
            <w:r w:rsidRPr="00724FDF">
              <w:rPr>
                <w:rFonts w:ascii="Times New Roman" w:hAnsi="Times New Roman" w:cs="Times New Roman"/>
                <w:bCs/>
                <w:sz w:val="24"/>
                <w:szCs w:val="24"/>
              </w:rPr>
              <w:t>Липень</w:t>
            </w:r>
          </w:p>
        </w:tc>
        <w:tc>
          <w:tcPr>
            <w:tcW w:w="4248" w:type="dxa"/>
          </w:tcPr>
          <w:p w:rsidR="00D072B6" w:rsidRPr="00724FDF" w:rsidRDefault="00D072B6" w:rsidP="00D072B6">
            <w:pPr>
              <w:rPr>
                <w:rFonts w:ascii="Times New Roman" w:hAnsi="Times New Roman" w:cs="Times New Roman"/>
                <w:bCs/>
                <w:sz w:val="24"/>
                <w:szCs w:val="24"/>
              </w:rPr>
            </w:pPr>
            <w:r w:rsidRPr="00724FDF">
              <w:rPr>
                <w:rFonts w:ascii="Times New Roman" w:hAnsi="Times New Roman" w:cs="Times New Roman"/>
                <w:bCs/>
                <w:sz w:val="24"/>
                <w:szCs w:val="24"/>
              </w:rPr>
              <w:t xml:space="preserve">Департамент з питань культури, національностей та релігій </w:t>
            </w:r>
          </w:p>
          <w:p w:rsidR="00D072B6" w:rsidRDefault="00D072B6" w:rsidP="00D072B6">
            <w:pPr>
              <w:ind w:firstLine="29"/>
              <w:rPr>
                <w:rFonts w:ascii="Times New Roman" w:hAnsi="Times New Roman" w:cs="Times New Roman"/>
                <w:bCs/>
                <w:sz w:val="24"/>
                <w:szCs w:val="24"/>
              </w:rPr>
            </w:pPr>
            <w:r w:rsidRPr="00724FDF">
              <w:rPr>
                <w:rFonts w:ascii="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4D5F27" w:rsidRDefault="00D072B6" w:rsidP="00D072B6">
            <w:pPr>
              <w:pStyle w:val="1"/>
              <w:shd w:val="clear" w:color="auto" w:fill="FFFFFF"/>
              <w:spacing w:before="0"/>
              <w:ind w:right="180"/>
              <w:outlineLvl w:val="0"/>
              <w:rPr>
                <w:rFonts w:ascii="Times New Roman" w:eastAsiaTheme="minorEastAsia" w:hAnsi="Times New Roman" w:cs="Times New Roman"/>
                <w:bCs/>
                <w:color w:val="auto"/>
                <w:sz w:val="24"/>
                <w:szCs w:val="24"/>
              </w:rPr>
            </w:pPr>
            <w:r w:rsidRPr="004D5F27">
              <w:rPr>
                <w:rFonts w:ascii="Times New Roman" w:eastAsiaTheme="minorEastAsia" w:hAnsi="Times New Roman" w:cs="Times New Roman"/>
                <w:bCs/>
                <w:color w:val="auto"/>
                <w:sz w:val="24"/>
                <w:szCs w:val="24"/>
              </w:rPr>
              <w:t>«Школа комунікатора» для організацій громадянського суспільства</w:t>
            </w:r>
          </w:p>
        </w:tc>
        <w:tc>
          <w:tcPr>
            <w:tcW w:w="3402" w:type="dxa"/>
          </w:tcPr>
          <w:p w:rsidR="00D072B6" w:rsidRPr="004D5F27" w:rsidRDefault="00D072B6" w:rsidP="00D072B6">
            <w:pPr>
              <w:ind w:firstLine="5"/>
              <w:rPr>
                <w:rFonts w:ascii="Times New Roman" w:hAnsi="Times New Roman" w:cs="Times New Roman"/>
                <w:bCs/>
                <w:sz w:val="24"/>
                <w:szCs w:val="24"/>
              </w:rPr>
            </w:pPr>
            <w:r w:rsidRPr="004D5F27">
              <w:rPr>
                <w:rFonts w:ascii="Times New Roman" w:hAnsi="Times New Roman" w:cs="Times New Roman"/>
                <w:bCs/>
                <w:sz w:val="24"/>
                <w:szCs w:val="24"/>
              </w:rPr>
              <w:t>Липень</w:t>
            </w:r>
          </w:p>
        </w:tc>
        <w:tc>
          <w:tcPr>
            <w:tcW w:w="4248" w:type="dxa"/>
          </w:tcPr>
          <w:p w:rsidR="00D072B6" w:rsidRPr="00724FDF"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730EC2" w:rsidRDefault="00591D54" w:rsidP="00D072B6">
            <w:pPr>
              <w:jc w:val="both"/>
              <w:rPr>
                <w:rFonts w:ascii="Times New Roman" w:hAnsi="Times New Roman" w:cs="Times New Roman"/>
                <w:bCs/>
                <w:sz w:val="24"/>
                <w:szCs w:val="24"/>
              </w:rPr>
            </w:pPr>
            <w:r>
              <w:rPr>
                <w:rFonts w:ascii="Times New Roman" w:hAnsi="Times New Roman" w:cs="Times New Roman"/>
                <w:bCs/>
                <w:sz w:val="24"/>
                <w:szCs w:val="24"/>
              </w:rPr>
              <w:t>Науково-</w:t>
            </w:r>
            <w:r w:rsidR="00D072B6" w:rsidRPr="00730EC2">
              <w:rPr>
                <w:rFonts w:ascii="Times New Roman" w:hAnsi="Times New Roman" w:cs="Times New Roman"/>
                <w:bCs/>
                <w:sz w:val="24"/>
                <w:szCs w:val="24"/>
              </w:rPr>
              <w:t>практична конференція  «Кооперативні читання»   з наго</w:t>
            </w:r>
            <w:r w:rsidR="00D072B6">
              <w:rPr>
                <w:rFonts w:ascii="Times New Roman" w:hAnsi="Times New Roman" w:cs="Times New Roman"/>
                <w:bCs/>
                <w:sz w:val="24"/>
                <w:szCs w:val="24"/>
              </w:rPr>
              <w:t>ди міжнародного дня кооперації</w:t>
            </w:r>
          </w:p>
        </w:tc>
        <w:tc>
          <w:tcPr>
            <w:tcW w:w="3402" w:type="dxa"/>
          </w:tcPr>
          <w:p w:rsidR="00D072B6" w:rsidRPr="00730EC2" w:rsidRDefault="00D072B6" w:rsidP="00D072B6">
            <w:pPr>
              <w:ind w:firstLine="24"/>
              <w:rPr>
                <w:rFonts w:ascii="Times New Roman" w:hAnsi="Times New Roman" w:cs="Times New Roman"/>
                <w:bCs/>
                <w:sz w:val="24"/>
                <w:szCs w:val="24"/>
              </w:rPr>
            </w:pPr>
            <w:r w:rsidRPr="00730EC2">
              <w:rPr>
                <w:rFonts w:ascii="Times New Roman" w:hAnsi="Times New Roman" w:cs="Times New Roman"/>
                <w:bCs/>
                <w:sz w:val="24"/>
                <w:szCs w:val="24"/>
              </w:rPr>
              <w:t>Липень</w:t>
            </w:r>
          </w:p>
        </w:tc>
        <w:tc>
          <w:tcPr>
            <w:tcW w:w="4248" w:type="dxa"/>
          </w:tcPr>
          <w:p w:rsidR="00D072B6" w:rsidRPr="00724FDF"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724FDF">
              <w:rPr>
                <w:rFonts w:ascii="Times New Roman" w:hAnsi="Times New Roman" w:cs="Times New Roman"/>
                <w:bCs/>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730EC2" w:rsidRDefault="00D072B6" w:rsidP="00D072B6">
            <w:pPr>
              <w:jc w:val="both"/>
              <w:rPr>
                <w:rFonts w:ascii="Times New Roman" w:hAnsi="Times New Roman" w:cs="Times New Roman"/>
                <w:bCs/>
                <w:sz w:val="24"/>
                <w:szCs w:val="24"/>
              </w:rPr>
            </w:pPr>
            <w:r w:rsidRPr="00730EC2">
              <w:rPr>
                <w:rFonts w:ascii="Times New Roman" w:hAnsi="Times New Roman" w:cs="Times New Roman"/>
                <w:bCs/>
                <w:sz w:val="24"/>
                <w:szCs w:val="24"/>
              </w:rPr>
              <w:t xml:space="preserve">Нарада з питань організації проведення жнив із </w:t>
            </w:r>
            <w:r>
              <w:rPr>
                <w:rFonts w:ascii="Times New Roman" w:hAnsi="Times New Roman" w:cs="Times New Roman"/>
                <w:bCs/>
                <w:sz w:val="24"/>
                <w:szCs w:val="24"/>
              </w:rPr>
              <w:t>залученням установ, організацій</w:t>
            </w:r>
          </w:p>
        </w:tc>
        <w:tc>
          <w:tcPr>
            <w:tcW w:w="3402" w:type="dxa"/>
          </w:tcPr>
          <w:p w:rsidR="00D072B6" w:rsidRPr="00730EC2" w:rsidRDefault="00D072B6" w:rsidP="00D072B6">
            <w:pPr>
              <w:ind w:firstLine="24"/>
              <w:rPr>
                <w:rFonts w:ascii="Times New Roman" w:hAnsi="Times New Roman" w:cs="Times New Roman"/>
                <w:bCs/>
                <w:sz w:val="24"/>
                <w:szCs w:val="24"/>
              </w:rPr>
            </w:pPr>
            <w:r w:rsidRPr="00730EC2">
              <w:rPr>
                <w:rFonts w:ascii="Times New Roman" w:hAnsi="Times New Roman" w:cs="Times New Roman"/>
                <w:bCs/>
                <w:sz w:val="24"/>
                <w:szCs w:val="24"/>
              </w:rPr>
              <w:t>Липень</w:t>
            </w:r>
          </w:p>
        </w:tc>
        <w:tc>
          <w:tcPr>
            <w:tcW w:w="4248" w:type="dxa"/>
          </w:tcPr>
          <w:p w:rsidR="00D072B6" w:rsidRDefault="00D072B6" w:rsidP="00D072B6">
            <w:pPr>
              <w:rPr>
                <w:rFonts w:ascii="Times New Roman" w:eastAsia="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Default="00D072B6" w:rsidP="00D072B6">
            <w:pPr>
              <w:rPr>
                <w:rFonts w:ascii="Times New Roman" w:hAnsi="Times New Roman" w:cs="Times New Roman"/>
                <w:sz w:val="24"/>
                <w:szCs w:val="24"/>
              </w:rPr>
            </w:pPr>
            <w:r w:rsidRPr="00730EC2">
              <w:rPr>
                <w:rFonts w:ascii="Times New Roman" w:hAnsi="Times New Roman" w:cs="Times New Roman"/>
                <w:sz w:val="24"/>
                <w:szCs w:val="24"/>
              </w:rPr>
              <w:t xml:space="preserve">Проведення наради «Про стан галузі  молочного скотарства </w:t>
            </w:r>
            <w:r>
              <w:rPr>
                <w:rFonts w:ascii="Times New Roman" w:hAnsi="Times New Roman" w:cs="Times New Roman"/>
                <w:sz w:val="24"/>
                <w:szCs w:val="24"/>
              </w:rPr>
              <w:t xml:space="preserve">та </w:t>
            </w:r>
            <w:r w:rsidRPr="00730EC2">
              <w:rPr>
                <w:rFonts w:ascii="Times New Roman" w:hAnsi="Times New Roman" w:cs="Times New Roman"/>
                <w:sz w:val="24"/>
                <w:szCs w:val="24"/>
              </w:rPr>
              <w:t>інструменти</w:t>
            </w:r>
            <w:r>
              <w:rPr>
                <w:rFonts w:ascii="Times New Roman" w:hAnsi="Times New Roman" w:cs="Times New Roman"/>
                <w:sz w:val="24"/>
                <w:szCs w:val="24"/>
              </w:rPr>
              <w:t xml:space="preserve"> </w:t>
            </w:r>
            <w:r w:rsidRPr="00730EC2">
              <w:rPr>
                <w:rFonts w:ascii="Times New Roman" w:hAnsi="Times New Roman" w:cs="Times New Roman"/>
                <w:sz w:val="24"/>
                <w:szCs w:val="24"/>
              </w:rPr>
              <w:t>державної </w:t>
            </w:r>
            <w:r>
              <w:rPr>
                <w:rFonts w:ascii="Times New Roman" w:hAnsi="Times New Roman" w:cs="Times New Roman"/>
                <w:sz w:val="24"/>
                <w:szCs w:val="24"/>
              </w:rPr>
              <w:t xml:space="preserve"> </w:t>
            </w:r>
            <w:r w:rsidRPr="00730EC2">
              <w:rPr>
                <w:rFonts w:ascii="Times New Roman" w:hAnsi="Times New Roman" w:cs="Times New Roman"/>
                <w:sz w:val="24"/>
                <w:szCs w:val="24"/>
              </w:rPr>
              <w:t xml:space="preserve">підтримки  </w:t>
            </w:r>
          </w:p>
          <w:p w:rsidR="00D072B6" w:rsidRPr="00730EC2" w:rsidRDefault="00D072B6" w:rsidP="00D072B6">
            <w:pPr>
              <w:rPr>
                <w:rFonts w:ascii="Times New Roman" w:hAnsi="Times New Roman" w:cs="Times New Roman"/>
                <w:sz w:val="24"/>
                <w:szCs w:val="24"/>
              </w:rPr>
            </w:pPr>
            <w:r w:rsidRPr="00730EC2">
              <w:rPr>
                <w:rFonts w:ascii="Times New Roman" w:hAnsi="Times New Roman" w:cs="Times New Roman"/>
                <w:sz w:val="24"/>
                <w:szCs w:val="24"/>
              </w:rPr>
              <w:t>його розвитку»</w:t>
            </w:r>
          </w:p>
        </w:tc>
        <w:tc>
          <w:tcPr>
            <w:tcW w:w="3402" w:type="dxa"/>
          </w:tcPr>
          <w:p w:rsidR="00D072B6" w:rsidRPr="00730EC2" w:rsidRDefault="00D072B6" w:rsidP="00D072B6">
            <w:pPr>
              <w:ind w:firstLine="24"/>
              <w:rPr>
                <w:rFonts w:ascii="Times New Roman" w:hAnsi="Times New Roman" w:cs="Times New Roman"/>
                <w:bCs/>
                <w:sz w:val="24"/>
                <w:szCs w:val="24"/>
              </w:rPr>
            </w:pPr>
            <w:r w:rsidRPr="00730EC2">
              <w:rPr>
                <w:rFonts w:ascii="Times New Roman" w:hAnsi="Times New Roman" w:cs="Times New Roman"/>
                <w:bCs/>
                <w:sz w:val="24"/>
                <w:szCs w:val="24"/>
              </w:rPr>
              <w:t>Липень</w:t>
            </w:r>
          </w:p>
        </w:tc>
        <w:tc>
          <w:tcPr>
            <w:tcW w:w="4248" w:type="dxa"/>
          </w:tcPr>
          <w:p w:rsidR="00D072B6" w:rsidRDefault="00D072B6" w:rsidP="00D072B6">
            <w:pPr>
              <w:rPr>
                <w:rFonts w:ascii="Times New Roman" w:eastAsia="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4D5F27" w:rsidRDefault="00D072B6" w:rsidP="00D072B6">
            <w:pPr>
              <w:rPr>
                <w:rFonts w:ascii="Times New Roman" w:hAnsi="Times New Roman" w:cs="Times New Roman"/>
                <w:bCs/>
                <w:sz w:val="24"/>
                <w:szCs w:val="24"/>
              </w:rPr>
            </w:pPr>
            <w:r w:rsidRPr="004D5F27">
              <w:rPr>
                <w:rFonts w:ascii="Times New Roman" w:hAnsi="Times New Roman" w:cs="Times New Roman"/>
                <w:bCs/>
                <w:sz w:val="24"/>
                <w:szCs w:val="24"/>
              </w:rPr>
              <w:t>Вшанування пам</w:t>
            </w:r>
            <w:r w:rsidR="00484E84">
              <w:rPr>
                <w:rFonts w:ascii="Times New Roman" w:hAnsi="Times New Roman" w:cs="Times New Roman"/>
                <w:bCs/>
                <w:sz w:val="24"/>
                <w:szCs w:val="24"/>
              </w:rPr>
              <w:t>’</w:t>
            </w:r>
            <w:r w:rsidRPr="004D5F27">
              <w:rPr>
                <w:rFonts w:ascii="Times New Roman" w:hAnsi="Times New Roman" w:cs="Times New Roman"/>
                <w:bCs/>
                <w:sz w:val="24"/>
                <w:szCs w:val="24"/>
              </w:rPr>
              <w:t>яті Львівських професорів убитих нацистами у 1941 році у студмістечку НУ «Львівська Політехніка»</w:t>
            </w:r>
          </w:p>
        </w:tc>
        <w:tc>
          <w:tcPr>
            <w:tcW w:w="3402" w:type="dxa"/>
          </w:tcPr>
          <w:p w:rsidR="00D072B6" w:rsidRPr="004D5F27" w:rsidRDefault="00D072B6" w:rsidP="00D072B6">
            <w:pPr>
              <w:rPr>
                <w:rFonts w:ascii="Times New Roman" w:hAnsi="Times New Roman" w:cs="Times New Roman"/>
                <w:bCs/>
                <w:sz w:val="24"/>
                <w:szCs w:val="24"/>
              </w:rPr>
            </w:pPr>
            <w:r w:rsidRPr="004D5F27">
              <w:rPr>
                <w:rFonts w:ascii="Times New Roman" w:hAnsi="Times New Roman" w:cs="Times New Roman"/>
                <w:bCs/>
                <w:sz w:val="24"/>
                <w:szCs w:val="24"/>
              </w:rPr>
              <w:t>3 липня</w:t>
            </w:r>
          </w:p>
        </w:tc>
        <w:tc>
          <w:tcPr>
            <w:tcW w:w="4248" w:type="dxa"/>
          </w:tcPr>
          <w:p w:rsidR="00D072B6" w:rsidRDefault="00D072B6" w:rsidP="00D072B6">
            <w:pPr>
              <w:rPr>
                <w:rFonts w:ascii="Times New Roman" w:eastAsia="Times New Roman" w:hAnsi="Times New Roman" w:cs="Times New Roman"/>
                <w:bCs/>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605EC8" w:rsidRDefault="00D072B6" w:rsidP="00D072B6">
            <w:pPr>
              <w:pStyle w:val="1"/>
              <w:shd w:val="clear" w:color="auto" w:fill="FFFFFF"/>
              <w:spacing w:before="0" w:after="300"/>
              <w:outlineLvl w:val="0"/>
              <w:rPr>
                <w:rFonts w:ascii="Times New Roman" w:eastAsiaTheme="minorEastAsia" w:hAnsi="Times New Roman" w:cs="Times New Roman"/>
                <w:bCs/>
                <w:color w:val="auto"/>
                <w:sz w:val="24"/>
                <w:szCs w:val="24"/>
              </w:rPr>
            </w:pPr>
            <w:r>
              <w:rPr>
                <w:rFonts w:ascii="Times New Roman" w:eastAsiaTheme="minorEastAsia" w:hAnsi="Times New Roman" w:cs="Times New Roman"/>
                <w:bCs/>
                <w:color w:val="auto"/>
                <w:sz w:val="24"/>
                <w:szCs w:val="24"/>
              </w:rPr>
              <w:t>День Н</w:t>
            </w:r>
            <w:r w:rsidRPr="00605EC8">
              <w:rPr>
                <w:rFonts w:ascii="Times New Roman" w:eastAsiaTheme="minorEastAsia" w:hAnsi="Times New Roman" w:cs="Times New Roman"/>
                <w:bCs/>
                <w:color w:val="auto"/>
                <w:sz w:val="24"/>
                <w:szCs w:val="24"/>
              </w:rPr>
              <w:t>аціональної поліції</w:t>
            </w:r>
          </w:p>
        </w:tc>
        <w:tc>
          <w:tcPr>
            <w:tcW w:w="3402" w:type="dxa"/>
          </w:tcPr>
          <w:p w:rsidR="00D072B6" w:rsidRPr="00605EC8" w:rsidRDefault="00D072B6" w:rsidP="00D072B6">
            <w:pPr>
              <w:rPr>
                <w:rFonts w:ascii="Times New Roman" w:hAnsi="Times New Roman" w:cs="Times New Roman"/>
                <w:bCs/>
                <w:sz w:val="24"/>
                <w:szCs w:val="24"/>
              </w:rPr>
            </w:pPr>
            <w:r w:rsidRPr="00605EC8">
              <w:rPr>
                <w:rFonts w:ascii="Times New Roman" w:hAnsi="Times New Roman" w:cs="Times New Roman"/>
                <w:bCs/>
                <w:sz w:val="24"/>
                <w:szCs w:val="24"/>
              </w:rPr>
              <w:t>4 липня</w:t>
            </w:r>
          </w:p>
        </w:tc>
        <w:tc>
          <w:tcPr>
            <w:tcW w:w="4248" w:type="dxa"/>
          </w:tcPr>
          <w:p w:rsidR="00D072B6" w:rsidRDefault="00D072B6" w:rsidP="00D072B6">
            <w:pPr>
              <w:ind w:firstLine="29"/>
              <w:rPr>
                <w:rFonts w:ascii="Times New Roman" w:hAnsi="Times New Roman" w:cs="Times New Roman"/>
                <w:bCs/>
                <w:sz w:val="24"/>
                <w:szCs w:val="24"/>
              </w:rPr>
            </w:pPr>
            <w:r>
              <w:rPr>
                <w:rFonts w:ascii="Times New Roman" w:hAnsi="Times New Roman" w:cs="Times New Roman"/>
                <w:bCs/>
                <w:sz w:val="24"/>
                <w:szCs w:val="24"/>
              </w:rPr>
              <w:t>Департамент з питань цивільного захисту Львівської обласної державної адміністрації,</w:t>
            </w:r>
            <w:r w:rsidRPr="0080159A">
              <w:rPr>
                <w:rFonts w:ascii="Times New Roman" w:hAnsi="Times New Roman" w:cs="Times New Roman"/>
                <w:bCs/>
                <w:sz w:val="24"/>
                <w:szCs w:val="24"/>
              </w:rPr>
              <w:t xml:space="preserve"> </w:t>
            </w:r>
            <w:r>
              <w:rPr>
                <w:rFonts w:ascii="Times New Roman" w:hAnsi="Times New Roman" w:cs="Times New Roman"/>
                <w:bCs/>
                <w:sz w:val="24"/>
                <w:szCs w:val="24"/>
              </w:rPr>
              <w:t>в</w:t>
            </w:r>
            <w:r w:rsidRPr="0080159A">
              <w:rPr>
                <w:rFonts w:ascii="Times New Roman" w:hAnsi="Times New Roman" w:cs="Times New Roman"/>
                <w:bCs/>
                <w:sz w:val="24"/>
                <w:szCs w:val="24"/>
              </w:rPr>
              <w:t>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4D5F27" w:rsidRDefault="00D072B6" w:rsidP="00D072B6">
            <w:pPr>
              <w:rPr>
                <w:rFonts w:ascii="Times New Roman" w:hAnsi="Times New Roman" w:cs="Times New Roman"/>
                <w:bCs/>
                <w:sz w:val="24"/>
                <w:szCs w:val="24"/>
              </w:rPr>
            </w:pPr>
            <w:r w:rsidRPr="004D5F27">
              <w:rPr>
                <w:rFonts w:ascii="Times New Roman" w:hAnsi="Times New Roman" w:cs="Times New Roman"/>
                <w:bCs/>
                <w:sz w:val="24"/>
                <w:szCs w:val="24"/>
              </w:rPr>
              <w:t>Вшанування 80-их роковин трагічних подій в урочищі Саліна</w:t>
            </w:r>
          </w:p>
        </w:tc>
        <w:tc>
          <w:tcPr>
            <w:tcW w:w="3402" w:type="dxa"/>
          </w:tcPr>
          <w:p w:rsidR="00D072B6" w:rsidRPr="004D5F27" w:rsidRDefault="00D072B6" w:rsidP="00D072B6">
            <w:pPr>
              <w:rPr>
                <w:rFonts w:ascii="Times New Roman" w:hAnsi="Times New Roman" w:cs="Times New Roman"/>
                <w:bCs/>
                <w:sz w:val="24"/>
                <w:szCs w:val="24"/>
              </w:rPr>
            </w:pPr>
            <w:r w:rsidRPr="004D5F27">
              <w:rPr>
                <w:rFonts w:ascii="Times New Roman" w:hAnsi="Times New Roman" w:cs="Times New Roman"/>
                <w:bCs/>
                <w:sz w:val="24"/>
                <w:szCs w:val="24"/>
              </w:rPr>
              <w:t>4 липня</w:t>
            </w:r>
          </w:p>
        </w:tc>
        <w:tc>
          <w:tcPr>
            <w:tcW w:w="4248" w:type="dxa"/>
          </w:tcPr>
          <w:p w:rsidR="00D072B6" w:rsidRDefault="00D072B6" w:rsidP="00D072B6">
            <w:pPr>
              <w:rPr>
                <w:rFonts w:ascii="Times New Roman" w:eastAsia="Times New Roman" w:hAnsi="Times New Roman" w:cs="Times New Roman"/>
                <w:bCs/>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7151B7" w:rsidRDefault="00D072B6" w:rsidP="00D072B6">
            <w:pPr>
              <w:pStyle w:val="af5"/>
              <w:snapToGrid w:val="0"/>
              <w:jc w:val="both"/>
              <w:rPr>
                <w:rFonts w:eastAsia="Times New Roman"/>
                <w:kern w:val="1"/>
              </w:rPr>
            </w:pPr>
            <w:r>
              <w:rPr>
                <w:rFonts w:eastAsia="Times New Roman"/>
                <w:kern w:val="1"/>
              </w:rPr>
              <w:t>150-річчя від д</w:t>
            </w:r>
            <w:r w:rsidRPr="007151B7">
              <w:rPr>
                <w:rFonts w:eastAsia="Times New Roman"/>
                <w:kern w:val="1"/>
              </w:rPr>
              <w:t xml:space="preserve">ня народження етнографа, </w:t>
            </w:r>
            <w:r w:rsidR="00591D54" w:rsidRPr="007151B7">
              <w:rPr>
                <w:rFonts w:eastAsia="Times New Roman"/>
                <w:kern w:val="1"/>
              </w:rPr>
              <w:t>фольклориста</w:t>
            </w:r>
            <w:r w:rsidRPr="007151B7">
              <w:rPr>
                <w:rFonts w:eastAsia="Times New Roman"/>
                <w:kern w:val="1"/>
              </w:rPr>
              <w:t xml:space="preserve">, композитора Філарета </w:t>
            </w:r>
            <w:proofErr w:type="spellStart"/>
            <w:r w:rsidRPr="007151B7">
              <w:rPr>
                <w:rFonts w:eastAsia="Times New Roman"/>
                <w:kern w:val="1"/>
              </w:rPr>
              <w:t>Колесси</w:t>
            </w:r>
            <w:proofErr w:type="spellEnd"/>
          </w:p>
        </w:tc>
        <w:tc>
          <w:tcPr>
            <w:tcW w:w="3402" w:type="dxa"/>
          </w:tcPr>
          <w:p w:rsidR="00D072B6" w:rsidRPr="007151B7" w:rsidRDefault="00D072B6" w:rsidP="00D072B6">
            <w:pPr>
              <w:pStyle w:val="af5"/>
              <w:snapToGrid w:val="0"/>
              <w:ind w:left="-110" w:firstLine="110"/>
              <w:rPr>
                <w:rFonts w:eastAsia="Times New Roman"/>
                <w:kern w:val="1"/>
              </w:rPr>
            </w:pPr>
            <w:r w:rsidRPr="007151B7">
              <w:rPr>
                <w:rFonts w:eastAsia="Times New Roman"/>
                <w:kern w:val="1"/>
              </w:rPr>
              <w:t>5 липня</w:t>
            </w:r>
          </w:p>
        </w:tc>
        <w:tc>
          <w:tcPr>
            <w:tcW w:w="4248" w:type="dxa"/>
          </w:tcPr>
          <w:p w:rsidR="00D072B6" w:rsidRDefault="00D072B6" w:rsidP="00D072B6">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072B6" w:rsidRDefault="00D072B6" w:rsidP="00D072B6">
            <w:pPr>
              <w:ind w:firstLine="29"/>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7151B7" w:rsidRDefault="00D072B6" w:rsidP="00D072B6">
            <w:pPr>
              <w:pStyle w:val="af5"/>
              <w:snapToGrid w:val="0"/>
              <w:jc w:val="both"/>
              <w:rPr>
                <w:rFonts w:eastAsia="Times New Roman"/>
                <w:kern w:val="1"/>
              </w:rPr>
            </w:pPr>
            <w:r w:rsidRPr="007151B7">
              <w:rPr>
                <w:rFonts w:eastAsia="Times New Roman"/>
                <w:kern w:val="1"/>
              </w:rPr>
              <w:t>Вшанування пам</w:t>
            </w:r>
            <w:r w:rsidR="00484E84">
              <w:rPr>
                <w:rFonts w:eastAsia="Times New Roman"/>
                <w:kern w:val="1"/>
              </w:rPr>
              <w:t>’</w:t>
            </w:r>
            <w:r w:rsidRPr="007151B7">
              <w:rPr>
                <w:rFonts w:eastAsia="Times New Roman"/>
                <w:kern w:val="1"/>
              </w:rPr>
              <w:t>яті поета Богдана-Ігоря Антонича (день смерті)</w:t>
            </w:r>
          </w:p>
        </w:tc>
        <w:tc>
          <w:tcPr>
            <w:tcW w:w="3402" w:type="dxa"/>
          </w:tcPr>
          <w:p w:rsidR="00D072B6" w:rsidRPr="007151B7" w:rsidRDefault="00D072B6" w:rsidP="00D072B6">
            <w:pPr>
              <w:pStyle w:val="af5"/>
              <w:snapToGrid w:val="0"/>
              <w:ind w:left="-110" w:firstLine="110"/>
              <w:rPr>
                <w:rFonts w:eastAsia="Times New Roman"/>
                <w:kern w:val="1"/>
              </w:rPr>
            </w:pPr>
            <w:r w:rsidRPr="007151B7">
              <w:rPr>
                <w:rFonts w:eastAsia="Times New Roman"/>
                <w:kern w:val="1"/>
              </w:rPr>
              <w:t>6 липня</w:t>
            </w:r>
          </w:p>
        </w:tc>
        <w:tc>
          <w:tcPr>
            <w:tcW w:w="4248" w:type="dxa"/>
          </w:tcPr>
          <w:p w:rsidR="00D072B6" w:rsidRDefault="00D072B6" w:rsidP="00D072B6">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072B6" w:rsidRDefault="00D072B6" w:rsidP="00591D54">
            <w:pPr>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7151B7" w:rsidRDefault="00D072B6" w:rsidP="00D072B6">
            <w:pPr>
              <w:pStyle w:val="af5"/>
              <w:snapToGrid w:val="0"/>
              <w:jc w:val="both"/>
              <w:rPr>
                <w:rFonts w:eastAsia="Times New Roman"/>
                <w:kern w:val="1"/>
              </w:rPr>
            </w:pPr>
            <w:r w:rsidRPr="007151B7">
              <w:rPr>
                <w:rFonts w:eastAsia="Times New Roman"/>
                <w:kern w:val="1"/>
              </w:rPr>
              <w:t>80 років від дня народження лауреата Національної премії України ім. Т.</w:t>
            </w:r>
            <w:r>
              <w:rPr>
                <w:rFonts w:eastAsia="Times New Roman"/>
                <w:kern w:val="1"/>
              </w:rPr>
              <w:t xml:space="preserve"> </w:t>
            </w:r>
            <w:r w:rsidRPr="007151B7">
              <w:rPr>
                <w:rFonts w:eastAsia="Times New Roman"/>
                <w:kern w:val="1"/>
              </w:rPr>
              <w:t>Шевченка, народного художника України Любомира Медвідя</w:t>
            </w:r>
          </w:p>
        </w:tc>
        <w:tc>
          <w:tcPr>
            <w:tcW w:w="3402" w:type="dxa"/>
          </w:tcPr>
          <w:p w:rsidR="00D072B6" w:rsidRPr="007151B7" w:rsidRDefault="00D072B6" w:rsidP="00D072B6">
            <w:pPr>
              <w:pStyle w:val="af5"/>
              <w:snapToGrid w:val="0"/>
              <w:ind w:left="-110" w:firstLine="110"/>
              <w:rPr>
                <w:rFonts w:eastAsia="Times New Roman"/>
                <w:kern w:val="1"/>
              </w:rPr>
            </w:pPr>
            <w:r w:rsidRPr="007151B7">
              <w:rPr>
                <w:rFonts w:eastAsia="Times New Roman"/>
                <w:kern w:val="1"/>
              </w:rPr>
              <w:t>10 липня</w:t>
            </w:r>
          </w:p>
        </w:tc>
        <w:tc>
          <w:tcPr>
            <w:tcW w:w="4248" w:type="dxa"/>
          </w:tcPr>
          <w:p w:rsidR="00D072B6" w:rsidRDefault="00D072B6" w:rsidP="00D072B6">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072B6" w:rsidRPr="00E11499" w:rsidRDefault="00D072B6" w:rsidP="00591D54">
            <w:r>
              <w:rPr>
                <w:rFonts w:ascii="Times New Roman" w:eastAsia="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4D5F27" w:rsidRDefault="00D072B6" w:rsidP="00D072B6">
            <w:pPr>
              <w:rPr>
                <w:rFonts w:ascii="Times New Roman" w:hAnsi="Times New Roman" w:cs="Times New Roman"/>
                <w:bCs/>
                <w:sz w:val="24"/>
                <w:szCs w:val="24"/>
              </w:rPr>
            </w:pPr>
            <w:r w:rsidRPr="004D5F27">
              <w:rPr>
                <w:rFonts w:ascii="Times New Roman" w:hAnsi="Times New Roman" w:cs="Times New Roman"/>
                <w:bCs/>
                <w:sz w:val="24"/>
                <w:szCs w:val="24"/>
              </w:rPr>
              <w:t xml:space="preserve">Відзначення створення УГВР у с. </w:t>
            </w:r>
            <w:proofErr w:type="spellStart"/>
            <w:r w:rsidRPr="004D5F27">
              <w:rPr>
                <w:rFonts w:ascii="Times New Roman" w:hAnsi="Times New Roman" w:cs="Times New Roman"/>
                <w:bCs/>
                <w:sz w:val="24"/>
                <w:szCs w:val="24"/>
              </w:rPr>
              <w:t>Сприня</w:t>
            </w:r>
            <w:proofErr w:type="spellEnd"/>
          </w:p>
        </w:tc>
        <w:tc>
          <w:tcPr>
            <w:tcW w:w="3402" w:type="dxa"/>
          </w:tcPr>
          <w:p w:rsidR="00D072B6" w:rsidRPr="004D5F27" w:rsidRDefault="00D072B6" w:rsidP="00D072B6">
            <w:pPr>
              <w:rPr>
                <w:rFonts w:ascii="Times New Roman" w:hAnsi="Times New Roman" w:cs="Times New Roman"/>
                <w:bCs/>
                <w:sz w:val="24"/>
                <w:szCs w:val="24"/>
              </w:rPr>
            </w:pPr>
            <w:r w:rsidRPr="004D5F27">
              <w:rPr>
                <w:rFonts w:ascii="Times New Roman" w:hAnsi="Times New Roman" w:cs="Times New Roman"/>
                <w:bCs/>
                <w:sz w:val="24"/>
                <w:szCs w:val="24"/>
              </w:rPr>
              <w:t>11 липня</w:t>
            </w:r>
          </w:p>
        </w:tc>
        <w:tc>
          <w:tcPr>
            <w:tcW w:w="4248" w:type="dxa"/>
          </w:tcPr>
          <w:p w:rsidR="00D072B6" w:rsidRDefault="00D072B6" w:rsidP="00D072B6">
            <w:pPr>
              <w:rPr>
                <w:rFonts w:ascii="Times New Roman" w:eastAsia="Times New Roman" w:hAnsi="Times New Roman" w:cs="Times New Roman"/>
                <w:bCs/>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7151B7" w:rsidRDefault="00D072B6" w:rsidP="00D072B6">
            <w:pPr>
              <w:pStyle w:val="af5"/>
              <w:snapToGrid w:val="0"/>
              <w:jc w:val="both"/>
              <w:rPr>
                <w:rFonts w:eastAsia="Times New Roman"/>
                <w:kern w:val="1"/>
              </w:rPr>
            </w:pPr>
            <w:r w:rsidRPr="007151B7">
              <w:rPr>
                <w:rFonts w:eastAsia="Times New Roman"/>
                <w:kern w:val="1"/>
              </w:rPr>
              <w:t>День фотографа</w:t>
            </w:r>
          </w:p>
        </w:tc>
        <w:tc>
          <w:tcPr>
            <w:tcW w:w="3402" w:type="dxa"/>
          </w:tcPr>
          <w:p w:rsidR="00D072B6" w:rsidRPr="007151B7" w:rsidRDefault="00D072B6" w:rsidP="00D072B6">
            <w:pPr>
              <w:pStyle w:val="af5"/>
              <w:snapToGrid w:val="0"/>
              <w:ind w:left="-110" w:firstLine="110"/>
              <w:rPr>
                <w:rFonts w:eastAsia="Times New Roman"/>
                <w:kern w:val="1"/>
              </w:rPr>
            </w:pPr>
            <w:r w:rsidRPr="007151B7">
              <w:rPr>
                <w:rFonts w:eastAsia="Times New Roman"/>
                <w:kern w:val="1"/>
              </w:rPr>
              <w:t>12 липня</w:t>
            </w:r>
          </w:p>
        </w:tc>
        <w:tc>
          <w:tcPr>
            <w:tcW w:w="4248" w:type="dxa"/>
          </w:tcPr>
          <w:p w:rsidR="00D072B6" w:rsidRDefault="00D072B6" w:rsidP="00D072B6">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072B6" w:rsidRDefault="00591D54" w:rsidP="00591D54">
            <w:pPr>
              <w:rPr>
                <w:rFonts w:ascii="Times New Roman" w:hAnsi="Times New Roman" w:cs="Times New Roman"/>
                <w:bCs/>
                <w:sz w:val="24"/>
                <w:szCs w:val="24"/>
              </w:rPr>
            </w:pPr>
            <w:r>
              <w:rPr>
                <w:rFonts w:ascii="Times New Roman" w:eastAsia="Times New Roman" w:hAnsi="Times New Roman" w:cs="Times New Roman"/>
                <w:bCs/>
                <w:sz w:val="24"/>
                <w:szCs w:val="24"/>
              </w:rPr>
              <w:t>Л</w:t>
            </w:r>
            <w:r w:rsidR="00D072B6">
              <w:rPr>
                <w:rFonts w:ascii="Times New Roman" w:eastAsia="Times New Roman" w:hAnsi="Times New Roman" w:cs="Times New Roman"/>
                <w:bCs/>
                <w:sz w:val="24"/>
                <w:szCs w:val="24"/>
              </w:rPr>
              <w:t>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7151B7" w:rsidRDefault="00D072B6" w:rsidP="00D072B6">
            <w:pPr>
              <w:pStyle w:val="af5"/>
              <w:snapToGrid w:val="0"/>
              <w:jc w:val="both"/>
              <w:rPr>
                <w:rFonts w:eastAsia="Times New Roman"/>
                <w:kern w:val="1"/>
              </w:rPr>
            </w:pPr>
            <w:r w:rsidRPr="007151B7">
              <w:rPr>
                <w:rFonts w:eastAsia="Times New Roman"/>
                <w:kern w:val="1"/>
              </w:rPr>
              <w:t>Вшанування пам</w:t>
            </w:r>
            <w:r w:rsidR="00484E84">
              <w:rPr>
                <w:rFonts w:eastAsia="Times New Roman"/>
                <w:kern w:val="1"/>
              </w:rPr>
              <w:t>’</w:t>
            </w:r>
            <w:r w:rsidRPr="007151B7">
              <w:rPr>
                <w:rFonts w:eastAsia="Times New Roman"/>
                <w:kern w:val="1"/>
              </w:rPr>
              <w:t>яті Героя України, композитора Мирослава Скорика</w:t>
            </w:r>
          </w:p>
        </w:tc>
        <w:tc>
          <w:tcPr>
            <w:tcW w:w="3402" w:type="dxa"/>
          </w:tcPr>
          <w:p w:rsidR="00D072B6" w:rsidRPr="007151B7" w:rsidRDefault="00D072B6" w:rsidP="00D072B6">
            <w:pPr>
              <w:pStyle w:val="af5"/>
              <w:snapToGrid w:val="0"/>
              <w:ind w:left="-110" w:firstLine="110"/>
              <w:rPr>
                <w:rFonts w:eastAsia="Times New Roman"/>
                <w:kern w:val="1"/>
              </w:rPr>
            </w:pPr>
            <w:r w:rsidRPr="007151B7">
              <w:rPr>
                <w:rFonts w:eastAsia="Times New Roman"/>
                <w:kern w:val="1"/>
              </w:rPr>
              <w:t>13 липня</w:t>
            </w:r>
          </w:p>
        </w:tc>
        <w:tc>
          <w:tcPr>
            <w:tcW w:w="4248" w:type="dxa"/>
          </w:tcPr>
          <w:p w:rsidR="00D072B6" w:rsidRDefault="00D072B6" w:rsidP="00D072B6">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072B6" w:rsidRDefault="00D072B6" w:rsidP="00591D54">
            <w:pPr>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605EC8" w:rsidRDefault="00D072B6" w:rsidP="00D072B6">
            <w:pPr>
              <w:pStyle w:val="1"/>
              <w:shd w:val="clear" w:color="auto" w:fill="FFFFFF"/>
              <w:spacing w:before="0" w:after="300"/>
              <w:outlineLvl w:val="0"/>
              <w:rPr>
                <w:rFonts w:ascii="Times New Roman" w:eastAsiaTheme="minorEastAsia" w:hAnsi="Times New Roman" w:cs="Times New Roman"/>
                <w:bCs/>
                <w:color w:val="auto"/>
                <w:sz w:val="24"/>
                <w:szCs w:val="24"/>
              </w:rPr>
            </w:pPr>
            <w:r w:rsidRPr="00605EC8">
              <w:rPr>
                <w:rFonts w:ascii="Times New Roman" w:eastAsiaTheme="minorEastAsia" w:hAnsi="Times New Roman" w:cs="Times New Roman"/>
                <w:bCs/>
                <w:color w:val="auto"/>
                <w:sz w:val="24"/>
                <w:szCs w:val="24"/>
              </w:rPr>
              <w:t>День бухгалтера та аудитора</w:t>
            </w:r>
          </w:p>
        </w:tc>
        <w:tc>
          <w:tcPr>
            <w:tcW w:w="3402" w:type="dxa"/>
          </w:tcPr>
          <w:p w:rsidR="00D072B6" w:rsidRPr="00605EC8" w:rsidRDefault="00D072B6" w:rsidP="00D072B6">
            <w:pPr>
              <w:rPr>
                <w:rFonts w:ascii="Times New Roman" w:hAnsi="Times New Roman" w:cs="Times New Roman"/>
                <w:bCs/>
                <w:sz w:val="24"/>
                <w:szCs w:val="24"/>
              </w:rPr>
            </w:pPr>
            <w:r w:rsidRPr="00605EC8">
              <w:rPr>
                <w:rFonts w:ascii="Times New Roman" w:hAnsi="Times New Roman" w:cs="Times New Roman"/>
                <w:bCs/>
                <w:sz w:val="24"/>
                <w:szCs w:val="24"/>
              </w:rPr>
              <w:t>16 липня</w:t>
            </w:r>
          </w:p>
        </w:tc>
        <w:tc>
          <w:tcPr>
            <w:tcW w:w="4248" w:type="dxa"/>
          </w:tcPr>
          <w:p w:rsidR="00D072B6" w:rsidRDefault="00D072B6" w:rsidP="00D072B6">
            <w:pPr>
              <w:ind w:firstLine="29"/>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4D5F27" w:rsidRDefault="00D072B6" w:rsidP="00D072B6">
            <w:pPr>
              <w:rPr>
                <w:rFonts w:ascii="Times New Roman" w:hAnsi="Times New Roman" w:cs="Times New Roman"/>
                <w:bCs/>
                <w:sz w:val="24"/>
                <w:szCs w:val="24"/>
              </w:rPr>
            </w:pPr>
            <w:r w:rsidRPr="004D5F27">
              <w:rPr>
                <w:rFonts w:ascii="Times New Roman" w:hAnsi="Times New Roman" w:cs="Times New Roman"/>
                <w:bCs/>
                <w:sz w:val="24"/>
                <w:szCs w:val="24"/>
              </w:rPr>
              <w:t>Вшанування пам</w:t>
            </w:r>
            <w:r w:rsidR="00484E84">
              <w:rPr>
                <w:rFonts w:ascii="Times New Roman" w:hAnsi="Times New Roman" w:cs="Times New Roman"/>
                <w:bCs/>
                <w:sz w:val="24"/>
                <w:szCs w:val="24"/>
              </w:rPr>
              <w:t>’</w:t>
            </w:r>
            <w:r w:rsidRPr="004D5F27">
              <w:rPr>
                <w:rFonts w:ascii="Times New Roman" w:hAnsi="Times New Roman" w:cs="Times New Roman"/>
                <w:bCs/>
                <w:sz w:val="24"/>
                <w:szCs w:val="24"/>
              </w:rPr>
              <w:t>яті українського поета та політичного діяча Олега Ольжича</w:t>
            </w:r>
          </w:p>
        </w:tc>
        <w:tc>
          <w:tcPr>
            <w:tcW w:w="3402" w:type="dxa"/>
          </w:tcPr>
          <w:p w:rsidR="00D072B6" w:rsidRPr="004D5F27" w:rsidRDefault="00D072B6" w:rsidP="00D072B6">
            <w:pPr>
              <w:rPr>
                <w:rFonts w:ascii="Times New Roman" w:hAnsi="Times New Roman" w:cs="Times New Roman"/>
                <w:bCs/>
                <w:sz w:val="24"/>
                <w:szCs w:val="24"/>
              </w:rPr>
            </w:pPr>
            <w:r w:rsidRPr="004D5F27">
              <w:rPr>
                <w:rFonts w:ascii="Times New Roman" w:hAnsi="Times New Roman" w:cs="Times New Roman"/>
                <w:bCs/>
                <w:sz w:val="24"/>
                <w:szCs w:val="24"/>
              </w:rPr>
              <w:t>21 липня</w:t>
            </w:r>
          </w:p>
        </w:tc>
        <w:tc>
          <w:tcPr>
            <w:tcW w:w="4248" w:type="dxa"/>
          </w:tcPr>
          <w:p w:rsidR="00D072B6" w:rsidRDefault="00D072B6" w:rsidP="00D072B6">
            <w:pPr>
              <w:rPr>
                <w:rFonts w:ascii="Times New Roman" w:eastAsia="Times New Roman" w:hAnsi="Times New Roman" w:cs="Times New Roman"/>
                <w:bCs/>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4D5F27" w:rsidRDefault="00D072B6" w:rsidP="00D072B6">
            <w:pPr>
              <w:rPr>
                <w:rFonts w:ascii="Times New Roman" w:hAnsi="Times New Roman" w:cs="Times New Roman"/>
                <w:bCs/>
                <w:sz w:val="24"/>
                <w:szCs w:val="24"/>
              </w:rPr>
            </w:pPr>
            <w:r w:rsidRPr="004D5F27">
              <w:rPr>
                <w:rFonts w:ascii="Times New Roman" w:hAnsi="Times New Roman" w:cs="Times New Roman"/>
                <w:bCs/>
                <w:sz w:val="24"/>
                <w:szCs w:val="24"/>
              </w:rPr>
              <w:t>Відзначення річниці «</w:t>
            </w:r>
            <w:proofErr w:type="spellStart"/>
            <w:r w:rsidRPr="004D5F27">
              <w:rPr>
                <w:rFonts w:ascii="Times New Roman" w:hAnsi="Times New Roman" w:cs="Times New Roman"/>
                <w:bCs/>
                <w:sz w:val="24"/>
                <w:szCs w:val="24"/>
              </w:rPr>
              <w:t>Бродівського</w:t>
            </w:r>
            <w:proofErr w:type="spellEnd"/>
            <w:r w:rsidRPr="004D5F27">
              <w:rPr>
                <w:rFonts w:ascii="Times New Roman" w:hAnsi="Times New Roman" w:cs="Times New Roman"/>
                <w:bCs/>
                <w:sz w:val="24"/>
                <w:szCs w:val="24"/>
              </w:rPr>
              <w:t xml:space="preserve"> котла»</w:t>
            </w:r>
          </w:p>
        </w:tc>
        <w:tc>
          <w:tcPr>
            <w:tcW w:w="3402" w:type="dxa"/>
          </w:tcPr>
          <w:p w:rsidR="00D072B6" w:rsidRPr="004D5F27" w:rsidRDefault="00D072B6" w:rsidP="00D072B6">
            <w:pPr>
              <w:rPr>
                <w:rFonts w:ascii="Times New Roman" w:hAnsi="Times New Roman" w:cs="Times New Roman"/>
                <w:bCs/>
                <w:sz w:val="24"/>
                <w:szCs w:val="24"/>
              </w:rPr>
            </w:pPr>
            <w:r w:rsidRPr="004D5F27">
              <w:rPr>
                <w:rFonts w:ascii="Times New Roman" w:hAnsi="Times New Roman" w:cs="Times New Roman"/>
                <w:bCs/>
                <w:sz w:val="24"/>
                <w:szCs w:val="24"/>
              </w:rPr>
              <w:t>25 липня</w:t>
            </w:r>
          </w:p>
        </w:tc>
        <w:tc>
          <w:tcPr>
            <w:tcW w:w="4248" w:type="dxa"/>
          </w:tcPr>
          <w:p w:rsidR="00D072B6" w:rsidRDefault="00D072B6" w:rsidP="00D072B6">
            <w:pPr>
              <w:rPr>
                <w:rFonts w:ascii="Times New Roman" w:eastAsia="Times New Roman" w:hAnsi="Times New Roman" w:cs="Times New Roman"/>
                <w:bCs/>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461DFF" w:rsidRDefault="00D072B6" w:rsidP="00D072B6">
            <w:pPr>
              <w:pBdr>
                <w:top w:val="nil"/>
                <w:left w:val="nil"/>
                <w:bottom w:val="nil"/>
                <w:right w:val="nil"/>
                <w:between w:val="nil"/>
              </w:pBdr>
              <w:rPr>
                <w:rFonts w:ascii="Times New Roman" w:hAnsi="Times New Roman" w:cs="Times New Roman"/>
                <w:bCs/>
                <w:sz w:val="24"/>
                <w:szCs w:val="24"/>
              </w:rPr>
            </w:pPr>
            <w:r w:rsidRPr="00461DFF">
              <w:rPr>
                <w:rFonts w:ascii="Times New Roman" w:hAnsi="Times New Roman" w:cs="Times New Roman"/>
                <w:bCs/>
                <w:sz w:val="24"/>
                <w:szCs w:val="24"/>
              </w:rPr>
              <w:t>Відзначення кращих працівників торгівлі Львівської області з нагоди професійного свята – «Дня  працівників торгівлі» </w:t>
            </w:r>
          </w:p>
        </w:tc>
        <w:tc>
          <w:tcPr>
            <w:tcW w:w="3402" w:type="dxa"/>
          </w:tcPr>
          <w:p w:rsidR="00D072B6" w:rsidRPr="00461DFF" w:rsidRDefault="00D072B6" w:rsidP="00D072B6">
            <w:pPr>
              <w:pBdr>
                <w:top w:val="nil"/>
                <w:left w:val="nil"/>
                <w:bottom w:val="nil"/>
                <w:right w:val="nil"/>
                <w:between w:val="nil"/>
              </w:pBdr>
              <w:rPr>
                <w:rFonts w:ascii="Times New Roman" w:hAnsi="Times New Roman" w:cs="Times New Roman"/>
                <w:bCs/>
                <w:sz w:val="24"/>
                <w:szCs w:val="24"/>
              </w:rPr>
            </w:pPr>
            <w:r w:rsidRPr="00461DFF">
              <w:rPr>
                <w:rFonts w:ascii="Times New Roman" w:hAnsi="Times New Roman" w:cs="Times New Roman"/>
                <w:bCs/>
                <w:sz w:val="24"/>
                <w:szCs w:val="24"/>
              </w:rPr>
              <w:t>26 липня</w:t>
            </w:r>
          </w:p>
        </w:tc>
        <w:tc>
          <w:tcPr>
            <w:tcW w:w="4248" w:type="dxa"/>
          </w:tcPr>
          <w:p w:rsidR="00D072B6" w:rsidRDefault="00D072B6" w:rsidP="00D072B6">
            <w:pPr>
              <w:ind w:firstLine="29"/>
              <w:rPr>
                <w:rFonts w:ascii="Times New Roman" w:hAnsi="Times New Roman" w:cs="Times New Roman"/>
                <w:bCs/>
                <w:sz w:val="24"/>
                <w:szCs w:val="24"/>
              </w:rPr>
            </w:pPr>
            <w:r>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4D5F27" w:rsidRDefault="00D072B6" w:rsidP="00D072B6">
            <w:pPr>
              <w:rPr>
                <w:rFonts w:ascii="Times New Roman" w:hAnsi="Times New Roman" w:cs="Times New Roman"/>
                <w:bCs/>
                <w:sz w:val="24"/>
                <w:szCs w:val="24"/>
              </w:rPr>
            </w:pPr>
            <w:r w:rsidRPr="004D5F27">
              <w:rPr>
                <w:rFonts w:ascii="Times New Roman" w:hAnsi="Times New Roman" w:cs="Times New Roman"/>
                <w:bCs/>
                <w:sz w:val="24"/>
                <w:szCs w:val="24"/>
              </w:rPr>
              <w:t xml:space="preserve">Вшанування жертв трагедії </w:t>
            </w:r>
            <w:proofErr w:type="spellStart"/>
            <w:r w:rsidRPr="004D5F27">
              <w:rPr>
                <w:rFonts w:ascii="Times New Roman" w:hAnsi="Times New Roman" w:cs="Times New Roman"/>
                <w:bCs/>
                <w:sz w:val="24"/>
                <w:szCs w:val="24"/>
              </w:rPr>
              <w:t>Скнилів</w:t>
            </w:r>
            <w:proofErr w:type="spellEnd"/>
          </w:p>
        </w:tc>
        <w:tc>
          <w:tcPr>
            <w:tcW w:w="3402" w:type="dxa"/>
          </w:tcPr>
          <w:p w:rsidR="00D072B6" w:rsidRPr="004D5F27" w:rsidRDefault="00D072B6" w:rsidP="00D072B6">
            <w:pPr>
              <w:rPr>
                <w:rFonts w:ascii="Times New Roman" w:hAnsi="Times New Roman" w:cs="Times New Roman"/>
                <w:bCs/>
                <w:sz w:val="24"/>
                <w:szCs w:val="24"/>
              </w:rPr>
            </w:pPr>
            <w:r w:rsidRPr="004D5F27">
              <w:rPr>
                <w:rFonts w:ascii="Times New Roman" w:hAnsi="Times New Roman" w:cs="Times New Roman"/>
                <w:bCs/>
                <w:sz w:val="24"/>
                <w:szCs w:val="24"/>
              </w:rPr>
              <w:t>27 липня</w:t>
            </w:r>
          </w:p>
        </w:tc>
        <w:tc>
          <w:tcPr>
            <w:tcW w:w="4248" w:type="dxa"/>
          </w:tcPr>
          <w:p w:rsidR="00D072B6" w:rsidRDefault="00D072B6" w:rsidP="00D072B6">
            <w:pPr>
              <w:rPr>
                <w:rFonts w:ascii="Times New Roman" w:eastAsia="Times New Roman" w:hAnsi="Times New Roman" w:cs="Times New Roman"/>
                <w:bCs/>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39478C" w:rsidRDefault="00D072B6" w:rsidP="00D072B6">
            <w:pPr>
              <w:rPr>
                <w:rFonts w:ascii="Times New Roman" w:hAnsi="Times New Roman" w:cs="Times New Roman"/>
                <w:bCs/>
                <w:sz w:val="24"/>
                <w:szCs w:val="24"/>
              </w:rPr>
            </w:pPr>
            <w:r w:rsidRPr="0039478C">
              <w:rPr>
                <w:rFonts w:ascii="Times New Roman" w:hAnsi="Times New Roman" w:cs="Times New Roman"/>
                <w:bCs/>
                <w:sz w:val="24"/>
                <w:szCs w:val="24"/>
              </w:rPr>
              <w:t>Всесвітній день боротьби з гепатитами</w:t>
            </w:r>
          </w:p>
        </w:tc>
        <w:tc>
          <w:tcPr>
            <w:tcW w:w="3402" w:type="dxa"/>
          </w:tcPr>
          <w:p w:rsidR="00D072B6" w:rsidRPr="0039478C" w:rsidRDefault="00D072B6" w:rsidP="00D072B6">
            <w:pPr>
              <w:rPr>
                <w:rFonts w:ascii="Times New Roman" w:hAnsi="Times New Roman" w:cs="Times New Roman"/>
                <w:bCs/>
                <w:sz w:val="24"/>
                <w:szCs w:val="24"/>
              </w:rPr>
            </w:pPr>
            <w:r w:rsidRPr="0039478C">
              <w:rPr>
                <w:rFonts w:ascii="Times New Roman" w:hAnsi="Times New Roman" w:cs="Times New Roman"/>
                <w:bCs/>
                <w:sz w:val="24"/>
                <w:szCs w:val="24"/>
              </w:rPr>
              <w:t xml:space="preserve">28 липня </w:t>
            </w:r>
          </w:p>
        </w:tc>
        <w:tc>
          <w:tcPr>
            <w:tcW w:w="4248" w:type="dxa"/>
          </w:tcPr>
          <w:p w:rsidR="00D072B6" w:rsidRDefault="00D072B6" w:rsidP="00D072B6">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00484E84">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AA0805" w:rsidRDefault="00D072B6" w:rsidP="00D072B6">
            <w:pPr>
              <w:pStyle w:val="af5"/>
              <w:snapToGrid w:val="0"/>
              <w:jc w:val="both"/>
              <w:rPr>
                <w:rFonts w:eastAsia="Times New Roman"/>
                <w:kern w:val="1"/>
              </w:rPr>
            </w:pPr>
            <w:r>
              <w:rPr>
                <w:rFonts w:eastAsia="Times New Roman"/>
                <w:kern w:val="1"/>
              </w:rPr>
              <w:t>День Хрещення Русі</w:t>
            </w:r>
            <w:r w:rsidR="000A38C3">
              <w:rPr>
                <w:rFonts w:eastAsia="Times New Roman"/>
                <w:kern w:val="1"/>
              </w:rPr>
              <w:t>-України</w:t>
            </w:r>
            <w:r>
              <w:rPr>
                <w:rFonts w:eastAsia="Times New Roman"/>
                <w:kern w:val="1"/>
              </w:rPr>
              <w:t xml:space="preserve">, </w:t>
            </w:r>
            <w:proofErr w:type="spellStart"/>
            <w:r>
              <w:rPr>
                <w:rFonts w:eastAsia="Times New Roman"/>
                <w:kern w:val="1"/>
              </w:rPr>
              <w:t>св</w:t>
            </w:r>
            <w:proofErr w:type="spellEnd"/>
            <w:r>
              <w:rPr>
                <w:rFonts w:eastAsia="Times New Roman"/>
                <w:kern w:val="1"/>
              </w:rPr>
              <w:t xml:space="preserve">. </w:t>
            </w:r>
            <w:r w:rsidRPr="00AA0805">
              <w:rPr>
                <w:rFonts w:eastAsia="Times New Roman"/>
                <w:kern w:val="1"/>
              </w:rPr>
              <w:t>Рівноапостольного князя Володимира</w:t>
            </w:r>
          </w:p>
        </w:tc>
        <w:tc>
          <w:tcPr>
            <w:tcW w:w="3402" w:type="dxa"/>
          </w:tcPr>
          <w:p w:rsidR="00D072B6" w:rsidRPr="00AA0805" w:rsidRDefault="00D072B6" w:rsidP="00D072B6">
            <w:pPr>
              <w:pStyle w:val="af5"/>
              <w:snapToGrid w:val="0"/>
              <w:ind w:left="-110" w:firstLine="110"/>
              <w:rPr>
                <w:rFonts w:eastAsia="Times New Roman"/>
                <w:kern w:val="1"/>
              </w:rPr>
            </w:pPr>
            <w:r w:rsidRPr="00AA0805">
              <w:rPr>
                <w:rFonts w:eastAsia="Times New Roman"/>
                <w:kern w:val="1"/>
              </w:rPr>
              <w:t>28 липня</w:t>
            </w:r>
          </w:p>
        </w:tc>
        <w:tc>
          <w:tcPr>
            <w:tcW w:w="4248" w:type="dxa"/>
          </w:tcPr>
          <w:p w:rsidR="00D072B6" w:rsidRDefault="00D072B6" w:rsidP="00D072B6">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072B6" w:rsidRDefault="00D072B6" w:rsidP="00D072B6">
            <w:pPr>
              <w:ind w:firstLine="29"/>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CB7DE3" w:rsidRDefault="00D072B6" w:rsidP="00D072B6">
            <w:pPr>
              <w:pStyle w:val="af5"/>
              <w:snapToGrid w:val="0"/>
              <w:jc w:val="both"/>
              <w:rPr>
                <w:rFonts w:eastAsiaTheme="majorEastAsia"/>
                <w:color w:val="000000" w:themeColor="text1"/>
              </w:rPr>
            </w:pPr>
            <w:r w:rsidRPr="00CB7DE3">
              <w:rPr>
                <w:rFonts w:eastAsiaTheme="majorEastAsia"/>
                <w:color w:val="000000" w:themeColor="text1"/>
              </w:rPr>
              <w:t xml:space="preserve">Фестиваль української середньовічної культури </w:t>
            </w:r>
          </w:p>
          <w:p w:rsidR="00D072B6" w:rsidRPr="00CB7DE3" w:rsidRDefault="00D072B6" w:rsidP="00D072B6">
            <w:pPr>
              <w:pStyle w:val="af5"/>
              <w:snapToGrid w:val="0"/>
              <w:jc w:val="both"/>
              <w:rPr>
                <w:rFonts w:eastAsia="Times New Roman"/>
                <w:color w:val="000000" w:themeColor="text1"/>
                <w:kern w:val="1"/>
              </w:rPr>
            </w:pPr>
            <w:r w:rsidRPr="00CB7DE3">
              <w:rPr>
                <w:rFonts w:eastAsiaTheme="majorEastAsia"/>
                <w:color w:val="000000" w:themeColor="text1"/>
              </w:rPr>
              <w:t>«Ту Стань!»</w:t>
            </w:r>
          </w:p>
        </w:tc>
        <w:tc>
          <w:tcPr>
            <w:tcW w:w="3402" w:type="dxa"/>
          </w:tcPr>
          <w:p w:rsidR="00D072B6" w:rsidRPr="007151B7" w:rsidRDefault="00D072B6" w:rsidP="00D072B6">
            <w:pPr>
              <w:pStyle w:val="af5"/>
              <w:snapToGrid w:val="0"/>
              <w:ind w:left="-110" w:firstLine="110"/>
              <w:rPr>
                <w:rFonts w:eastAsia="Times New Roman"/>
                <w:kern w:val="1"/>
              </w:rPr>
            </w:pPr>
            <w:r>
              <w:rPr>
                <w:rFonts w:eastAsia="Times New Roman"/>
                <w:kern w:val="1"/>
              </w:rPr>
              <w:t>30 липня - 1 серпня</w:t>
            </w:r>
          </w:p>
        </w:tc>
        <w:tc>
          <w:tcPr>
            <w:tcW w:w="4248" w:type="dxa"/>
          </w:tcPr>
          <w:p w:rsidR="00D072B6" w:rsidRDefault="00D072B6" w:rsidP="00D072B6">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072B6" w:rsidRDefault="00D072B6" w:rsidP="00591D54">
            <w:pPr>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4D5F27" w:rsidRDefault="00D072B6" w:rsidP="00D072B6">
            <w:pPr>
              <w:pStyle w:val="1"/>
              <w:shd w:val="clear" w:color="auto" w:fill="FFFFFF"/>
              <w:spacing w:before="0"/>
              <w:ind w:right="180"/>
              <w:outlineLvl w:val="0"/>
              <w:rPr>
                <w:rFonts w:ascii="Times New Roman" w:eastAsiaTheme="minorEastAsia" w:hAnsi="Times New Roman" w:cs="Times New Roman"/>
                <w:bCs/>
                <w:color w:val="auto"/>
                <w:sz w:val="24"/>
                <w:szCs w:val="24"/>
              </w:rPr>
            </w:pPr>
            <w:r w:rsidRPr="004D5F27">
              <w:rPr>
                <w:rFonts w:ascii="Times New Roman" w:eastAsiaTheme="minorEastAsia" w:hAnsi="Times New Roman" w:cs="Times New Roman"/>
                <w:bCs/>
                <w:color w:val="auto"/>
                <w:sz w:val="24"/>
                <w:szCs w:val="24"/>
              </w:rPr>
              <w:t xml:space="preserve">Проведення тренінгів для інститутів громадянського суспільства </w:t>
            </w:r>
          </w:p>
        </w:tc>
        <w:tc>
          <w:tcPr>
            <w:tcW w:w="3402" w:type="dxa"/>
          </w:tcPr>
          <w:p w:rsidR="00D072B6" w:rsidRPr="004D5F27" w:rsidRDefault="00D072B6" w:rsidP="00D072B6">
            <w:pPr>
              <w:ind w:firstLine="5"/>
              <w:rPr>
                <w:rFonts w:ascii="Times New Roman" w:hAnsi="Times New Roman" w:cs="Times New Roman"/>
                <w:bCs/>
                <w:sz w:val="24"/>
                <w:szCs w:val="24"/>
              </w:rPr>
            </w:pPr>
            <w:r w:rsidRPr="004D5F27">
              <w:rPr>
                <w:rFonts w:ascii="Times New Roman" w:hAnsi="Times New Roman" w:cs="Times New Roman"/>
                <w:bCs/>
                <w:sz w:val="24"/>
                <w:szCs w:val="24"/>
              </w:rPr>
              <w:t>Липень-серпень</w:t>
            </w:r>
          </w:p>
        </w:tc>
        <w:tc>
          <w:tcPr>
            <w:tcW w:w="4248" w:type="dxa"/>
          </w:tcPr>
          <w:p w:rsidR="00D072B6" w:rsidRDefault="00D072B6" w:rsidP="00D072B6">
            <w:pPr>
              <w:rPr>
                <w:rFonts w:ascii="Times New Roman" w:eastAsia="Times New Roman" w:hAnsi="Times New Roman" w:cs="Times New Roman"/>
                <w:bCs/>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1D4CF9" w:rsidRDefault="00D072B6" w:rsidP="00D072B6">
            <w:pPr>
              <w:rPr>
                <w:rFonts w:ascii="Times New Roman" w:hAnsi="Times New Roman" w:cs="Times New Roman"/>
                <w:bCs/>
                <w:sz w:val="24"/>
                <w:szCs w:val="24"/>
              </w:rPr>
            </w:pPr>
            <w:r w:rsidRPr="0080159A">
              <w:rPr>
                <w:rFonts w:ascii="Times New Roman" w:hAnsi="Times New Roman" w:cs="Times New Roman"/>
                <w:sz w:val="24"/>
                <w:szCs w:val="24"/>
                <w:lang w:eastAsia="en-US"/>
              </w:rPr>
              <w:t>З</w:t>
            </w:r>
            <w:r>
              <w:rPr>
                <w:rFonts w:ascii="Times New Roman" w:hAnsi="Times New Roman" w:cs="Times New Roman"/>
                <w:sz w:val="24"/>
                <w:szCs w:val="24"/>
                <w:lang w:eastAsia="en-US"/>
              </w:rPr>
              <w:t xml:space="preserve">ахід з нагоди </w:t>
            </w:r>
            <w:r>
              <w:rPr>
                <w:rFonts w:ascii="Times New Roman" w:hAnsi="Times New Roman" w:cs="Times New Roman"/>
                <w:bCs/>
                <w:sz w:val="24"/>
                <w:szCs w:val="24"/>
              </w:rPr>
              <w:t>з</w:t>
            </w:r>
            <w:r w:rsidRPr="001D4CF9">
              <w:rPr>
                <w:rFonts w:ascii="Times New Roman" w:hAnsi="Times New Roman" w:cs="Times New Roman"/>
                <w:bCs/>
                <w:sz w:val="24"/>
                <w:szCs w:val="24"/>
              </w:rPr>
              <w:t>авершення виконання робіт з поточного середнього ремонту автомобільної дороги загального користування мі</w:t>
            </w:r>
            <w:r w:rsidR="00591D54">
              <w:rPr>
                <w:rFonts w:ascii="Times New Roman" w:hAnsi="Times New Roman" w:cs="Times New Roman"/>
                <w:bCs/>
                <w:sz w:val="24"/>
                <w:szCs w:val="24"/>
              </w:rPr>
              <w:t>сцевого значення О140601 Рава-</w:t>
            </w:r>
            <w:r w:rsidRPr="001D4CF9">
              <w:rPr>
                <w:rFonts w:ascii="Times New Roman" w:hAnsi="Times New Roman" w:cs="Times New Roman"/>
                <w:bCs/>
                <w:sz w:val="24"/>
                <w:szCs w:val="24"/>
              </w:rPr>
              <w:t>Руська — Гайок на ділянці км 20+</w:t>
            </w:r>
            <w:r w:rsidR="00591D54">
              <w:rPr>
                <w:rFonts w:ascii="Times New Roman" w:hAnsi="Times New Roman" w:cs="Times New Roman"/>
                <w:bCs/>
                <w:sz w:val="24"/>
                <w:szCs w:val="24"/>
              </w:rPr>
              <w:t>990 – км 37+270, км 40+970 – км </w:t>
            </w:r>
            <w:r w:rsidRPr="001D4CF9">
              <w:rPr>
                <w:rFonts w:ascii="Times New Roman" w:hAnsi="Times New Roman" w:cs="Times New Roman"/>
                <w:bCs/>
                <w:sz w:val="24"/>
                <w:szCs w:val="24"/>
              </w:rPr>
              <w:t xml:space="preserve">50+690  </w:t>
            </w:r>
          </w:p>
        </w:tc>
        <w:tc>
          <w:tcPr>
            <w:tcW w:w="3402" w:type="dxa"/>
          </w:tcPr>
          <w:p w:rsidR="00D072B6" w:rsidRPr="001D4CF9" w:rsidRDefault="00D072B6" w:rsidP="00D072B6">
            <w:pPr>
              <w:rPr>
                <w:rFonts w:ascii="Times New Roman" w:hAnsi="Times New Roman" w:cs="Times New Roman"/>
                <w:bCs/>
                <w:sz w:val="24"/>
                <w:szCs w:val="24"/>
              </w:rPr>
            </w:pPr>
            <w:r>
              <w:rPr>
                <w:rFonts w:ascii="Times New Roman" w:hAnsi="Times New Roman" w:cs="Times New Roman"/>
                <w:bCs/>
                <w:sz w:val="24"/>
                <w:szCs w:val="24"/>
              </w:rPr>
              <w:t>Липень -</w:t>
            </w:r>
            <w:r w:rsidRPr="001D4CF9">
              <w:rPr>
                <w:rFonts w:ascii="Times New Roman" w:hAnsi="Times New Roman" w:cs="Times New Roman"/>
                <w:bCs/>
                <w:sz w:val="24"/>
                <w:szCs w:val="24"/>
              </w:rPr>
              <w:t xml:space="preserve"> серпень  </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дорожнього господарства</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1D4CF9" w:rsidRDefault="00D072B6" w:rsidP="00D072B6">
            <w:pPr>
              <w:rPr>
                <w:rFonts w:ascii="Times New Roman" w:hAnsi="Times New Roman" w:cs="Times New Roman"/>
                <w:bCs/>
                <w:sz w:val="24"/>
                <w:szCs w:val="24"/>
              </w:rPr>
            </w:pPr>
            <w:r w:rsidRPr="0080159A">
              <w:rPr>
                <w:rFonts w:ascii="Times New Roman" w:hAnsi="Times New Roman" w:cs="Times New Roman"/>
                <w:sz w:val="24"/>
                <w:szCs w:val="24"/>
                <w:lang w:eastAsia="en-US"/>
              </w:rPr>
              <w:t>З</w:t>
            </w:r>
            <w:r>
              <w:rPr>
                <w:rFonts w:ascii="Times New Roman" w:hAnsi="Times New Roman" w:cs="Times New Roman"/>
                <w:sz w:val="24"/>
                <w:szCs w:val="24"/>
                <w:lang w:eastAsia="en-US"/>
              </w:rPr>
              <w:t xml:space="preserve">ахід з нагоди </w:t>
            </w:r>
            <w:r>
              <w:rPr>
                <w:rFonts w:ascii="Times New Roman" w:hAnsi="Times New Roman" w:cs="Times New Roman"/>
                <w:bCs/>
                <w:sz w:val="24"/>
                <w:szCs w:val="24"/>
              </w:rPr>
              <w:t>з</w:t>
            </w:r>
            <w:r w:rsidRPr="001D4CF9">
              <w:rPr>
                <w:rFonts w:ascii="Times New Roman" w:hAnsi="Times New Roman" w:cs="Times New Roman"/>
                <w:bCs/>
                <w:sz w:val="24"/>
                <w:szCs w:val="24"/>
              </w:rPr>
              <w:t xml:space="preserve">авершення виконання робіт з поточного середнього ремонту автомобільної дороги загального користування місцевого значення С141402 </w:t>
            </w:r>
            <w:proofErr w:type="spellStart"/>
            <w:r w:rsidRPr="001D4CF9">
              <w:rPr>
                <w:rFonts w:ascii="Times New Roman" w:hAnsi="Times New Roman" w:cs="Times New Roman"/>
                <w:bCs/>
                <w:sz w:val="24"/>
                <w:szCs w:val="24"/>
              </w:rPr>
              <w:t>Садковичі</w:t>
            </w:r>
            <w:proofErr w:type="spellEnd"/>
            <w:r w:rsidRPr="001D4CF9">
              <w:rPr>
                <w:rFonts w:ascii="Times New Roman" w:hAnsi="Times New Roman" w:cs="Times New Roman"/>
                <w:bCs/>
                <w:sz w:val="24"/>
                <w:szCs w:val="24"/>
              </w:rPr>
              <w:t xml:space="preserve"> — </w:t>
            </w:r>
            <w:proofErr w:type="spellStart"/>
            <w:r w:rsidRPr="001D4CF9">
              <w:rPr>
                <w:rFonts w:ascii="Times New Roman" w:hAnsi="Times New Roman" w:cs="Times New Roman"/>
                <w:bCs/>
                <w:sz w:val="24"/>
                <w:szCs w:val="24"/>
              </w:rPr>
              <w:t>Чернихів</w:t>
            </w:r>
            <w:proofErr w:type="spellEnd"/>
            <w:r w:rsidRPr="001D4CF9">
              <w:rPr>
                <w:rFonts w:ascii="Times New Roman" w:hAnsi="Times New Roman" w:cs="Times New Roman"/>
                <w:bCs/>
                <w:sz w:val="24"/>
                <w:szCs w:val="24"/>
              </w:rPr>
              <w:t xml:space="preserve"> на ділянці км 0+000 – км 10+100</w:t>
            </w:r>
          </w:p>
        </w:tc>
        <w:tc>
          <w:tcPr>
            <w:tcW w:w="3402" w:type="dxa"/>
          </w:tcPr>
          <w:p w:rsidR="00D072B6" w:rsidRPr="001D4CF9" w:rsidRDefault="00D072B6" w:rsidP="00D072B6">
            <w:pPr>
              <w:rPr>
                <w:rFonts w:ascii="Times New Roman" w:hAnsi="Times New Roman" w:cs="Times New Roman"/>
                <w:bCs/>
                <w:sz w:val="24"/>
                <w:szCs w:val="24"/>
              </w:rPr>
            </w:pPr>
            <w:r>
              <w:rPr>
                <w:rFonts w:ascii="Times New Roman" w:hAnsi="Times New Roman" w:cs="Times New Roman"/>
                <w:bCs/>
                <w:sz w:val="24"/>
                <w:szCs w:val="24"/>
              </w:rPr>
              <w:t>Липень -</w:t>
            </w:r>
            <w:r w:rsidRPr="001D4CF9">
              <w:rPr>
                <w:rFonts w:ascii="Times New Roman" w:hAnsi="Times New Roman" w:cs="Times New Roman"/>
                <w:bCs/>
                <w:sz w:val="24"/>
                <w:szCs w:val="24"/>
              </w:rPr>
              <w:t xml:space="preserve"> серпень  </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дорожнього господарства</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1D4CF9" w:rsidRDefault="00D072B6" w:rsidP="00D072B6">
            <w:pPr>
              <w:rPr>
                <w:rFonts w:ascii="Times New Roman" w:hAnsi="Times New Roman" w:cs="Times New Roman"/>
                <w:bCs/>
                <w:sz w:val="24"/>
                <w:szCs w:val="24"/>
              </w:rPr>
            </w:pPr>
            <w:r w:rsidRPr="0080159A">
              <w:rPr>
                <w:rFonts w:ascii="Times New Roman" w:hAnsi="Times New Roman" w:cs="Times New Roman"/>
                <w:sz w:val="24"/>
                <w:szCs w:val="24"/>
                <w:lang w:eastAsia="en-US"/>
              </w:rPr>
              <w:t>З</w:t>
            </w:r>
            <w:r>
              <w:rPr>
                <w:rFonts w:ascii="Times New Roman" w:hAnsi="Times New Roman" w:cs="Times New Roman"/>
                <w:sz w:val="24"/>
                <w:szCs w:val="24"/>
                <w:lang w:eastAsia="en-US"/>
              </w:rPr>
              <w:t xml:space="preserve">ахід з нагоди </w:t>
            </w:r>
            <w:r>
              <w:rPr>
                <w:rFonts w:ascii="Times New Roman" w:hAnsi="Times New Roman" w:cs="Times New Roman"/>
                <w:bCs/>
                <w:sz w:val="24"/>
                <w:szCs w:val="24"/>
              </w:rPr>
              <w:t>з</w:t>
            </w:r>
            <w:r w:rsidRPr="001D4CF9">
              <w:rPr>
                <w:rFonts w:ascii="Times New Roman" w:hAnsi="Times New Roman" w:cs="Times New Roman"/>
                <w:bCs/>
                <w:sz w:val="24"/>
                <w:szCs w:val="24"/>
              </w:rPr>
              <w:t>авершення виконання робіт з поточного середнього ремонту автомобільної дороги загального користування місцевого значення О141602 Сокаль — Стоянів на ділянці км 0+000 – км 24+100</w:t>
            </w:r>
          </w:p>
        </w:tc>
        <w:tc>
          <w:tcPr>
            <w:tcW w:w="3402" w:type="dxa"/>
          </w:tcPr>
          <w:p w:rsidR="00D072B6" w:rsidRPr="001D4CF9" w:rsidRDefault="00D072B6" w:rsidP="00D072B6">
            <w:pPr>
              <w:rPr>
                <w:rFonts w:ascii="Times New Roman" w:hAnsi="Times New Roman" w:cs="Times New Roman"/>
                <w:bCs/>
                <w:sz w:val="24"/>
                <w:szCs w:val="24"/>
              </w:rPr>
            </w:pPr>
            <w:r>
              <w:rPr>
                <w:rFonts w:ascii="Times New Roman" w:hAnsi="Times New Roman" w:cs="Times New Roman"/>
                <w:bCs/>
                <w:sz w:val="24"/>
                <w:szCs w:val="24"/>
              </w:rPr>
              <w:t>Липень -</w:t>
            </w:r>
            <w:r w:rsidRPr="001D4CF9">
              <w:rPr>
                <w:rFonts w:ascii="Times New Roman" w:hAnsi="Times New Roman" w:cs="Times New Roman"/>
                <w:bCs/>
                <w:sz w:val="24"/>
                <w:szCs w:val="24"/>
              </w:rPr>
              <w:t xml:space="preserve"> серпень  </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дорожнього господарства</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1D4CF9" w:rsidRDefault="00D072B6" w:rsidP="00D072B6">
            <w:pPr>
              <w:rPr>
                <w:rFonts w:ascii="Times New Roman" w:hAnsi="Times New Roman" w:cs="Times New Roman"/>
                <w:bCs/>
                <w:sz w:val="24"/>
                <w:szCs w:val="24"/>
              </w:rPr>
            </w:pPr>
            <w:r w:rsidRPr="0080159A">
              <w:rPr>
                <w:rFonts w:ascii="Times New Roman" w:hAnsi="Times New Roman" w:cs="Times New Roman"/>
                <w:sz w:val="24"/>
                <w:szCs w:val="24"/>
                <w:lang w:eastAsia="en-US"/>
              </w:rPr>
              <w:t>З</w:t>
            </w:r>
            <w:r>
              <w:rPr>
                <w:rFonts w:ascii="Times New Roman" w:hAnsi="Times New Roman" w:cs="Times New Roman"/>
                <w:sz w:val="24"/>
                <w:szCs w:val="24"/>
                <w:lang w:eastAsia="en-US"/>
              </w:rPr>
              <w:t xml:space="preserve">ахід з нагоди </w:t>
            </w:r>
            <w:r>
              <w:rPr>
                <w:rFonts w:ascii="Times New Roman" w:hAnsi="Times New Roman" w:cs="Times New Roman"/>
                <w:bCs/>
                <w:sz w:val="24"/>
                <w:szCs w:val="24"/>
              </w:rPr>
              <w:t>з</w:t>
            </w:r>
            <w:r w:rsidRPr="001D4CF9">
              <w:rPr>
                <w:rFonts w:ascii="Times New Roman" w:hAnsi="Times New Roman" w:cs="Times New Roman"/>
                <w:bCs/>
                <w:sz w:val="24"/>
                <w:szCs w:val="24"/>
              </w:rPr>
              <w:t>авершення виконання робіт з поточного середнього ремонту автомобільної дороги загального користування місцевого значення О141602 Сокаль — Стоянів на ділянці км 24+100 – км 26+400, км 31+600 – км 38+156</w:t>
            </w:r>
          </w:p>
        </w:tc>
        <w:tc>
          <w:tcPr>
            <w:tcW w:w="3402" w:type="dxa"/>
          </w:tcPr>
          <w:p w:rsidR="00D072B6" w:rsidRPr="001D4CF9" w:rsidRDefault="00D072B6" w:rsidP="00D072B6">
            <w:pPr>
              <w:rPr>
                <w:rFonts w:ascii="Times New Roman" w:hAnsi="Times New Roman" w:cs="Times New Roman"/>
                <w:bCs/>
                <w:sz w:val="24"/>
                <w:szCs w:val="24"/>
              </w:rPr>
            </w:pPr>
            <w:r>
              <w:rPr>
                <w:rFonts w:ascii="Times New Roman" w:hAnsi="Times New Roman" w:cs="Times New Roman"/>
                <w:bCs/>
                <w:sz w:val="24"/>
                <w:szCs w:val="24"/>
              </w:rPr>
              <w:t>Липень -</w:t>
            </w:r>
            <w:r w:rsidRPr="001D4CF9">
              <w:rPr>
                <w:rFonts w:ascii="Times New Roman" w:hAnsi="Times New Roman" w:cs="Times New Roman"/>
                <w:bCs/>
                <w:sz w:val="24"/>
                <w:szCs w:val="24"/>
              </w:rPr>
              <w:t xml:space="preserve"> серпень  </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Департамент дорожнього господарства</w:t>
            </w:r>
          </w:p>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8469D4" w:rsidRDefault="00D072B6" w:rsidP="00D072B6">
            <w:pPr>
              <w:rPr>
                <w:rFonts w:ascii="Times New Roman" w:hAnsi="Times New Roman" w:cs="Times New Roman"/>
                <w:bCs/>
                <w:sz w:val="24"/>
                <w:szCs w:val="24"/>
              </w:rPr>
            </w:pPr>
            <w:r w:rsidRPr="008469D4">
              <w:rPr>
                <w:rFonts w:ascii="Times New Roman" w:hAnsi="Times New Roman" w:cs="Times New Roman"/>
                <w:bCs/>
                <w:sz w:val="24"/>
                <w:szCs w:val="24"/>
              </w:rPr>
              <w:t>Школа лідерства для жінок та дівчат</w:t>
            </w:r>
          </w:p>
        </w:tc>
        <w:tc>
          <w:tcPr>
            <w:tcW w:w="3402" w:type="dxa"/>
          </w:tcPr>
          <w:p w:rsidR="00D072B6" w:rsidRPr="008469D4" w:rsidRDefault="00D072B6" w:rsidP="00D072B6">
            <w:pPr>
              <w:rPr>
                <w:rFonts w:ascii="Times New Roman" w:hAnsi="Times New Roman" w:cs="Times New Roman"/>
                <w:bCs/>
                <w:sz w:val="24"/>
                <w:szCs w:val="24"/>
              </w:rPr>
            </w:pPr>
            <w:r w:rsidRPr="008469D4">
              <w:rPr>
                <w:rFonts w:ascii="Times New Roman" w:hAnsi="Times New Roman" w:cs="Times New Roman"/>
                <w:bCs/>
                <w:sz w:val="24"/>
                <w:szCs w:val="24"/>
              </w:rPr>
              <w:t xml:space="preserve">Липень-серпень </w:t>
            </w:r>
          </w:p>
        </w:tc>
        <w:tc>
          <w:tcPr>
            <w:tcW w:w="4248" w:type="dxa"/>
          </w:tcPr>
          <w:p w:rsidR="00D072B6" w:rsidRDefault="00D072B6" w:rsidP="00C46957">
            <w:pPr>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567247" w:rsidRDefault="00D072B6" w:rsidP="00D072B6">
            <w:pPr>
              <w:rPr>
                <w:rFonts w:ascii="Times New Roman" w:hAnsi="Times New Roman" w:cs="Times New Roman"/>
                <w:bCs/>
                <w:sz w:val="24"/>
                <w:szCs w:val="24"/>
              </w:rPr>
            </w:pPr>
            <w:r>
              <w:rPr>
                <w:rFonts w:ascii="Times New Roman" w:hAnsi="Times New Roman" w:cs="Times New Roman"/>
                <w:bCs/>
                <w:sz w:val="24"/>
                <w:szCs w:val="24"/>
              </w:rPr>
              <w:t>Акція «Літо – 2021»</w:t>
            </w:r>
            <w:r w:rsidRPr="00567247">
              <w:rPr>
                <w:rFonts w:ascii="Times New Roman" w:hAnsi="Times New Roman" w:cs="Times New Roman"/>
                <w:bCs/>
                <w:sz w:val="24"/>
                <w:szCs w:val="24"/>
              </w:rPr>
              <w:t>по організації дозвілля дітей та підлітків у Львівській області</w:t>
            </w:r>
          </w:p>
        </w:tc>
        <w:tc>
          <w:tcPr>
            <w:tcW w:w="3402" w:type="dxa"/>
          </w:tcPr>
          <w:p w:rsidR="00D072B6" w:rsidRPr="00567247" w:rsidRDefault="003E18DE" w:rsidP="00D072B6">
            <w:pPr>
              <w:rPr>
                <w:rFonts w:ascii="Times New Roman" w:hAnsi="Times New Roman" w:cs="Times New Roman"/>
                <w:bCs/>
                <w:sz w:val="24"/>
                <w:szCs w:val="24"/>
              </w:rPr>
            </w:pPr>
            <w:r>
              <w:rPr>
                <w:rFonts w:ascii="Times New Roman" w:hAnsi="Times New Roman" w:cs="Times New Roman"/>
                <w:bCs/>
                <w:sz w:val="24"/>
                <w:szCs w:val="24"/>
              </w:rPr>
              <w:t>Липень-</w:t>
            </w:r>
            <w:r w:rsidR="00D072B6" w:rsidRPr="00567247">
              <w:rPr>
                <w:rFonts w:ascii="Times New Roman" w:hAnsi="Times New Roman" w:cs="Times New Roman"/>
                <w:bCs/>
                <w:sz w:val="24"/>
                <w:szCs w:val="24"/>
              </w:rPr>
              <w:t xml:space="preserve">серпень </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567247" w:rsidRDefault="00D072B6" w:rsidP="00D072B6">
            <w:pPr>
              <w:rPr>
                <w:rFonts w:ascii="Times New Roman" w:hAnsi="Times New Roman" w:cs="Times New Roman"/>
                <w:bCs/>
                <w:sz w:val="24"/>
                <w:szCs w:val="24"/>
              </w:rPr>
            </w:pPr>
            <w:r>
              <w:rPr>
                <w:rFonts w:ascii="Times New Roman" w:hAnsi="Times New Roman" w:cs="Times New Roman"/>
                <w:bCs/>
                <w:sz w:val="24"/>
                <w:szCs w:val="24"/>
              </w:rPr>
              <w:t>Захід</w:t>
            </w:r>
            <w:r w:rsidR="007F1FC7">
              <w:rPr>
                <w:rFonts w:ascii="Times New Roman" w:hAnsi="Times New Roman" w:cs="Times New Roman"/>
                <w:bCs/>
                <w:sz w:val="24"/>
                <w:szCs w:val="24"/>
              </w:rPr>
              <w:t>-</w:t>
            </w:r>
            <w:r>
              <w:rPr>
                <w:rFonts w:ascii="Times New Roman" w:hAnsi="Times New Roman" w:cs="Times New Roman"/>
                <w:bCs/>
                <w:sz w:val="24"/>
                <w:szCs w:val="24"/>
              </w:rPr>
              <w:t>мандрівка «Захисник»</w:t>
            </w:r>
          </w:p>
        </w:tc>
        <w:tc>
          <w:tcPr>
            <w:tcW w:w="3402" w:type="dxa"/>
          </w:tcPr>
          <w:p w:rsidR="00D072B6" w:rsidRPr="00567247" w:rsidRDefault="00D072B6" w:rsidP="00D072B6">
            <w:pPr>
              <w:ind w:firstLine="34"/>
              <w:rPr>
                <w:rFonts w:ascii="Times New Roman" w:hAnsi="Times New Roman" w:cs="Times New Roman"/>
                <w:bCs/>
                <w:sz w:val="24"/>
                <w:szCs w:val="24"/>
              </w:rPr>
            </w:pPr>
            <w:r>
              <w:rPr>
                <w:rFonts w:ascii="Times New Roman" w:hAnsi="Times New Roman" w:cs="Times New Roman"/>
                <w:bCs/>
                <w:sz w:val="24"/>
                <w:szCs w:val="24"/>
              </w:rPr>
              <w:t>Липень-</w:t>
            </w:r>
            <w:r w:rsidRPr="00567247">
              <w:rPr>
                <w:rFonts w:ascii="Times New Roman" w:hAnsi="Times New Roman" w:cs="Times New Roman"/>
                <w:bCs/>
                <w:sz w:val="24"/>
                <w:szCs w:val="24"/>
              </w:rPr>
              <w:t xml:space="preserve">серпень </w:t>
            </w:r>
          </w:p>
        </w:tc>
        <w:tc>
          <w:tcPr>
            <w:tcW w:w="4248" w:type="dxa"/>
          </w:tcPr>
          <w:p w:rsidR="00D072B6" w:rsidRPr="0080159A" w:rsidRDefault="00D072B6" w:rsidP="00D072B6">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8375EB" w:rsidRDefault="00D072B6" w:rsidP="00D072B6">
            <w:pPr>
              <w:pStyle w:val="af5"/>
              <w:snapToGrid w:val="0"/>
              <w:jc w:val="both"/>
              <w:rPr>
                <w:rFonts w:eastAsia="Times New Roman"/>
                <w:kern w:val="1"/>
              </w:rPr>
            </w:pPr>
            <w:r w:rsidRPr="008375EB">
              <w:t>Проєкт «Скарби культури для всіх людей»</w:t>
            </w:r>
          </w:p>
        </w:tc>
        <w:tc>
          <w:tcPr>
            <w:tcW w:w="3402" w:type="dxa"/>
          </w:tcPr>
          <w:p w:rsidR="00D072B6" w:rsidRPr="008375EB" w:rsidRDefault="00D072B6" w:rsidP="00D072B6">
            <w:pPr>
              <w:pStyle w:val="af5"/>
              <w:snapToGrid w:val="0"/>
              <w:ind w:left="-110" w:firstLine="110"/>
              <w:rPr>
                <w:rFonts w:eastAsia="Times New Roman"/>
                <w:kern w:val="1"/>
              </w:rPr>
            </w:pPr>
            <w:r>
              <w:rPr>
                <w:rFonts w:eastAsia="Times New Roman"/>
                <w:kern w:val="1"/>
              </w:rPr>
              <w:t>Липень-с</w:t>
            </w:r>
            <w:r w:rsidRPr="008375EB">
              <w:rPr>
                <w:rFonts w:eastAsia="Times New Roman"/>
                <w:kern w:val="1"/>
              </w:rPr>
              <w:t>ерпень</w:t>
            </w:r>
          </w:p>
        </w:tc>
        <w:tc>
          <w:tcPr>
            <w:tcW w:w="4248" w:type="dxa"/>
          </w:tcPr>
          <w:p w:rsidR="00D072B6" w:rsidRDefault="00D072B6" w:rsidP="00D072B6">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072B6" w:rsidRDefault="00D072B6" w:rsidP="00D072B6">
            <w:pPr>
              <w:ind w:firstLine="29"/>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730EC2" w:rsidRDefault="007F1FC7" w:rsidP="00D072B6">
            <w:pPr>
              <w:rPr>
                <w:rFonts w:ascii="Times New Roman" w:hAnsi="Times New Roman" w:cs="Times New Roman"/>
                <w:bCs/>
                <w:sz w:val="24"/>
                <w:szCs w:val="24"/>
              </w:rPr>
            </w:pPr>
            <w:r>
              <w:rPr>
                <w:rFonts w:ascii="Times New Roman" w:hAnsi="Times New Roman" w:cs="Times New Roman"/>
                <w:bCs/>
                <w:sz w:val="24"/>
                <w:szCs w:val="24"/>
              </w:rPr>
              <w:t>Відзначення</w:t>
            </w:r>
            <w:r w:rsidR="00D072B6" w:rsidRPr="00730EC2">
              <w:rPr>
                <w:rFonts w:ascii="Times New Roman" w:hAnsi="Times New Roman" w:cs="Times New Roman"/>
                <w:bCs/>
                <w:sz w:val="24"/>
                <w:szCs w:val="24"/>
              </w:rPr>
              <w:t xml:space="preserve"> Дня пасічника </w:t>
            </w:r>
          </w:p>
        </w:tc>
        <w:tc>
          <w:tcPr>
            <w:tcW w:w="3402" w:type="dxa"/>
          </w:tcPr>
          <w:p w:rsidR="00D072B6" w:rsidRPr="00730EC2" w:rsidRDefault="00D072B6" w:rsidP="00D072B6">
            <w:pPr>
              <w:rPr>
                <w:rFonts w:ascii="Times New Roman" w:hAnsi="Times New Roman" w:cs="Times New Roman"/>
                <w:bCs/>
                <w:sz w:val="24"/>
                <w:szCs w:val="24"/>
              </w:rPr>
            </w:pPr>
            <w:r w:rsidRPr="00730EC2">
              <w:rPr>
                <w:rFonts w:ascii="Times New Roman" w:hAnsi="Times New Roman" w:cs="Times New Roman"/>
                <w:bCs/>
                <w:sz w:val="24"/>
                <w:szCs w:val="24"/>
              </w:rPr>
              <w:t>Серпень </w:t>
            </w:r>
          </w:p>
        </w:tc>
        <w:tc>
          <w:tcPr>
            <w:tcW w:w="4248" w:type="dxa"/>
          </w:tcPr>
          <w:p w:rsidR="00D072B6" w:rsidRDefault="00D072B6" w:rsidP="00D072B6">
            <w:pPr>
              <w:rPr>
                <w:rFonts w:ascii="Times New Roman" w:eastAsia="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92488C" w:rsidRDefault="00D072B6" w:rsidP="00D072B6">
            <w:pPr>
              <w:rPr>
                <w:rFonts w:ascii="Times New Roman" w:hAnsi="Times New Roman" w:cs="Times New Roman"/>
                <w:bCs/>
                <w:sz w:val="24"/>
                <w:szCs w:val="24"/>
              </w:rPr>
            </w:pPr>
            <w:r w:rsidRPr="0092488C">
              <w:rPr>
                <w:rFonts w:ascii="Times New Roman" w:hAnsi="Times New Roman" w:cs="Times New Roman"/>
                <w:bCs/>
                <w:sz w:val="24"/>
                <w:szCs w:val="24"/>
              </w:rPr>
              <w:t>Серпнева педагогічна конференція</w:t>
            </w:r>
          </w:p>
          <w:p w:rsidR="00D072B6" w:rsidRPr="0092488C" w:rsidRDefault="00D072B6" w:rsidP="00D072B6">
            <w:pPr>
              <w:pStyle w:val="aa"/>
              <w:shd w:val="clear" w:color="auto" w:fill="FFFFFF"/>
              <w:spacing w:before="0" w:beforeAutospacing="0" w:after="0" w:afterAutospacing="0"/>
              <w:ind w:firstLine="29"/>
              <w:rPr>
                <w:rFonts w:eastAsiaTheme="minorEastAsia"/>
                <w:bCs/>
              </w:rPr>
            </w:pPr>
          </w:p>
        </w:tc>
        <w:tc>
          <w:tcPr>
            <w:tcW w:w="3402" w:type="dxa"/>
          </w:tcPr>
          <w:p w:rsidR="00D072B6" w:rsidRPr="0092488C" w:rsidRDefault="00D072B6" w:rsidP="00D072B6">
            <w:pPr>
              <w:rPr>
                <w:rFonts w:ascii="Times New Roman" w:hAnsi="Times New Roman" w:cs="Times New Roman"/>
                <w:bCs/>
                <w:sz w:val="24"/>
                <w:szCs w:val="24"/>
              </w:rPr>
            </w:pPr>
            <w:r w:rsidRPr="0092488C">
              <w:rPr>
                <w:rFonts w:ascii="Times New Roman" w:hAnsi="Times New Roman" w:cs="Times New Roman"/>
                <w:bCs/>
                <w:sz w:val="24"/>
                <w:szCs w:val="24"/>
              </w:rPr>
              <w:t>Серпень</w:t>
            </w:r>
          </w:p>
          <w:p w:rsidR="00D072B6" w:rsidRPr="0092488C" w:rsidRDefault="00D072B6" w:rsidP="00D072B6">
            <w:pPr>
              <w:rPr>
                <w:rFonts w:ascii="Times New Roman" w:hAnsi="Times New Roman" w:cs="Times New Roman"/>
                <w:bCs/>
                <w:sz w:val="24"/>
                <w:szCs w:val="24"/>
              </w:rPr>
            </w:pPr>
          </w:p>
        </w:tc>
        <w:tc>
          <w:tcPr>
            <w:tcW w:w="4248" w:type="dxa"/>
          </w:tcPr>
          <w:p w:rsidR="00D072B6" w:rsidRPr="0080159A" w:rsidRDefault="00D072B6" w:rsidP="00D072B6">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D072B6" w:rsidRPr="0080159A" w:rsidRDefault="00D072B6" w:rsidP="00D072B6">
            <w:pPr>
              <w:ind w:firstLine="29"/>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193440" w:rsidRDefault="00D072B6" w:rsidP="00D072B6">
            <w:pPr>
              <w:autoSpaceDE w:val="0"/>
              <w:autoSpaceDN w:val="0"/>
              <w:adjustRightInd w:val="0"/>
              <w:rPr>
                <w:rFonts w:ascii="Times New Roman" w:hAnsi="Times New Roman" w:cs="Times New Roman"/>
                <w:sz w:val="24"/>
                <w:szCs w:val="24"/>
              </w:rPr>
            </w:pPr>
            <w:r w:rsidRPr="00193440">
              <w:rPr>
                <w:rFonts w:ascii="Times New Roman" w:hAnsi="Times New Roman" w:cs="Times New Roman"/>
                <w:sz w:val="24"/>
                <w:szCs w:val="24"/>
              </w:rPr>
              <w:t>Форум пригодницького туризму: нові тренди активних подорожей («</w:t>
            </w:r>
            <w:proofErr w:type="spellStart"/>
            <w:r w:rsidRPr="00193440">
              <w:rPr>
                <w:rFonts w:ascii="Times New Roman" w:hAnsi="Times New Roman" w:cs="Times New Roman"/>
                <w:sz w:val="24"/>
                <w:szCs w:val="24"/>
              </w:rPr>
              <w:t>adventure</w:t>
            </w:r>
            <w:proofErr w:type="spellEnd"/>
            <w:r w:rsidRPr="00193440">
              <w:rPr>
                <w:rFonts w:ascii="Times New Roman" w:hAnsi="Times New Roman" w:cs="Times New Roman"/>
                <w:sz w:val="24"/>
                <w:szCs w:val="24"/>
              </w:rPr>
              <w:t xml:space="preserve"> </w:t>
            </w:r>
            <w:proofErr w:type="spellStart"/>
            <w:r w:rsidRPr="00193440">
              <w:rPr>
                <w:rFonts w:ascii="Times New Roman" w:hAnsi="Times New Roman" w:cs="Times New Roman"/>
                <w:sz w:val="24"/>
                <w:szCs w:val="24"/>
              </w:rPr>
              <w:t>tourism</w:t>
            </w:r>
            <w:proofErr w:type="spellEnd"/>
            <w:r w:rsidRPr="00193440">
              <w:rPr>
                <w:rFonts w:ascii="Times New Roman" w:hAnsi="Times New Roman" w:cs="Times New Roman"/>
                <w:sz w:val="24"/>
                <w:szCs w:val="24"/>
              </w:rPr>
              <w:t xml:space="preserve"> </w:t>
            </w:r>
            <w:proofErr w:type="spellStart"/>
            <w:r w:rsidRPr="00193440">
              <w:rPr>
                <w:rFonts w:ascii="Times New Roman" w:hAnsi="Times New Roman" w:cs="Times New Roman"/>
                <w:sz w:val="24"/>
                <w:szCs w:val="24"/>
              </w:rPr>
              <w:t>forum</w:t>
            </w:r>
            <w:proofErr w:type="spellEnd"/>
            <w:r w:rsidRPr="00193440">
              <w:rPr>
                <w:rFonts w:ascii="Times New Roman" w:hAnsi="Times New Roman" w:cs="Times New Roman"/>
                <w:sz w:val="24"/>
                <w:szCs w:val="24"/>
              </w:rPr>
              <w:t xml:space="preserve">: </w:t>
            </w:r>
            <w:proofErr w:type="spellStart"/>
            <w:r w:rsidRPr="00193440">
              <w:rPr>
                <w:rFonts w:ascii="Times New Roman" w:hAnsi="Times New Roman" w:cs="Times New Roman"/>
                <w:sz w:val="24"/>
                <w:szCs w:val="24"/>
              </w:rPr>
              <w:t>new</w:t>
            </w:r>
            <w:proofErr w:type="spellEnd"/>
            <w:r w:rsidRPr="00193440">
              <w:rPr>
                <w:rFonts w:ascii="Times New Roman" w:hAnsi="Times New Roman" w:cs="Times New Roman"/>
                <w:sz w:val="24"/>
                <w:szCs w:val="24"/>
              </w:rPr>
              <w:t xml:space="preserve"> </w:t>
            </w:r>
            <w:proofErr w:type="spellStart"/>
            <w:r w:rsidRPr="00193440">
              <w:rPr>
                <w:rFonts w:ascii="Times New Roman" w:hAnsi="Times New Roman" w:cs="Times New Roman"/>
                <w:sz w:val="24"/>
                <w:szCs w:val="24"/>
              </w:rPr>
              <w:t>trends</w:t>
            </w:r>
            <w:proofErr w:type="spellEnd"/>
            <w:r w:rsidRPr="00193440">
              <w:rPr>
                <w:rFonts w:ascii="Times New Roman" w:hAnsi="Times New Roman" w:cs="Times New Roman"/>
                <w:sz w:val="24"/>
                <w:szCs w:val="24"/>
              </w:rPr>
              <w:t xml:space="preserve"> </w:t>
            </w:r>
            <w:proofErr w:type="spellStart"/>
            <w:r w:rsidRPr="00193440">
              <w:rPr>
                <w:rFonts w:ascii="Times New Roman" w:hAnsi="Times New Roman" w:cs="Times New Roman"/>
                <w:sz w:val="24"/>
                <w:szCs w:val="24"/>
              </w:rPr>
              <w:t>of</w:t>
            </w:r>
            <w:proofErr w:type="spellEnd"/>
            <w:r w:rsidRPr="00193440">
              <w:rPr>
                <w:rFonts w:ascii="Times New Roman" w:hAnsi="Times New Roman" w:cs="Times New Roman"/>
                <w:sz w:val="24"/>
                <w:szCs w:val="24"/>
              </w:rPr>
              <w:t xml:space="preserve"> </w:t>
            </w:r>
            <w:proofErr w:type="spellStart"/>
            <w:r w:rsidRPr="00193440">
              <w:rPr>
                <w:rFonts w:ascii="Times New Roman" w:hAnsi="Times New Roman" w:cs="Times New Roman"/>
                <w:sz w:val="24"/>
                <w:szCs w:val="24"/>
              </w:rPr>
              <w:t>active</w:t>
            </w:r>
            <w:proofErr w:type="spellEnd"/>
            <w:r w:rsidRPr="00193440">
              <w:rPr>
                <w:rFonts w:ascii="Times New Roman" w:hAnsi="Times New Roman" w:cs="Times New Roman"/>
                <w:sz w:val="24"/>
                <w:szCs w:val="24"/>
              </w:rPr>
              <w:t xml:space="preserve"> </w:t>
            </w:r>
            <w:proofErr w:type="spellStart"/>
            <w:r w:rsidRPr="00193440">
              <w:rPr>
                <w:rFonts w:ascii="Times New Roman" w:hAnsi="Times New Roman" w:cs="Times New Roman"/>
                <w:sz w:val="24"/>
                <w:szCs w:val="24"/>
              </w:rPr>
              <w:t>travels</w:t>
            </w:r>
            <w:proofErr w:type="spellEnd"/>
            <w:r w:rsidRPr="00193440">
              <w:rPr>
                <w:rFonts w:ascii="Times New Roman" w:hAnsi="Times New Roman" w:cs="Times New Roman"/>
                <w:sz w:val="24"/>
                <w:szCs w:val="24"/>
              </w:rPr>
              <w:t>»)</w:t>
            </w:r>
          </w:p>
        </w:tc>
        <w:tc>
          <w:tcPr>
            <w:tcW w:w="3402" w:type="dxa"/>
          </w:tcPr>
          <w:p w:rsidR="00D072B6" w:rsidRPr="00193440" w:rsidRDefault="00D072B6" w:rsidP="00D072B6">
            <w:pPr>
              <w:rPr>
                <w:rFonts w:ascii="Times New Roman" w:hAnsi="Times New Roman" w:cs="Times New Roman"/>
                <w:sz w:val="24"/>
                <w:szCs w:val="24"/>
              </w:rPr>
            </w:pPr>
            <w:r w:rsidRPr="00193440">
              <w:rPr>
                <w:rFonts w:ascii="Times New Roman" w:hAnsi="Times New Roman" w:cs="Times New Roman"/>
                <w:sz w:val="24"/>
                <w:szCs w:val="24"/>
              </w:rPr>
              <w:t>Серпень</w:t>
            </w:r>
          </w:p>
        </w:tc>
        <w:tc>
          <w:tcPr>
            <w:tcW w:w="4248" w:type="dxa"/>
          </w:tcPr>
          <w:p w:rsidR="00D072B6" w:rsidRPr="0080159A" w:rsidRDefault="00D072B6" w:rsidP="00D072B6">
            <w:pPr>
              <w:ind w:firstLine="29"/>
              <w:rPr>
                <w:rFonts w:ascii="Times New Roman" w:hAnsi="Times New Roman" w:cs="Times New Roman"/>
                <w:bCs/>
                <w:sz w:val="24"/>
                <w:szCs w:val="24"/>
              </w:rPr>
            </w:pPr>
            <w:r>
              <w:rPr>
                <w:rFonts w:ascii="Times New Roman" w:hAnsi="Times New Roman" w:cs="Times New Roman"/>
                <w:sz w:val="24"/>
                <w:szCs w:val="24"/>
              </w:rPr>
              <w:t>Управління туризму та курортів 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536C50" w:rsidRDefault="009B32EC" w:rsidP="00D072B6">
            <w:pPr>
              <w:pStyle w:val="af5"/>
              <w:snapToGrid w:val="0"/>
              <w:jc w:val="both"/>
            </w:pPr>
            <w:r>
              <w:t xml:space="preserve">Відкриття виставкового проєкту </w:t>
            </w:r>
            <w:r w:rsidR="00D072B6" w:rsidRPr="00A712C7">
              <w:t>«Церква в незалежній Україні» КЗ ЛОР «Львівський музей історії релігії»</w:t>
            </w:r>
          </w:p>
        </w:tc>
        <w:tc>
          <w:tcPr>
            <w:tcW w:w="3402" w:type="dxa"/>
          </w:tcPr>
          <w:p w:rsidR="00D072B6" w:rsidRDefault="00D072B6" w:rsidP="00D072B6">
            <w:pPr>
              <w:pStyle w:val="af5"/>
              <w:snapToGrid w:val="0"/>
              <w:ind w:left="-110" w:firstLine="110"/>
              <w:rPr>
                <w:rFonts w:eastAsia="Times New Roman"/>
                <w:kern w:val="1"/>
              </w:rPr>
            </w:pPr>
            <w:r>
              <w:rPr>
                <w:rFonts w:eastAsia="Times New Roman"/>
                <w:kern w:val="1"/>
              </w:rPr>
              <w:t>С</w:t>
            </w:r>
            <w:r w:rsidRPr="00A712C7">
              <w:rPr>
                <w:rFonts w:eastAsia="Times New Roman"/>
                <w:kern w:val="1"/>
              </w:rPr>
              <w:t>ерпень</w:t>
            </w:r>
          </w:p>
        </w:tc>
        <w:tc>
          <w:tcPr>
            <w:tcW w:w="4248" w:type="dxa"/>
          </w:tcPr>
          <w:p w:rsidR="00D072B6" w:rsidRDefault="00D072B6" w:rsidP="00D072B6">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072B6" w:rsidRDefault="00D072B6" w:rsidP="00D072B6">
            <w:pPr>
              <w:ind w:firstLine="29"/>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536C50" w:rsidRDefault="00D072B6" w:rsidP="00D072B6">
            <w:pPr>
              <w:pStyle w:val="af5"/>
              <w:snapToGrid w:val="0"/>
              <w:jc w:val="both"/>
            </w:pPr>
            <w:r w:rsidRPr="00A712C7">
              <w:t>Відкрит</w:t>
            </w:r>
            <w:r>
              <w:t>т</w:t>
            </w:r>
            <w:r w:rsidRPr="00A712C7">
              <w:t>я музейного проєкту «Історія України-Руси в постатях і образах» Державного меморіального музею Михайла Грушевського у Львові</w:t>
            </w:r>
          </w:p>
        </w:tc>
        <w:tc>
          <w:tcPr>
            <w:tcW w:w="3402" w:type="dxa"/>
          </w:tcPr>
          <w:p w:rsidR="00D072B6" w:rsidRDefault="00D072B6" w:rsidP="00D072B6">
            <w:pPr>
              <w:pStyle w:val="af5"/>
              <w:snapToGrid w:val="0"/>
              <w:ind w:left="-110" w:firstLine="110"/>
              <w:rPr>
                <w:rFonts w:eastAsia="Times New Roman"/>
                <w:kern w:val="1"/>
              </w:rPr>
            </w:pPr>
            <w:r>
              <w:rPr>
                <w:rFonts w:eastAsia="Times New Roman"/>
                <w:kern w:val="1"/>
              </w:rPr>
              <w:t>С</w:t>
            </w:r>
            <w:r w:rsidRPr="00A712C7">
              <w:rPr>
                <w:rFonts w:eastAsia="Times New Roman"/>
                <w:kern w:val="1"/>
              </w:rPr>
              <w:t>ерпень</w:t>
            </w:r>
          </w:p>
        </w:tc>
        <w:tc>
          <w:tcPr>
            <w:tcW w:w="4248" w:type="dxa"/>
          </w:tcPr>
          <w:p w:rsidR="00D072B6" w:rsidRDefault="00D072B6" w:rsidP="00D072B6">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072B6" w:rsidRDefault="00D072B6" w:rsidP="00D072B6">
            <w:pPr>
              <w:ind w:firstLine="29"/>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536C50" w:rsidRDefault="009B32EC" w:rsidP="00D072B6">
            <w:pPr>
              <w:pStyle w:val="af5"/>
              <w:snapToGrid w:val="0"/>
              <w:jc w:val="both"/>
            </w:pPr>
            <w:r>
              <w:t>Національний проєкт «</w:t>
            </w:r>
            <w:r w:rsidR="00D072B6" w:rsidRPr="00A712C7">
              <w:t>Українська пісня</w:t>
            </w:r>
            <w:r w:rsidR="00D072B6">
              <w:t xml:space="preserve"> </w:t>
            </w:r>
            <w:r w:rsidR="00D072B6" w:rsidRPr="00A712C7">
              <w:t>/</w:t>
            </w:r>
            <w:r w:rsidR="00D072B6">
              <w:t xml:space="preserve"> </w:t>
            </w:r>
            <w:proofErr w:type="spellStart"/>
            <w:r w:rsidR="00D072B6" w:rsidRPr="00A712C7">
              <w:t>Ukrainian</w:t>
            </w:r>
            <w:proofErr w:type="spellEnd"/>
            <w:r w:rsidR="00D072B6">
              <w:t xml:space="preserve"> </w:t>
            </w:r>
            <w:proofErr w:type="spellStart"/>
            <w:r w:rsidR="00D072B6" w:rsidRPr="00A712C7">
              <w:t>Song</w:t>
            </w:r>
            <w:proofErr w:type="spellEnd"/>
            <w:r w:rsidR="00D072B6">
              <w:t xml:space="preserve"> </w:t>
            </w:r>
            <w:proofErr w:type="spellStart"/>
            <w:r>
              <w:t>Projeсt</w:t>
            </w:r>
            <w:proofErr w:type="spellEnd"/>
            <w:r>
              <w:t>»</w:t>
            </w:r>
            <w:r w:rsidR="00D072B6" w:rsidRPr="00A712C7">
              <w:t xml:space="preserve"> у м. Львові</w:t>
            </w:r>
          </w:p>
        </w:tc>
        <w:tc>
          <w:tcPr>
            <w:tcW w:w="3402" w:type="dxa"/>
          </w:tcPr>
          <w:p w:rsidR="00D072B6" w:rsidRDefault="00D072B6" w:rsidP="00D072B6">
            <w:pPr>
              <w:pStyle w:val="af5"/>
              <w:snapToGrid w:val="0"/>
              <w:ind w:left="-110" w:firstLine="110"/>
              <w:rPr>
                <w:rFonts w:eastAsia="Times New Roman"/>
                <w:kern w:val="1"/>
              </w:rPr>
            </w:pPr>
            <w:r>
              <w:rPr>
                <w:rFonts w:eastAsia="Times New Roman"/>
                <w:kern w:val="1"/>
              </w:rPr>
              <w:t>С</w:t>
            </w:r>
            <w:r w:rsidRPr="00A712C7">
              <w:rPr>
                <w:rFonts w:eastAsia="Times New Roman"/>
                <w:kern w:val="1"/>
              </w:rPr>
              <w:t>ерпень</w:t>
            </w:r>
          </w:p>
        </w:tc>
        <w:tc>
          <w:tcPr>
            <w:tcW w:w="4248" w:type="dxa"/>
          </w:tcPr>
          <w:p w:rsidR="00D072B6" w:rsidRDefault="00D072B6" w:rsidP="00D072B6">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072B6" w:rsidRDefault="00D072B6" w:rsidP="00D072B6">
            <w:pPr>
              <w:ind w:firstLine="29"/>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072B6" w:rsidRPr="0080159A" w:rsidTr="00567247">
        <w:tc>
          <w:tcPr>
            <w:tcW w:w="709" w:type="dxa"/>
          </w:tcPr>
          <w:p w:rsidR="00D072B6" w:rsidRPr="0080159A" w:rsidRDefault="00D072B6" w:rsidP="00D072B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072B6" w:rsidRPr="00536C50" w:rsidRDefault="00D072B6" w:rsidP="00D072B6">
            <w:pPr>
              <w:pStyle w:val="af5"/>
              <w:snapToGrid w:val="0"/>
              <w:jc w:val="both"/>
            </w:pPr>
            <w:r w:rsidRPr="00631790">
              <w:t xml:space="preserve">Виставка </w:t>
            </w:r>
            <w:proofErr w:type="spellStart"/>
            <w:r w:rsidRPr="00631790">
              <w:t>фоторобіт</w:t>
            </w:r>
            <w:proofErr w:type="spellEnd"/>
            <w:r w:rsidRPr="00631790">
              <w:t xml:space="preserve"> з нагоди 30-річчя від Дня незалежності України»</w:t>
            </w:r>
          </w:p>
        </w:tc>
        <w:tc>
          <w:tcPr>
            <w:tcW w:w="3402" w:type="dxa"/>
          </w:tcPr>
          <w:p w:rsidR="00D072B6" w:rsidRDefault="00D072B6" w:rsidP="00D072B6">
            <w:pPr>
              <w:pStyle w:val="af5"/>
              <w:snapToGrid w:val="0"/>
              <w:ind w:left="-110" w:firstLine="110"/>
              <w:rPr>
                <w:rFonts w:eastAsia="Times New Roman"/>
                <w:kern w:val="1"/>
              </w:rPr>
            </w:pPr>
            <w:r>
              <w:rPr>
                <w:rFonts w:eastAsia="Times New Roman"/>
                <w:kern w:val="1"/>
              </w:rPr>
              <w:t>С</w:t>
            </w:r>
            <w:r w:rsidRPr="00A712C7">
              <w:rPr>
                <w:rFonts w:eastAsia="Times New Roman"/>
                <w:kern w:val="1"/>
              </w:rPr>
              <w:t>ерпень</w:t>
            </w:r>
          </w:p>
        </w:tc>
        <w:tc>
          <w:tcPr>
            <w:tcW w:w="4248" w:type="dxa"/>
          </w:tcPr>
          <w:p w:rsidR="00D072B6" w:rsidRDefault="00D072B6" w:rsidP="00D072B6">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072B6" w:rsidRDefault="00D072B6" w:rsidP="00D072B6">
            <w:pPr>
              <w:ind w:firstLine="29"/>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939E4" w:rsidRPr="0080159A" w:rsidTr="00567247">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631790" w:rsidRDefault="00C53D5E" w:rsidP="00D939E4">
            <w:pPr>
              <w:pStyle w:val="af5"/>
              <w:snapToGrid w:val="0"/>
              <w:jc w:val="both"/>
            </w:pPr>
            <w:r>
              <w:t>Організація, проведення та участь представників Львівщини та України у засіданні Комісії з питань транскордонного співробітництва в рамках українсько-польської Міжурядової Координаційної Ради з питань міжнародного співробітництва</w:t>
            </w:r>
          </w:p>
        </w:tc>
        <w:tc>
          <w:tcPr>
            <w:tcW w:w="3402" w:type="dxa"/>
          </w:tcPr>
          <w:p w:rsidR="00D939E4" w:rsidRDefault="00D939E4" w:rsidP="00D939E4">
            <w:pPr>
              <w:pStyle w:val="af5"/>
              <w:snapToGrid w:val="0"/>
              <w:ind w:left="-110" w:firstLine="110"/>
              <w:rPr>
                <w:rFonts w:eastAsia="Times New Roman"/>
                <w:kern w:val="1"/>
              </w:rPr>
            </w:pPr>
            <w:r>
              <w:rPr>
                <w:rFonts w:eastAsia="Times New Roman"/>
                <w:kern w:val="1"/>
              </w:rPr>
              <w:t>С</w:t>
            </w:r>
            <w:r w:rsidRPr="00A712C7">
              <w:rPr>
                <w:rFonts w:eastAsia="Times New Roman"/>
                <w:kern w:val="1"/>
              </w:rPr>
              <w:t>ерпень</w:t>
            </w:r>
          </w:p>
        </w:tc>
        <w:tc>
          <w:tcPr>
            <w:tcW w:w="4248" w:type="dxa"/>
          </w:tcPr>
          <w:p w:rsidR="00D939E4" w:rsidRDefault="00D939E4" w:rsidP="00D939E4">
            <w:pPr>
              <w:rPr>
                <w:rFonts w:ascii="Times New Roman" w:eastAsia="Times New Roman" w:hAnsi="Times New Roman" w:cs="Times New Roman"/>
                <w:bCs/>
                <w:sz w:val="24"/>
                <w:szCs w:val="24"/>
              </w:rPr>
            </w:pPr>
            <w:r w:rsidRPr="0080159A">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D939E4" w:rsidRPr="0080159A" w:rsidTr="00567247">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631790" w:rsidRDefault="00C53D5E" w:rsidP="00D939E4">
            <w:pPr>
              <w:pStyle w:val="af5"/>
              <w:snapToGrid w:val="0"/>
              <w:jc w:val="both"/>
            </w:pPr>
            <w:proofErr w:type="spellStart"/>
            <w:r>
              <w:t>Співорганізація</w:t>
            </w:r>
            <w:proofErr w:type="spellEnd"/>
            <w:r>
              <w:t xml:space="preserve"> та забезпечення проведення «Європейських днів добросусідства»</w:t>
            </w:r>
          </w:p>
        </w:tc>
        <w:tc>
          <w:tcPr>
            <w:tcW w:w="3402" w:type="dxa"/>
          </w:tcPr>
          <w:p w:rsidR="00D939E4" w:rsidRDefault="00D939E4" w:rsidP="00D939E4">
            <w:pPr>
              <w:pStyle w:val="af5"/>
              <w:snapToGrid w:val="0"/>
              <w:ind w:left="-110" w:firstLine="110"/>
              <w:rPr>
                <w:rFonts w:eastAsia="Times New Roman"/>
                <w:kern w:val="1"/>
              </w:rPr>
            </w:pPr>
            <w:r>
              <w:rPr>
                <w:rFonts w:eastAsia="Times New Roman"/>
                <w:kern w:val="1"/>
              </w:rPr>
              <w:t>С</w:t>
            </w:r>
            <w:r w:rsidRPr="00A712C7">
              <w:rPr>
                <w:rFonts w:eastAsia="Times New Roman"/>
                <w:kern w:val="1"/>
              </w:rPr>
              <w:t>ерпень</w:t>
            </w:r>
          </w:p>
        </w:tc>
        <w:tc>
          <w:tcPr>
            <w:tcW w:w="4248" w:type="dxa"/>
          </w:tcPr>
          <w:p w:rsidR="00D939E4" w:rsidRDefault="00D939E4" w:rsidP="00D939E4">
            <w:pPr>
              <w:rPr>
                <w:rFonts w:ascii="Times New Roman" w:eastAsia="Times New Roman" w:hAnsi="Times New Roman" w:cs="Times New Roman"/>
                <w:bCs/>
                <w:sz w:val="24"/>
                <w:szCs w:val="24"/>
              </w:rPr>
            </w:pPr>
            <w:r w:rsidRPr="0080159A">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D939E4" w:rsidRPr="0080159A" w:rsidTr="00567247">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39478C" w:rsidRDefault="00D939E4" w:rsidP="00D939E4">
            <w:pPr>
              <w:rPr>
                <w:rFonts w:ascii="Times New Roman" w:hAnsi="Times New Roman" w:cs="Times New Roman"/>
                <w:bCs/>
                <w:sz w:val="24"/>
                <w:szCs w:val="24"/>
              </w:rPr>
            </w:pPr>
            <w:r w:rsidRPr="0039478C">
              <w:rPr>
                <w:rFonts w:ascii="Times New Roman" w:hAnsi="Times New Roman" w:cs="Times New Roman"/>
                <w:bCs/>
                <w:sz w:val="24"/>
                <w:szCs w:val="24"/>
              </w:rPr>
              <w:t xml:space="preserve"> Всесвітній тиждень грудного вигодовування дитини</w:t>
            </w:r>
          </w:p>
        </w:tc>
        <w:tc>
          <w:tcPr>
            <w:tcW w:w="3402" w:type="dxa"/>
          </w:tcPr>
          <w:p w:rsidR="00D939E4" w:rsidRPr="0039478C" w:rsidRDefault="00D939E4" w:rsidP="00D939E4">
            <w:pPr>
              <w:rPr>
                <w:rFonts w:ascii="Times New Roman" w:hAnsi="Times New Roman" w:cs="Times New Roman"/>
                <w:bCs/>
                <w:sz w:val="24"/>
                <w:szCs w:val="24"/>
              </w:rPr>
            </w:pPr>
            <w:r w:rsidRPr="0039478C">
              <w:rPr>
                <w:rFonts w:ascii="Times New Roman" w:hAnsi="Times New Roman" w:cs="Times New Roman"/>
                <w:bCs/>
                <w:sz w:val="24"/>
                <w:szCs w:val="24"/>
              </w:rPr>
              <w:t xml:space="preserve">1-7 серпня </w:t>
            </w:r>
          </w:p>
        </w:tc>
        <w:tc>
          <w:tcPr>
            <w:tcW w:w="4248" w:type="dxa"/>
          </w:tcPr>
          <w:p w:rsidR="00D939E4" w:rsidRDefault="00D939E4" w:rsidP="00D939E4">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00484E84">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D939E4" w:rsidRPr="0080159A" w:rsidTr="00567247">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461DFF" w:rsidRDefault="00D939E4" w:rsidP="00D939E4">
            <w:pPr>
              <w:rPr>
                <w:rFonts w:ascii="Times New Roman" w:hAnsi="Times New Roman" w:cs="Times New Roman"/>
                <w:bCs/>
                <w:sz w:val="24"/>
                <w:szCs w:val="24"/>
              </w:rPr>
            </w:pPr>
            <w:r>
              <w:rPr>
                <w:rFonts w:ascii="Times New Roman" w:hAnsi="Times New Roman" w:cs="Times New Roman"/>
                <w:bCs/>
                <w:sz w:val="24"/>
                <w:szCs w:val="24"/>
              </w:rPr>
              <w:t>Презентація «</w:t>
            </w:r>
            <w:r w:rsidRPr="00461DFF">
              <w:rPr>
                <w:rFonts w:ascii="Times New Roman" w:hAnsi="Times New Roman" w:cs="Times New Roman"/>
                <w:bCs/>
                <w:sz w:val="24"/>
                <w:szCs w:val="24"/>
              </w:rPr>
              <w:t>Нові можливості державної та регіональної підтримки</w:t>
            </w:r>
            <w:r>
              <w:rPr>
                <w:rFonts w:ascii="Times New Roman" w:hAnsi="Times New Roman" w:cs="Times New Roman"/>
                <w:bCs/>
                <w:sz w:val="24"/>
                <w:szCs w:val="24"/>
              </w:rPr>
              <w:t xml:space="preserve"> експортерів Львівської області»</w:t>
            </w:r>
          </w:p>
        </w:tc>
        <w:tc>
          <w:tcPr>
            <w:tcW w:w="3402" w:type="dxa"/>
          </w:tcPr>
          <w:p w:rsidR="00D939E4" w:rsidRPr="00461DFF" w:rsidRDefault="00D939E4" w:rsidP="00D939E4">
            <w:pPr>
              <w:rPr>
                <w:rFonts w:ascii="Times New Roman" w:hAnsi="Times New Roman" w:cs="Times New Roman"/>
                <w:bCs/>
                <w:sz w:val="24"/>
                <w:szCs w:val="24"/>
              </w:rPr>
            </w:pPr>
            <w:r w:rsidRPr="00461DFF">
              <w:rPr>
                <w:rFonts w:ascii="Times New Roman" w:hAnsi="Times New Roman" w:cs="Times New Roman"/>
                <w:bCs/>
                <w:sz w:val="24"/>
                <w:szCs w:val="24"/>
              </w:rPr>
              <w:t>5 серпня</w:t>
            </w:r>
          </w:p>
        </w:tc>
        <w:tc>
          <w:tcPr>
            <w:tcW w:w="4248" w:type="dxa"/>
          </w:tcPr>
          <w:p w:rsidR="00D939E4" w:rsidRDefault="00D939E4" w:rsidP="00D939E4">
            <w:pPr>
              <w:ind w:firstLine="29"/>
              <w:rPr>
                <w:rFonts w:ascii="Times New Roman" w:hAnsi="Times New Roman" w:cs="Times New Roman"/>
                <w:bCs/>
                <w:sz w:val="24"/>
                <w:szCs w:val="24"/>
              </w:rPr>
            </w:pPr>
            <w:r>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D939E4" w:rsidRPr="0080159A" w:rsidTr="00567247">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4D5F27" w:rsidRDefault="00D939E4" w:rsidP="00D939E4">
            <w:pPr>
              <w:rPr>
                <w:rFonts w:ascii="Times New Roman" w:hAnsi="Times New Roman" w:cs="Times New Roman"/>
                <w:bCs/>
                <w:sz w:val="24"/>
                <w:szCs w:val="24"/>
              </w:rPr>
            </w:pPr>
            <w:r w:rsidRPr="004D5F27">
              <w:rPr>
                <w:rFonts w:ascii="Times New Roman" w:hAnsi="Times New Roman" w:cs="Times New Roman"/>
                <w:bCs/>
                <w:sz w:val="24"/>
                <w:szCs w:val="24"/>
              </w:rPr>
              <w:t xml:space="preserve">100 років з дня народження військового і політичного діяча, поручника УПА Володимира </w:t>
            </w:r>
            <w:proofErr w:type="spellStart"/>
            <w:r w:rsidRPr="004D5F27">
              <w:rPr>
                <w:rFonts w:ascii="Times New Roman" w:hAnsi="Times New Roman" w:cs="Times New Roman"/>
                <w:bCs/>
                <w:sz w:val="24"/>
                <w:szCs w:val="24"/>
              </w:rPr>
              <w:t>Щигельського</w:t>
            </w:r>
            <w:proofErr w:type="spellEnd"/>
            <w:r w:rsidRPr="004D5F27">
              <w:rPr>
                <w:rFonts w:ascii="Times New Roman" w:hAnsi="Times New Roman" w:cs="Times New Roman"/>
                <w:bCs/>
                <w:sz w:val="24"/>
                <w:szCs w:val="24"/>
              </w:rPr>
              <w:t xml:space="preserve"> «Бурлаки»</w:t>
            </w:r>
          </w:p>
        </w:tc>
        <w:tc>
          <w:tcPr>
            <w:tcW w:w="3402" w:type="dxa"/>
          </w:tcPr>
          <w:p w:rsidR="00D939E4" w:rsidRPr="004D5F27" w:rsidRDefault="00D939E4" w:rsidP="00D939E4">
            <w:pPr>
              <w:rPr>
                <w:rFonts w:ascii="Times New Roman" w:hAnsi="Times New Roman" w:cs="Times New Roman"/>
                <w:bCs/>
                <w:sz w:val="24"/>
                <w:szCs w:val="24"/>
              </w:rPr>
            </w:pPr>
            <w:r w:rsidRPr="004D5F27">
              <w:rPr>
                <w:rFonts w:ascii="Times New Roman" w:hAnsi="Times New Roman" w:cs="Times New Roman"/>
                <w:bCs/>
                <w:sz w:val="24"/>
                <w:szCs w:val="24"/>
              </w:rPr>
              <w:t>8 серпня</w:t>
            </w:r>
          </w:p>
        </w:tc>
        <w:tc>
          <w:tcPr>
            <w:tcW w:w="4248" w:type="dxa"/>
          </w:tcPr>
          <w:p w:rsidR="00D939E4" w:rsidRDefault="00D939E4" w:rsidP="00D939E4">
            <w:pPr>
              <w:rPr>
                <w:rFonts w:ascii="Times New Roman" w:eastAsia="Times New Roman" w:hAnsi="Times New Roman" w:cs="Times New Roman"/>
                <w:bCs/>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D939E4" w:rsidRPr="0080159A" w:rsidTr="00567247">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7151B7" w:rsidRDefault="00D939E4" w:rsidP="00D939E4">
            <w:pPr>
              <w:pStyle w:val="af5"/>
              <w:snapToGrid w:val="0"/>
              <w:jc w:val="both"/>
              <w:rPr>
                <w:rFonts w:eastAsia="Times New Roman"/>
                <w:kern w:val="1"/>
              </w:rPr>
            </w:pPr>
            <w:r w:rsidRPr="002603E7">
              <w:rPr>
                <w:rFonts w:eastAsia="Times New Roman"/>
                <w:kern w:val="1"/>
              </w:rPr>
              <w:t>80-річчя від дня народження письменника, лауреата Національної премії України ім. Т. Шевченка Романа Лубківського</w:t>
            </w:r>
          </w:p>
        </w:tc>
        <w:tc>
          <w:tcPr>
            <w:tcW w:w="3402" w:type="dxa"/>
          </w:tcPr>
          <w:p w:rsidR="00D939E4" w:rsidRPr="007151B7" w:rsidRDefault="00D939E4" w:rsidP="00D939E4">
            <w:pPr>
              <w:pStyle w:val="af5"/>
              <w:snapToGrid w:val="0"/>
              <w:ind w:left="-110" w:firstLine="110"/>
              <w:rPr>
                <w:rFonts w:eastAsia="Times New Roman"/>
                <w:kern w:val="1"/>
              </w:rPr>
            </w:pPr>
            <w:r w:rsidRPr="007151B7">
              <w:rPr>
                <w:rFonts w:eastAsia="Times New Roman"/>
                <w:kern w:val="1"/>
              </w:rPr>
              <w:t>10 серпня</w:t>
            </w:r>
          </w:p>
        </w:tc>
        <w:tc>
          <w:tcPr>
            <w:tcW w:w="4248" w:type="dxa"/>
          </w:tcPr>
          <w:p w:rsidR="00D939E4" w:rsidRDefault="00D939E4" w:rsidP="00D939E4">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939E4" w:rsidRDefault="00D939E4" w:rsidP="00D939E4">
            <w:pPr>
              <w:ind w:firstLine="29"/>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939E4" w:rsidRPr="0080159A" w:rsidTr="00567247">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4D6BC8" w:rsidRDefault="009B32EC" w:rsidP="00D939E4">
            <w:pPr>
              <w:pStyle w:val="af5"/>
              <w:snapToGrid w:val="0"/>
              <w:jc w:val="both"/>
              <w:rPr>
                <w:rFonts w:eastAsia="Times New Roman"/>
                <w:kern w:val="1"/>
              </w:rPr>
            </w:pPr>
            <w:r>
              <w:rPr>
                <w:rFonts w:eastAsia="Times New Roman"/>
                <w:kern w:val="1"/>
              </w:rPr>
              <w:t>31-</w:t>
            </w:r>
            <w:r w:rsidR="00D939E4">
              <w:rPr>
                <w:rFonts w:eastAsia="Times New Roman"/>
                <w:kern w:val="1"/>
              </w:rPr>
              <w:t>річчя відродження УАПЦ</w:t>
            </w:r>
          </w:p>
        </w:tc>
        <w:tc>
          <w:tcPr>
            <w:tcW w:w="3402" w:type="dxa"/>
          </w:tcPr>
          <w:p w:rsidR="00D939E4" w:rsidRDefault="00D939E4" w:rsidP="00D939E4">
            <w:pPr>
              <w:pStyle w:val="af5"/>
              <w:snapToGrid w:val="0"/>
              <w:ind w:left="-110" w:firstLine="110"/>
              <w:rPr>
                <w:rFonts w:eastAsia="Times New Roman"/>
                <w:kern w:val="1"/>
              </w:rPr>
            </w:pPr>
            <w:r>
              <w:rPr>
                <w:rFonts w:eastAsia="Times New Roman"/>
                <w:kern w:val="1"/>
              </w:rPr>
              <w:t>19 серпня</w:t>
            </w:r>
          </w:p>
        </w:tc>
        <w:tc>
          <w:tcPr>
            <w:tcW w:w="4248" w:type="dxa"/>
          </w:tcPr>
          <w:p w:rsidR="00D939E4" w:rsidRDefault="00D939E4" w:rsidP="00D939E4">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939E4" w:rsidRDefault="00D939E4" w:rsidP="00D939E4">
            <w:pPr>
              <w:ind w:firstLine="29"/>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939E4" w:rsidRPr="0080159A" w:rsidTr="00567247">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92488C" w:rsidRDefault="00D939E4" w:rsidP="00D939E4">
            <w:pPr>
              <w:pStyle w:val="aa"/>
              <w:shd w:val="clear" w:color="auto" w:fill="FFFFFF"/>
              <w:spacing w:before="0" w:beforeAutospacing="0" w:after="0" w:afterAutospacing="0"/>
              <w:ind w:firstLine="29"/>
              <w:rPr>
                <w:rFonts w:eastAsiaTheme="minorEastAsia"/>
                <w:bCs/>
              </w:rPr>
            </w:pPr>
            <w:r w:rsidRPr="0092488C">
              <w:rPr>
                <w:rFonts w:eastAsiaTheme="minorEastAsia"/>
                <w:bCs/>
              </w:rPr>
              <w:t>Вручення премій випускникам закладів загальної середньої освіти, які набрали найбільшу кількість балів за результатами зовнішнього незалежного оцінювання</w:t>
            </w:r>
          </w:p>
        </w:tc>
        <w:tc>
          <w:tcPr>
            <w:tcW w:w="3402" w:type="dxa"/>
          </w:tcPr>
          <w:p w:rsidR="00D939E4" w:rsidRPr="0092488C" w:rsidRDefault="00D939E4" w:rsidP="00D939E4">
            <w:pPr>
              <w:rPr>
                <w:rFonts w:ascii="Times New Roman" w:hAnsi="Times New Roman" w:cs="Times New Roman"/>
                <w:bCs/>
                <w:sz w:val="24"/>
                <w:szCs w:val="24"/>
              </w:rPr>
            </w:pPr>
            <w:r w:rsidRPr="0092488C">
              <w:rPr>
                <w:rFonts w:ascii="Times New Roman" w:hAnsi="Times New Roman" w:cs="Times New Roman"/>
                <w:bCs/>
                <w:sz w:val="24"/>
                <w:szCs w:val="24"/>
              </w:rPr>
              <w:t>24 серпня</w:t>
            </w:r>
          </w:p>
          <w:p w:rsidR="00D939E4" w:rsidRPr="0092488C" w:rsidRDefault="00D939E4" w:rsidP="00D939E4">
            <w:pPr>
              <w:rPr>
                <w:rFonts w:ascii="Times New Roman" w:hAnsi="Times New Roman" w:cs="Times New Roman"/>
                <w:bCs/>
                <w:sz w:val="24"/>
                <w:szCs w:val="24"/>
              </w:rPr>
            </w:pPr>
          </w:p>
        </w:tc>
        <w:tc>
          <w:tcPr>
            <w:tcW w:w="4248" w:type="dxa"/>
          </w:tcPr>
          <w:p w:rsidR="00D939E4" w:rsidRPr="0080159A" w:rsidRDefault="00D939E4" w:rsidP="00D939E4">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D939E4" w:rsidRPr="0080159A" w:rsidRDefault="00D939E4" w:rsidP="00D939E4">
            <w:pPr>
              <w:ind w:firstLine="29"/>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939E4" w:rsidRPr="0080159A" w:rsidTr="00567247">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7151B7" w:rsidRDefault="00D939E4" w:rsidP="00D939E4">
            <w:pPr>
              <w:pStyle w:val="af5"/>
              <w:snapToGrid w:val="0"/>
              <w:jc w:val="both"/>
              <w:rPr>
                <w:rFonts w:eastAsia="Times New Roman"/>
                <w:kern w:val="1"/>
              </w:rPr>
            </w:pPr>
            <w:r w:rsidRPr="007151B7">
              <w:rPr>
                <w:rFonts w:eastAsia="Times New Roman"/>
                <w:kern w:val="1"/>
              </w:rPr>
              <w:t>День Незалежності України</w:t>
            </w:r>
          </w:p>
        </w:tc>
        <w:tc>
          <w:tcPr>
            <w:tcW w:w="3402" w:type="dxa"/>
          </w:tcPr>
          <w:p w:rsidR="00D939E4" w:rsidRPr="007151B7" w:rsidRDefault="00D939E4" w:rsidP="00D939E4">
            <w:pPr>
              <w:pStyle w:val="af5"/>
              <w:snapToGrid w:val="0"/>
              <w:ind w:left="-110" w:firstLine="110"/>
              <w:rPr>
                <w:rFonts w:eastAsia="Times New Roman"/>
                <w:kern w:val="1"/>
              </w:rPr>
            </w:pPr>
            <w:r w:rsidRPr="007151B7">
              <w:rPr>
                <w:rFonts w:eastAsia="Times New Roman"/>
                <w:kern w:val="1"/>
              </w:rPr>
              <w:t>24 серпня</w:t>
            </w:r>
          </w:p>
        </w:tc>
        <w:tc>
          <w:tcPr>
            <w:tcW w:w="4248" w:type="dxa"/>
          </w:tcPr>
          <w:p w:rsidR="00D939E4" w:rsidRDefault="00D939E4" w:rsidP="00D939E4">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939E4" w:rsidRDefault="00D939E4" w:rsidP="00D939E4">
            <w:pPr>
              <w:ind w:firstLine="29"/>
              <w:rPr>
                <w:rFonts w:ascii="Times New Roman" w:hAnsi="Times New Roman" w:cs="Times New Roman"/>
                <w:bCs/>
                <w:sz w:val="24"/>
                <w:szCs w:val="24"/>
              </w:rPr>
            </w:pPr>
            <w:r>
              <w:rPr>
                <w:rFonts w:ascii="Times New Roman" w:eastAsia="Times New Roman" w:hAnsi="Times New Roman" w:cs="Times New Roman"/>
                <w:bCs/>
                <w:sz w:val="24"/>
                <w:szCs w:val="24"/>
              </w:rPr>
              <w:t xml:space="preserve">Львівської обласної державної адміністрації, </w:t>
            </w:r>
            <w:r>
              <w:rPr>
                <w:rFonts w:ascii="Times New Roman" w:hAnsi="Times New Roman" w:cs="Times New Roman"/>
                <w:bCs/>
                <w:sz w:val="24"/>
                <w:szCs w:val="24"/>
              </w:rPr>
              <w:t>в</w:t>
            </w:r>
            <w:r w:rsidRPr="0080159A">
              <w:rPr>
                <w:rFonts w:ascii="Times New Roman" w:hAnsi="Times New Roman" w:cs="Times New Roman"/>
                <w:bCs/>
                <w:sz w:val="24"/>
                <w:szCs w:val="24"/>
              </w:rPr>
              <w:t>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939E4" w:rsidRPr="0080159A" w:rsidTr="00567247">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461DFF" w:rsidRDefault="00D939E4" w:rsidP="00D939E4">
            <w:pPr>
              <w:rPr>
                <w:rFonts w:ascii="Times New Roman" w:hAnsi="Times New Roman" w:cs="Times New Roman"/>
                <w:bCs/>
                <w:sz w:val="24"/>
                <w:szCs w:val="24"/>
              </w:rPr>
            </w:pPr>
            <w:r w:rsidRPr="00461DFF">
              <w:rPr>
                <w:rFonts w:ascii="Times New Roman" w:hAnsi="Times New Roman" w:cs="Times New Roman"/>
                <w:bCs/>
                <w:sz w:val="24"/>
                <w:szCs w:val="24"/>
              </w:rPr>
              <w:t>Львівський інвестиційний форум</w:t>
            </w:r>
          </w:p>
        </w:tc>
        <w:tc>
          <w:tcPr>
            <w:tcW w:w="3402" w:type="dxa"/>
          </w:tcPr>
          <w:p w:rsidR="00D939E4" w:rsidRPr="00461DFF" w:rsidRDefault="00D939E4" w:rsidP="00D939E4">
            <w:pPr>
              <w:rPr>
                <w:rFonts w:ascii="Times New Roman" w:hAnsi="Times New Roman" w:cs="Times New Roman"/>
                <w:bCs/>
                <w:sz w:val="24"/>
                <w:szCs w:val="24"/>
              </w:rPr>
            </w:pPr>
            <w:r w:rsidRPr="00461DFF">
              <w:rPr>
                <w:rFonts w:ascii="Times New Roman" w:hAnsi="Times New Roman" w:cs="Times New Roman"/>
                <w:bCs/>
                <w:sz w:val="24"/>
                <w:szCs w:val="24"/>
              </w:rPr>
              <w:t>26 серпня</w:t>
            </w:r>
          </w:p>
        </w:tc>
        <w:tc>
          <w:tcPr>
            <w:tcW w:w="4248" w:type="dxa"/>
          </w:tcPr>
          <w:p w:rsidR="00D939E4" w:rsidRDefault="00D939E4" w:rsidP="00D939E4">
            <w:pPr>
              <w:ind w:firstLine="29"/>
              <w:rPr>
                <w:rFonts w:ascii="Times New Roman" w:hAnsi="Times New Roman" w:cs="Times New Roman"/>
                <w:bCs/>
                <w:sz w:val="24"/>
                <w:szCs w:val="24"/>
              </w:rPr>
            </w:pPr>
            <w:r>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D939E4" w:rsidRPr="0080159A" w:rsidTr="00567247">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7151B7" w:rsidRDefault="00D939E4" w:rsidP="00D939E4">
            <w:pPr>
              <w:pStyle w:val="af5"/>
              <w:snapToGrid w:val="0"/>
              <w:jc w:val="both"/>
              <w:rPr>
                <w:rFonts w:eastAsia="Times New Roman"/>
                <w:kern w:val="1"/>
              </w:rPr>
            </w:pPr>
            <w:r>
              <w:t>Урочистості з нагоди 165-</w:t>
            </w:r>
            <w:r w:rsidRPr="0027671C">
              <w:t>річчя  від дня народження</w:t>
            </w:r>
            <w:r>
              <w:t xml:space="preserve"> </w:t>
            </w:r>
            <w:r w:rsidRPr="0027671C">
              <w:t>Івана Франка</w:t>
            </w:r>
          </w:p>
        </w:tc>
        <w:tc>
          <w:tcPr>
            <w:tcW w:w="3402" w:type="dxa"/>
          </w:tcPr>
          <w:p w:rsidR="00D939E4" w:rsidRPr="007151B7" w:rsidRDefault="00D939E4" w:rsidP="00D939E4">
            <w:pPr>
              <w:pStyle w:val="af5"/>
              <w:snapToGrid w:val="0"/>
              <w:ind w:left="-110" w:firstLine="110"/>
              <w:rPr>
                <w:rFonts w:eastAsia="Times New Roman"/>
                <w:kern w:val="1"/>
              </w:rPr>
            </w:pPr>
            <w:r>
              <w:rPr>
                <w:rFonts w:eastAsia="Times New Roman"/>
                <w:kern w:val="1"/>
              </w:rPr>
              <w:t>27 серпня</w:t>
            </w:r>
          </w:p>
        </w:tc>
        <w:tc>
          <w:tcPr>
            <w:tcW w:w="4248" w:type="dxa"/>
          </w:tcPr>
          <w:p w:rsidR="00D939E4" w:rsidRDefault="00D939E4" w:rsidP="00D939E4">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939E4" w:rsidRDefault="00D939E4" w:rsidP="00D939E4">
            <w:pPr>
              <w:ind w:firstLine="29"/>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939E4" w:rsidRPr="0080159A" w:rsidTr="00567247">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7B7992" w:rsidRDefault="00D939E4" w:rsidP="00D939E4">
            <w:pPr>
              <w:rPr>
                <w:rFonts w:ascii="Times New Roman" w:hAnsi="Times New Roman" w:cs="Times New Roman"/>
                <w:bCs/>
                <w:sz w:val="24"/>
                <w:szCs w:val="24"/>
              </w:rPr>
            </w:pPr>
            <w:r w:rsidRPr="007B7992">
              <w:rPr>
                <w:rFonts w:ascii="Times New Roman" w:hAnsi="Times New Roman" w:cs="Times New Roman"/>
                <w:bCs/>
                <w:sz w:val="24"/>
                <w:szCs w:val="24"/>
              </w:rPr>
              <w:t>Д</w:t>
            </w:r>
            <w:r>
              <w:rPr>
                <w:rFonts w:ascii="Times New Roman" w:hAnsi="Times New Roman" w:cs="Times New Roman"/>
                <w:bCs/>
                <w:sz w:val="24"/>
                <w:szCs w:val="24"/>
              </w:rPr>
              <w:t>ень</w:t>
            </w:r>
            <w:r w:rsidRPr="007B7992">
              <w:rPr>
                <w:rFonts w:ascii="Times New Roman" w:hAnsi="Times New Roman" w:cs="Times New Roman"/>
                <w:bCs/>
                <w:sz w:val="24"/>
                <w:szCs w:val="24"/>
              </w:rPr>
              <w:t xml:space="preserve"> Шахтаря </w:t>
            </w:r>
          </w:p>
        </w:tc>
        <w:tc>
          <w:tcPr>
            <w:tcW w:w="3402" w:type="dxa"/>
          </w:tcPr>
          <w:p w:rsidR="00D939E4" w:rsidRPr="007B7992" w:rsidRDefault="00D939E4" w:rsidP="00D939E4">
            <w:pPr>
              <w:rPr>
                <w:rFonts w:ascii="Times New Roman" w:hAnsi="Times New Roman" w:cs="Times New Roman"/>
                <w:bCs/>
                <w:sz w:val="24"/>
                <w:szCs w:val="24"/>
              </w:rPr>
            </w:pPr>
            <w:r w:rsidRPr="007B7992">
              <w:rPr>
                <w:rFonts w:ascii="Times New Roman" w:hAnsi="Times New Roman" w:cs="Times New Roman"/>
                <w:bCs/>
                <w:sz w:val="24"/>
                <w:szCs w:val="24"/>
              </w:rPr>
              <w:t xml:space="preserve">27-29 серпня </w:t>
            </w:r>
          </w:p>
        </w:tc>
        <w:tc>
          <w:tcPr>
            <w:tcW w:w="4248" w:type="dxa"/>
          </w:tcPr>
          <w:p w:rsidR="00D939E4" w:rsidRPr="0080159A" w:rsidRDefault="00D939E4" w:rsidP="00D939E4">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w:t>
            </w:r>
            <w:r>
              <w:rPr>
                <w:rFonts w:ascii="Times New Roman" w:hAnsi="Times New Roman" w:cs="Times New Roman"/>
                <w:bCs/>
                <w:sz w:val="24"/>
                <w:szCs w:val="24"/>
              </w:rPr>
              <w:t>,</w:t>
            </w:r>
            <w:r w:rsidRPr="0080159A">
              <w:rPr>
                <w:rFonts w:ascii="Times New Roman" w:hAnsi="Times New Roman" w:cs="Times New Roman"/>
                <w:bCs/>
                <w:sz w:val="24"/>
                <w:szCs w:val="24"/>
              </w:rPr>
              <w:t xml:space="preserve"> енерго</w:t>
            </w:r>
            <w:r>
              <w:rPr>
                <w:rFonts w:ascii="Times New Roman" w:hAnsi="Times New Roman" w:cs="Times New Roman"/>
                <w:bCs/>
                <w:sz w:val="24"/>
                <w:szCs w:val="24"/>
              </w:rPr>
              <w:t xml:space="preserve">ефективності та </w:t>
            </w:r>
            <w:r w:rsidRPr="0080159A">
              <w:rPr>
                <w:rFonts w:ascii="Times New Roman" w:hAnsi="Times New Roman" w:cs="Times New Roman"/>
                <w:bCs/>
                <w:sz w:val="24"/>
                <w:szCs w:val="24"/>
              </w:rPr>
              <w:t>житлово-комунального господарства Львівської обласної державної адміністрації</w:t>
            </w:r>
          </w:p>
        </w:tc>
      </w:tr>
      <w:tr w:rsidR="00D939E4" w:rsidRPr="0080159A" w:rsidTr="00567247">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27671C" w:rsidRDefault="00D939E4" w:rsidP="00D939E4">
            <w:pPr>
              <w:pStyle w:val="af5"/>
              <w:snapToGrid w:val="0"/>
              <w:jc w:val="both"/>
            </w:pPr>
            <w:r>
              <w:t>Проведення  Е</w:t>
            </w:r>
            <w:r w:rsidRPr="00A712C7">
              <w:t>тно-</w:t>
            </w:r>
            <w:proofErr w:type="spellStart"/>
            <w:r w:rsidRPr="00A712C7">
              <w:t>фесту</w:t>
            </w:r>
            <w:proofErr w:type="spellEnd"/>
            <w:r w:rsidRPr="00A712C7">
              <w:t xml:space="preserve">  у садибі Франка – 2021</w:t>
            </w:r>
          </w:p>
        </w:tc>
        <w:tc>
          <w:tcPr>
            <w:tcW w:w="3402" w:type="dxa"/>
          </w:tcPr>
          <w:p w:rsidR="00D939E4" w:rsidRDefault="00D939E4" w:rsidP="00D939E4">
            <w:pPr>
              <w:pStyle w:val="af5"/>
              <w:snapToGrid w:val="0"/>
              <w:ind w:left="-110" w:firstLine="110"/>
              <w:rPr>
                <w:rFonts w:eastAsia="Times New Roman"/>
                <w:kern w:val="1"/>
              </w:rPr>
            </w:pPr>
            <w:r>
              <w:rPr>
                <w:rFonts w:eastAsia="Times New Roman"/>
                <w:kern w:val="1"/>
              </w:rPr>
              <w:t>28-29 серпня</w:t>
            </w:r>
          </w:p>
        </w:tc>
        <w:tc>
          <w:tcPr>
            <w:tcW w:w="4248" w:type="dxa"/>
          </w:tcPr>
          <w:p w:rsidR="00D939E4" w:rsidRDefault="00D939E4" w:rsidP="00D939E4">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939E4" w:rsidRDefault="00D939E4" w:rsidP="009B32EC">
            <w:pPr>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939E4" w:rsidRPr="0080159A" w:rsidTr="00567247">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605EC8" w:rsidRDefault="00D939E4" w:rsidP="00D939E4">
            <w:pPr>
              <w:pStyle w:val="1"/>
              <w:shd w:val="clear" w:color="auto" w:fill="FFFFFF"/>
              <w:spacing w:before="0" w:after="300"/>
              <w:outlineLvl w:val="0"/>
              <w:rPr>
                <w:rFonts w:ascii="Times New Roman" w:eastAsiaTheme="minorEastAsia" w:hAnsi="Times New Roman" w:cs="Times New Roman"/>
                <w:bCs/>
                <w:color w:val="auto"/>
                <w:sz w:val="24"/>
                <w:szCs w:val="24"/>
              </w:rPr>
            </w:pPr>
            <w:r w:rsidRPr="00605EC8">
              <w:rPr>
                <w:rFonts w:ascii="Times New Roman" w:eastAsiaTheme="minorEastAsia" w:hAnsi="Times New Roman" w:cs="Times New Roman"/>
                <w:bCs/>
                <w:color w:val="auto"/>
                <w:sz w:val="24"/>
                <w:szCs w:val="24"/>
              </w:rPr>
              <w:t>День шахтаря</w:t>
            </w:r>
          </w:p>
        </w:tc>
        <w:tc>
          <w:tcPr>
            <w:tcW w:w="3402" w:type="dxa"/>
          </w:tcPr>
          <w:p w:rsidR="00D939E4" w:rsidRPr="00605EC8" w:rsidRDefault="00D939E4" w:rsidP="00D939E4">
            <w:pPr>
              <w:rPr>
                <w:rFonts w:ascii="Times New Roman" w:hAnsi="Times New Roman" w:cs="Times New Roman"/>
                <w:bCs/>
                <w:sz w:val="24"/>
                <w:szCs w:val="24"/>
              </w:rPr>
            </w:pPr>
            <w:r w:rsidRPr="00605EC8">
              <w:rPr>
                <w:rFonts w:ascii="Times New Roman" w:hAnsi="Times New Roman" w:cs="Times New Roman"/>
                <w:bCs/>
                <w:sz w:val="24"/>
                <w:szCs w:val="24"/>
              </w:rPr>
              <w:t>30 серпня</w:t>
            </w:r>
          </w:p>
        </w:tc>
        <w:tc>
          <w:tcPr>
            <w:tcW w:w="4248" w:type="dxa"/>
          </w:tcPr>
          <w:p w:rsidR="00D939E4" w:rsidRDefault="00D939E4" w:rsidP="00D939E4">
            <w:pPr>
              <w:ind w:firstLine="29"/>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939E4" w:rsidRPr="0080159A" w:rsidTr="00567247">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730EC2" w:rsidRDefault="00D939E4" w:rsidP="00D939E4">
            <w:pPr>
              <w:shd w:val="clear" w:color="auto" w:fill="FFFFFF"/>
              <w:snapToGrid w:val="0"/>
              <w:jc w:val="both"/>
              <w:rPr>
                <w:rFonts w:ascii="Times New Roman" w:hAnsi="Times New Roman" w:cs="Times New Roman"/>
                <w:bCs/>
                <w:sz w:val="24"/>
                <w:szCs w:val="24"/>
              </w:rPr>
            </w:pPr>
            <w:r w:rsidRPr="00730EC2">
              <w:rPr>
                <w:rFonts w:ascii="Times New Roman" w:hAnsi="Times New Roman" w:cs="Times New Roman"/>
                <w:bCs/>
                <w:sz w:val="24"/>
                <w:szCs w:val="24"/>
              </w:rPr>
              <w:t>В рамках реалізації проєкту «Розвиток сільського підприємництва та інфраструктури агротуристичного кластера «ГорбоГори» організація та п</w:t>
            </w:r>
            <w:r>
              <w:rPr>
                <w:rFonts w:ascii="Times New Roman" w:hAnsi="Times New Roman" w:cs="Times New Roman"/>
                <w:bCs/>
                <w:sz w:val="24"/>
                <w:szCs w:val="24"/>
              </w:rPr>
              <w:t>роведення Фестивалю «ГорбоГори»</w:t>
            </w:r>
          </w:p>
        </w:tc>
        <w:tc>
          <w:tcPr>
            <w:tcW w:w="3402" w:type="dxa"/>
          </w:tcPr>
          <w:p w:rsidR="00D939E4" w:rsidRPr="00730EC2" w:rsidRDefault="00D939E4" w:rsidP="00D939E4">
            <w:pPr>
              <w:rPr>
                <w:rFonts w:ascii="Times New Roman" w:hAnsi="Times New Roman" w:cs="Times New Roman"/>
                <w:bCs/>
                <w:sz w:val="24"/>
                <w:szCs w:val="24"/>
              </w:rPr>
            </w:pPr>
            <w:r w:rsidRPr="00730EC2">
              <w:rPr>
                <w:rFonts w:ascii="Times New Roman" w:hAnsi="Times New Roman" w:cs="Times New Roman"/>
                <w:bCs/>
                <w:sz w:val="24"/>
                <w:szCs w:val="24"/>
              </w:rPr>
              <w:t>ІІІ декада серпня</w:t>
            </w:r>
          </w:p>
        </w:tc>
        <w:tc>
          <w:tcPr>
            <w:tcW w:w="4248" w:type="dxa"/>
          </w:tcPr>
          <w:p w:rsidR="00D939E4" w:rsidRDefault="00D939E4" w:rsidP="00D939E4">
            <w:pPr>
              <w:rPr>
                <w:rFonts w:ascii="Times New Roman" w:eastAsia="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939E4" w:rsidRPr="0080159A" w:rsidTr="00567247">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1D4CF9" w:rsidRDefault="00D939E4" w:rsidP="00D939E4">
            <w:pPr>
              <w:rPr>
                <w:rFonts w:ascii="Times New Roman" w:hAnsi="Times New Roman" w:cs="Times New Roman"/>
                <w:bCs/>
                <w:sz w:val="24"/>
                <w:szCs w:val="24"/>
              </w:rPr>
            </w:pPr>
            <w:r w:rsidRPr="0080159A">
              <w:rPr>
                <w:rFonts w:ascii="Times New Roman" w:hAnsi="Times New Roman" w:cs="Times New Roman"/>
                <w:sz w:val="24"/>
                <w:szCs w:val="24"/>
                <w:lang w:eastAsia="en-US"/>
              </w:rPr>
              <w:t>З</w:t>
            </w:r>
            <w:r>
              <w:rPr>
                <w:rFonts w:ascii="Times New Roman" w:hAnsi="Times New Roman" w:cs="Times New Roman"/>
                <w:sz w:val="24"/>
                <w:szCs w:val="24"/>
                <w:lang w:eastAsia="en-US"/>
              </w:rPr>
              <w:t xml:space="preserve">ахід з нагоди </w:t>
            </w:r>
            <w:r>
              <w:rPr>
                <w:rFonts w:ascii="Times New Roman" w:hAnsi="Times New Roman" w:cs="Times New Roman"/>
                <w:bCs/>
                <w:sz w:val="24"/>
                <w:szCs w:val="24"/>
              </w:rPr>
              <w:t>з</w:t>
            </w:r>
            <w:r w:rsidRPr="001D4CF9">
              <w:rPr>
                <w:rFonts w:ascii="Times New Roman" w:hAnsi="Times New Roman" w:cs="Times New Roman"/>
                <w:bCs/>
                <w:sz w:val="24"/>
                <w:szCs w:val="24"/>
              </w:rPr>
              <w:t>авершення виконання робіт з капітального ремонту автомобільної дороги загального користування місцевого значення С141516 Славське — Хащованя на ділянці км 5+550 – км 12+200</w:t>
            </w:r>
          </w:p>
        </w:tc>
        <w:tc>
          <w:tcPr>
            <w:tcW w:w="3402" w:type="dxa"/>
          </w:tcPr>
          <w:p w:rsidR="00D939E4" w:rsidRPr="001D4CF9" w:rsidRDefault="00D939E4" w:rsidP="00D939E4">
            <w:pPr>
              <w:rPr>
                <w:rFonts w:ascii="Times New Roman" w:hAnsi="Times New Roman" w:cs="Times New Roman"/>
                <w:bCs/>
                <w:sz w:val="24"/>
                <w:szCs w:val="24"/>
              </w:rPr>
            </w:pPr>
            <w:r>
              <w:rPr>
                <w:rFonts w:ascii="Times New Roman" w:hAnsi="Times New Roman" w:cs="Times New Roman"/>
                <w:bCs/>
                <w:sz w:val="24"/>
                <w:szCs w:val="24"/>
              </w:rPr>
              <w:t>С</w:t>
            </w:r>
            <w:r w:rsidRPr="001D4CF9">
              <w:rPr>
                <w:rFonts w:ascii="Times New Roman" w:hAnsi="Times New Roman" w:cs="Times New Roman"/>
                <w:bCs/>
                <w:sz w:val="24"/>
                <w:szCs w:val="24"/>
              </w:rPr>
              <w:t>ерпень – вересень</w:t>
            </w:r>
          </w:p>
        </w:tc>
        <w:tc>
          <w:tcPr>
            <w:tcW w:w="4248" w:type="dxa"/>
          </w:tcPr>
          <w:p w:rsidR="00D939E4" w:rsidRPr="0080159A" w:rsidRDefault="00D939E4" w:rsidP="00D939E4">
            <w:pPr>
              <w:rPr>
                <w:rFonts w:ascii="Times New Roman" w:hAnsi="Times New Roman" w:cs="Times New Roman"/>
                <w:bCs/>
                <w:sz w:val="24"/>
                <w:szCs w:val="24"/>
              </w:rPr>
            </w:pPr>
            <w:r w:rsidRPr="0080159A">
              <w:rPr>
                <w:rFonts w:ascii="Times New Roman" w:hAnsi="Times New Roman" w:cs="Times New Roman"/>
                <w:bCs/>
                <w:sz w:val="24"/>
                <w:szCs w:val="24"/>
              </w:rPr>
              <w:t>Департамент дорожнього господарства</w:t>
            </w:r>
          </w:p>
          <w:p w:rsidR="00D939E4" w:rsidRPr="0080159A" w:rsidRDefault="00D939E4" w:rsidP="00D939E4">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939E4" w:rsidRPr="0080159A" w:rsidTr="00567247">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631790" w:rsidRDefault="00D939E4" w:rsidP="00D939E4">
            <w:pPr>
              <w:pStyle w:val="af5"/>
              <w:snapToGrid w:val="0"/>
              <w:jc w:val="both"/>
            </w:pPr>
            <w:r w:rsidRPr="00631790">
              <w:t>Концертна програма «Пісенні шлягери»</w:t>
            </w:r>
            <w:r>
              <w:t xml:space="preserve"> та гастрольне турне Львівщиною</w:t>
            </w:r>
          </w:p>
        </w:tc>
        <w:tc>
          <w:tcPr>
            <w:tcW w:w="3402" w:type="dxa"/>
          </w:tcPr>
          <w:p w:rsidR="00D939E4" w:rsidRDefault="00D939E4" w:rsidP="00D939E4">
            <w:pPr>
              <w:pStyle w:val="af5"/>
              <w:snapToGrid w:val="0"/>
              <w:ind w:left="-110" w:firstLine="110"/>
              <w:rPr>
                <w:rFonts w:eastAsia="Times New Roman"/>
                <w:kern w:val="1"/>
              </w:rPr>
            </w:pPr>
            <w:r>
              <w:t>С</w:t>
            </w:r>
            <w:r w:rsidRPr="00631790">
              <w:t>ерпень-вересень</w:t>
            </w:r>
          </w:p>
        </w:tc>
        <w:tc>
          <w:tcPr>
            <w:tcW w:w="4248" w:type="dxa"/>
          </w:tcPr>
          <w:p w:rsidR="00D939E4" w:rsidRDefault="00D939E4" w:rsidP="00D939E4">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939E4" w:rsidRDefault="00D939E4" w:rsidP="00D939E4">
            <w:pPr>
              <w:ind w:firstLine="29"/>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939E4" w:rsidRPr="0080159A" w:rsidTr="00A1148B">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D939E4" w:rsidRPr="00730EC2" w:rsidRDefault="00D939E4" w:rsidP="00D939E4">
            <w:pPr>
              <w:jc w:val="both"/>
              <w:rPr>
                <w:rFonts w:ascii="Times New Roman" w:hAnsi="Times New Roman" w:cs="Times New Roman"/>
                <w:bCs/>
                <w:sz w:val="24"/>
                <w:szCs w:val="24"/>
              </w:rPr>
            </w:pPr>
            <w:r w:rsidRPr="00730EC2">
              <w:rPr>
                <w:rFonts w:ascii="Times New Roman" w:hAnsi="Times New Roman" w:cs="Times New Roman"/>
                <w:bCs/>
                <w:sz w:val="24"/>
                <w:szCs w:val="24"/>
              </w:rPr>
              <w:t>Організац</w:t>
            </w:r>
            <w:r w:rsidR="009B32EC">
              <w:rPr>
                <w:rFonts w:ascii="Times New Roman" w:hAnsi="Times New Roman" w:cs="Times New Roman"/>
                <w:bCs/>
                <w:sz w:val="24"/>
                <w:szCs w:val="24"/>
              </w:rPr>
              <w:t xml:space="preserve">ія та проведення  спільно з ГО «Спілка виноградарів Львівщини </w:t>
            </w:r>
            <w:r w:rsidR="009B32EC">
              <w:rPr>
                <w:rFonts w:ascii="Times New Roman" w:hAnsi="Times New Roman" w:cs="Times New Roman"/>
                <w:bCs/>
                <w:sz w:val="24"/>
                <w:szCs w:val="24"/>
                <w:lang w:val="en-US"/>
              </w:rPr>
              <w:t>“</w:t>
            </w:r>
            <w:r w:rsidR="009B32EC" w:rsidRPr="00730EC2">
              <w:rPr>
                <w:rFonts w:ascii="Times New Roman" w:hAnsi="Times New Roman" w:cs="Times New Roman"/>
                <w:bCs/>
                <w:sz w:val="24"/>
                <w:szCs w:val="24"/>
              </w:rPr>
              <w:t>Галицька лоза</w:t>
            </w:r>
            <w:r w:rsidR="009B32EC">
              <w:rPr>
                <w:rFonts w:ascii="Times New Roman" w:hAnsi="Times New Roman" w:cs="Times New Roman"/>
                <w:bCs/>
                <w:sz w:val="24"/>
                <w:szCs w:val="24"/>
                <w:lang w:val="en-US"/>
              </w:rPr>
              <w:t>”</w:t>
            </w:r>
            <w:r w:rsidR="009B32EC">
              <w:rPr>
                <w:rFonts w:ascii="Times New Roman" w:hAnsi="Times New Roman" w:cs="Times New Roman"/>
                <w:bCs/>
                <w:sz w:val="24"/>
                <w:szCs w:val="24"/>
              </w:rPr>
              <w:t>»</w:t>
            </w:r>
            <w:r w:rsidRPr="00730EC2">
              <w:rPr>
                <w:rFonts w:ascii="Times New Roman" w:hAnsi="Times New Roman" w:cs="Times New Roman"/>
                <w:bCs/>
                <w:sz w:val="24"/>
                <w:szCs w:val="24"/>
              </w:rPr>
              <w:t xml:space="preserve"> ІІІ Фестивалю винограду та виноробства «Галицька лоза»</w:t>
            </w:r>
          </w:p>
        </w:tc>
        <w:tc>
          <w:tcPr>
            <w:tcW w:w="3402" w:type="dxa"/>
          </w:tcPr>
          <w:p w:rsidR="00D939E4" w:rsidRPr="00730EC2" w:rsidRDefault="00D939E4" w:rsidP="00D939E4">
            <w:pPr>
              <w:rPr>
                <w:rFonts w:ascii="Times New Roman" w:hAnsi="Times New Roman" w:cs="Times New Roman"/>
                <w:bCs/>
                <w:sz w:val="24"/>
                <w:szCs w:val="24"/>
              </w:rPr>
            </w:pPr>
            <w:r w:rsidRPr="00730EC2">
              <w:rPr>
                <w:rFonts w:ascii="Times New Roman" w:hAnsi="Times New Roman" w:cs="Times New Roman"/>
                <w:bCs/>
                <w:sz w:val="24"/>
                <w:szCs w:val="24"/>
              </w:rPr>
              <w:t>І декада вересня</w:t>
            </w:r>
          </w:p>
        </w:tc>
        <w:tc>
          <w:tcPr>
            <w:tcW w:w="4248" w:type="dxa"/>
          </w:tcPr>
          <w:p w:rsidR="00D939E4" w:rsidRDefault="00D939E4" w:rsidP="00D939E4">
            <w:pPr>
              <w:rPr>
                <w:rFonts w:ascii="Times New Roman" w:eastAsia="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939E4" w:rsidRPr="0080159A" w:rsidTr="00567247">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850D44" w:rsidRDefault="00D939E4" w:rsidP="00D939E4">
            <w:pPr>
              <w:pStyle w:val="af5"/>
              <w:snapToGrid w:val="0"/>
              <w:jc w:val="both"/>
            </w:pPr>
            <w:r w:rsidRPr="00850D44">
              <w:t>Мистецький проєкт «У гості до Грушевського»</w:t>
            </w:r>
          </w:p>
        </w:tc>
        <w:tc>
          <w:tcPr>
            <w:tcW w:w="3402" w:type="dxa"/>
          </w:tcPr>
          <w:p w:rsidR="00D939E4" w:rsidRPr="008375EB" w:rsidRDefault="00D939E4" w:rsidP="00D939E4">
            <w:pPr>
              <w:pStyle w:val="af5"/>
              <w:snapToGrid w:val="0"/>
              <w:ind w:left="-110" w:firstLine="110"/>
              <w:rPr>
                <w:rFonts w:eastAsia="Times New Roman"/>
                <w:kern w:val="1"/>
              </w:rPr>
            </w:pPr>
            <w:r>
              <w:rPr>
                <w:rFonts w:eastAsia="Times New Roman"/>
                <w:kern w:val="1"/>
              </w:rPr>
              <w:t>Вересень</w:t>
            </w:r>
          </w:p>
        </w:tc>
        <w:tc>
          <w:tcPr>
            <w:tcW w:w="4248" w:type="dxa"/>
          </w:tcPr>
          <w:p w:rsidR="00D939E4" w:rsidRDefault="00D939E4" w:rsidP="00D939E4">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939E4" w:rsidRDefault="00D939E4" w:rsidP="009B32EC">
            <w:pPr>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939E4" w:rsidRPr="0080159A" w:rsidTr="00567247">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626AEC" w:rsidRDefault="00D939E4" w:rsidP="00D939E4">
            <w:pPr>
              <w:pStyle w:val="af5"/>
              <w:snapToGrid w:val="0"/>
              <w:jc w:val="both"/>
            </w:pPr>
            <w:r w:rsidRPr="00626AEC">
              <w:t>Міжнародний фестиваль сучасної музики «Контрасти»</w:t>
            </w:r>
          </w:p>
        </w:tc>
        <w:tc>
          <w:tcPr>
            <w:tcW w:w="3402" w:type="dxa"/>
          </w:tcPr>
          <w:p w:rsidR="00D939E4" w:rsidRPr="008375EB" w:rsidRDefault="00D939E4" w:rsidP="00D939E4">
            <w:pPr>
              <w:pStyle w:val="af5"/>
              <w:snapToGrid w:val="0"/>
              <w:ind w:left="-110" w:firstLine="110"/>
              <w:rPr>
                <w:rFonts w:eastAsia="Times New Roman"/>
                <w:kern w:val="1"/>
              </w:rPr>
            </w:pPr>
            <w:r>
              <w:rPr>
                <w:rFonts w:eastAsia="Times New Roman"/>
                <w:kern w:val="1"/>
              </w:rPr>
              <w:t>Вересень</w:t>
            </w:r>
          </w:p>
        </w:tc>
        <w:tc>
          <w:tcPr>
            <w:tcW w:w="4248" w:type="dxa"/>
          </w:tcPr>
          <w:p w:rsidR="00D939E4" w:rsidRDefault="00D939E4" w:rsidP="00D939E4">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939E4" w:rsidRDefault="00D939E4" w:rsidP="00D939E4">
            <w:pPr>
              <w:ind w:firstLine="29"/>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939E4" w:rsidRPr="0080159A" w:rsidTr="00567247">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8375EB" w:rsidRDefault="00D939E4" w:rsidP="00D939E4">
            <w:pPr>
              <w:pStyle w:val="af5"/>
              <w:snapToGrid w:val="0"/>
              <w:jc w:val="both"/>
              <w:rPr>
                <w:rFonts w:eastAsia="Times New Roman"/>
                <w:kern w:val="1"/>
              </w:rPr>
            </w:pPr>
            <w:r w:rsidRPr="008375EB">
              <w:t>Міжнародний фестиваль театральної фотографії «Інтермедія»</w:t>
            </w:r>
          </w:p>
        </w:tc>
        <w:tc>
          <w:tcPr>
            <w:tcW w:w="3402" w:type="dxa"/>
          </w:tcPr>
          <w:p w:rsidR="00D939E4" w:rsidRPr="008375EB" w:rsidRDefault="00D939E4" w:rsidP="00D939E4">
            <w:pPr>
              <w:pStyle w:val="af5"/>
              <w:snapToGrid w:val="0"/>
              <w:ind w:left="-110" w:firstLine="110"/>
              <w:rPr>
                <w:rFonts w:eastAsia="Times New Roman"/>
                <w:kern w:val="1"/>
              </w:rPr>
            </w:pPr>
            <w:r>
              <w:rPr>
                <w:rFonts w:eastAsia="Times New Roman"/>
                <w:kern w:val="1"/>
              </w:rPr>
              <w:t>В</w:t>
            </w:r>
            <w:r w:rsidRPr="008375EB">
              <w:rPr>
                <w:rFonts w:eastAsia="Times New Roman"/>
                <w:kern w:val="1"/>
              </w:rPr>
              <w:t>ересень</w:t>
            </w:r>
          </w:p>
        </w:tc>
        <w:tc>
          <w:tcPr>
            <w:tcW w:w="4248" w:type="dxa"/>
          </w:tcPr>
          <w:p w:rsidR="00D939E4" w:rsidRDefault="00D939E4" w:rsidP="00D939E4">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939E4" w:rsidRDefault="00D939E4" w:rsidP="009B32EC">
            <w:pPr>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939E4" w:rsidRPr="0080159A" w:rsidTr="00567247">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8375EB" w:rsidRDefault="00D939E4" w:rsidP="00D939E4">
            <w:pPr>
              <w:rPr>
                <w:rFonts w:ascii="Times New Roman" w:hAnsi="Times New Roman" w:cs="Times New Roman"/>
                <w:sz w:val="24"/>
                <w:szCs w:val="24"/>
              </w:rPr>
            </w:pPr>
            <w:r w:rsidRPr="008375EB">
              <w:rPr>
                <w:rFonts w:ascii="Times New Roman" w:hAnsi="Times New Roman" w:cs="Times New Roman"/>
                <w:sz w:val="24"/>
                <w:szCs w:val="24"/>
              </w:rPr>
              <w:t>Презентація повнометражного історичного кінофільму «Стрий. Легенда»</w:t>
            </w:r>
          </w:p>
        </w:tc>
        <w:tc>
          <w:tcPr>
            <w:tcW w:w="3402" w:type="dxa"/>
          </w:tcPr>
          <w:p w:rsidR="00D939E4" w:rsidRPr="008375EB" w:rsidRDefault="00D939E4" w:rsidP="00D939E4">
            <w:pPr>
              <w:pStyle w:val="af5"/>
              <w:snapToGrid w:val="0"/>
              <w:ind w:left="-110" w:firstLine="110"/>
              <w:rPr>
                <w:rFonts w:eastAsia="Times New Roman"/>
                <w:kern w:val="1"/>
              </w:rPr>
            </w:pPr>
            <w:r>
              <w:rPr>
                <w:rFonts w:eastAsia="Times New Roman"/>
                <w:kern w:val="1"/>
              </w:rPr>
              <w:t>В</w:t>
            </w:r>
            <w:r w:rsidRPr="008375EB">
              <w:rPr>
                <w:rFonts w:eastAsia="Times New Roman"/>
                <w:kern w:val="1"/>
              </w:rPr>
              <w:t>ересень</w:t>
            </w:r>
          </w:p>
        </w:tc>
        <w:tc>
          <w:tcPr>
            <w:tcW w:w="4248" w:type="dxa"/>
          </w:tcPr>
          <w:p w:rsidR="00D939E4" w:rsidRDefault="00D939E4" w:rsidP="00D939E4">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939E4" w:rsidRDefault="00D939E4" w:rsidP="009B32EC">
            <w:pPr>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939E4" w:rsidRPr="0080159A" w:rsidTr="00567247">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8375EB" w:rsidRDefault="00D939E4" w:rsidP="00D939E4">
            <w:pPr>
              <w:pStyle w:val="af5"/>
              <w:snapToGrid w:val="0"/>
              <w:jc w:val="both"/>
              <w:rPr>
                <w:rFonts w:eastAsia="Times New Roman"/>
                <w:kern w:val="1"/>
              </w:rPr>
            </w:pPr>
            <w:proofErr w:type="spellStart"/>
            <w:r w:rsidRPr="008375EB">
              <w:t>Етнофестиваль</w:t>
            </w:r>
            <w:proofErr w:type="spellEnd"/>
            <w:r w:rsidRPr="008375EB">
              <w:t xml:space="preserve"> «Ватра пам</w:t>
            </w:r>
            <w:r w:rsidR="00484E84">
              <w:t>’</w:t>
            </w:r>
            <w:r w:rsidRPr="008375EB">
              <w:t>яті»</w:t>
            </w:r>
          </w:p>
        </w:tc>
        <w:tc>
          <w:tcPr>
            <w:tcW w:w="3402" w:type="dxa"/>
          </w:tcPr>
          <w:p w:rsidR="00D939E4" w:rsidRPr="008375EB" w:rsidRDefault="00D939E4" w:rsidP="00D939E4">
            <w:pPr>
              <w:pStyle w:val="af5"/>
              <w:snapToGrid w:val="0"/>
              <w:ind w:left="-110" w:firstLine="110"/>
              <w:rPr>
                <w:rFonts w:eastAsia="Times New Roman"/>
                <w:kern w:val="1"/>
              </w:rPr>
            </w:pPr>
            <w:r>
              <w:rPr>
                <w:rFonts w:eastAsia="Times New Roman"/>
                <w:kern w:val="1"/>
              </w:rPr>
              <w:t>В</w:t>
            </w:r>
            <w:r w:rsidRPr="008375EB">
              <w:rPr>
                <w:rFonts w:eastAsia="Times New Roman"/>
                <w:kern w:val="1"/>
              </w:rPr>
              <w:t>ересень</w:t>
            </w:r>
          </w:p>
        </w:tc>
        <w:tc>
          <w:tcPr>
            <w:tcW w:w="4248" w:type="dxa"/>
          </w:tcPr>
          <w:p w:rsidR="00D939E4" w:rsidRDefault="00D939E4" w:rsidP="00D939E4">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939E4" w:rsidRDefault="00D939E4" w:rsidP="009B32EC">
            <w:pPr>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939E4" w:rsidRPr="0080159A" w:rsidTr="00567247">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8375EB" w:rsidRDefault="00D939E4" w:rsidP="00D939E4">
            <w:pPr>
              <w:pStyle w:val="af5"/>
              <w:snapToGrid w:val="0"/>
              <w:jc w:val="both"/>
            </w:pPr>
            <w:r>
              <w:t>Святкування 30-річчя з нагоди</w:t>
            </w:r>
            <w:r w:rsidRPr="009C76F1">
              <w:t xml:space="preserve"> створення Історико-краєзнавчого музею</w:t>
            </w:r>
          </w:p>
        </w:tc>
        <w:tc>
          <w:tcPr>
            <w:tcW w:w="3402" w:type="dxa"/>
          </w:tcPr>
          <w:p w:rsidR="00D939E4" w:rsidRPr="008375EB" w:rsidRDefault="00D939E4" w:rsidP="00D939E4">
            <w:pPr>
              <w:pStyle w:val="af5"/>
              <w:snapToGrid w:val="0"/>
              <w:ind w:left="-110" w:firstLine="110"/>
              <w:rPr>
                <w:rFonts w:eastAsia="Times New Roman"/>
                <w:kern w:val="1"/>
              </w:rPr>
            </w:pPr>
            <w:r>
              <w:rPr>
                <w:rFonts w:eastAsia="Times New Roman"/>
                <w:kern w:val="1"/>
              </w:rPr>
              <w:t>Вересень</w:t>
            </w:r>
          </w:p>
        </w:tc>
        <w:tc>
          <w:tcPr>
            <w:tcW w:w="4248" w:type="dxa"/>
          </w:tcPr>
          <w:p w:rsidR="00D939E4" w:rsidRDefault="00D939E4" w:rsidP="00D939E4">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939E4" w:rsidRDefault="00D939E4" w:rsidP="00D939E4">
            <w:pPr>
              <w:ind w:firstLine="29"/>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939E4" w:rsidRPr="0080159A" w:rsidTr="00567247">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Default="00D939E4" w:rsidP="00D939E4">
            <w:pPr>
              <w:pStyle w:val="af5"/>
              <w:snapToGrid w:val="0"/>
              <w:jc w:val="both"/>
            </w:pPr>
            <w:r>
              <w:t xml:space="preserve">Захід </w:t>
            </w:r>
            <w:r w:rsidRPr="00631790">
              <w:t>«Театральна перспектива»</w:t>
            </w:r>
          </w:p>
        </w:tc>
        <w:tc>
          <w:tcPr>
            <w:tcW w:w="3402" w:type="dxa"/>
          </w:tcPr>
          <w:p w:rsidR="00D939E4" w:rsidRDefault="00D939E4" w:rsidP="00D939E4">
            <w:pPr>
              <w:pStyle w:val="af5"/>
              <w:snapToGrid w:val="0"/>
              <w:ind w:left="-110" w:firstLine="110"/>
              <w:rPr>
                <w:rFonts w:eastAsia="Times New Roman"/>
                <w:kern w:val="1"/>
              </w:rPr>
            </w:pPr>
            <w:r>
              <w:t>В</w:t>
            </w:r>
            <w:r w:rsidRPr="00631790">
              <w:t>ересень</w:t>
            </w:r>
          </w:p>
        </w:tc>
        <w:tc>
          <w:tcPr>
            <w:tcW w:w="4248" w:type="dxa"/>
          </w:tcPr>
          <w:p w:rsidR="00D939E4" w:rsidRDefault="00D939E4" w:rsidP="00D939E4">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939E4" w:rsidRDefault="00D939E4" w:rsidP="00D939E4">
            <w:pPr>
              <w:ind w:firstLine="29"/>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939E4" w:rsidRPr="0080159A" w:rsidTr="00567247">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7151B7" w:rsidRDefault="00D939E4" w:rsidP="00D939E4">
            <w:pPr>
              <w:pStyle w:val="af5"/>
              <w:snapToGrid w:val="0"/>
              <w:jc w:val="both"/>
              <w:rPr>
                <w:rFonts w:eastAsia="Times New Roman"/>
                <w:kern w:val="1"/>
              </w:rPr>
            </w:pPr>
            <w:r w:rsidRPr="007151B7">
              <w:rPr>
                <w:rFonts w:eastAsia="Times New Roman"/>
                <w:kern w:val="1"/>
              </w:rPr>
              <w:t>Форум національних товариств</w:t>
            </w:r>
          </w:p>
        </w:tc>
        <w:tc>
          <w:tcPr>
            <w:tcW w:w="3402" w:type="dxa"/>
          </w:tcPr>
          <w:p w:rsidR="00D939E4" w:rsidRPr="007151B7" w:rsidRDefault="00D939E4" w:rsidP="00D939E4">
            <w:pPr>
              <w:pStyle w:val="af5"/>
              <w:tabs>
                <w:tab w:val="left" w:pos="930"/>
                <w:tab w:val="center" w:pos="1167"/>
              </w:tabs>
              <w:snapToGrid w:val="0"/>
              <w:ind w:left="-110" w:firstLine="110"/>
              <w:rPr>
                <w:rFonts w:eastAsia="Times New Roman"/>
                <w:kern w:val="1"/>
              </w:rPr>
            </w:pPr>
            <w:r>
              <w:rPr>
                <w:rFonts w:eastAsia="Times New Roman"/>
                <w:kern w:val="1"/>
              </w:rPr>
              <w:t>В</w:t>
            </w:r>
            <w:r w:rsidRPr="007151B7">
              <w:rPr>
                <w:rFonts w:eastAsia="Times New Roman"/>
                <w:kern w:val="1"/>
              </w:rPr>
              <w:t>ересень</w:t>
            </w:r>
          </w:p>
        </w:tc>
        <w:tc>
          <w:tcPr>
            <w:tcW w:w="4248" w:type="dxa"/>
          </w:tcPr>
          <w:p w:rsidR="00D939E4" w:rsidRDefault="00D939E4" w:rsidP="00D939E4">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939E4" w:rsidRDefault="00D939E4" w:rsidP="00D939E4">
            <w:pPr>
              <w:ind w:firstLine="29"/>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939E4" w:rsidRPr="0080159A" w:rsidTr="00567247">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193440" w:rsidRDefault="00D939E4" w:rsidP="00D939E4">
            <w:pPr>
              <w:autoSpaceDE w:val="0"/>
              <w:autoSpaceDN w:val="0"/>
              <w:adjustRightInd w:val="0"/>
              <w:rPr>
                <w:rFonts w:ascii="Times New Roman" w:hAnsi="Times New Roman" w:cs="Times New Roman"/>
                <w:sz w:val="24"/>
                <w:szCs w:val="24"/>
              </w:rPr>
            </w:pPr>
            <w:r w:rsidRPr="00193440">
              <w:rPr>
                <w:rFonts w:ascii="Times New Roman" w:hAnsi="Times New Roman" w:cs="Times New Roman"/>
                <w:sz w:val="24"/>
                <w:szCs w:val="24"/>
              </w:rPr>
              <w:t xml:space="preserve">Міжнародний форум оздоровчого туризму </w:t>
            </w:r>
          </w:p>
          <w:p w:rsidR="00D939E4" w:rsidRPr="00193440" w:rsidRDefault="00D939E4" w:rsidP="00D939E4">
            <w:pPr>
              <w:autoSpaceDE w:val="0"/>
              <w:autoSpaceDN w:val="0"/>
              <w:adjustRightInd w:val="0"/>
              <w:rPr>
                <w:rFonts w:ascii="Times New Roman" w:hAnsi="Times New Roman" w:cs="Times New Roman"/>
                <w:sz w:val="24"/>
                <w:szCs w:val="24"/>
              </w:rPr>
            </w:pPr>
          </w:p>
        </w:tc>
        <w:tc>
          <w:tcPr>
            <w:tcW w:w="3402" w:type="dxa"/>
          </w:tcPr>
          <w:p w:rsidR="00D939E4" w:rsidRPr="00193440" w:rsidRDefault="00D939E4" w:rsidP="00D939E4">
            <w:pPr>
              <w:rPr>
                <w:rFonts w:ascii="Times New Roman" w:hAnsi="Times New Roman" w:cs="Times New Roman"/>
                <w:sz w:val="24"/>
                <w:szCs w:val="24"/>
              </w:rPr>
            </w:pPr>
            <w:r w:rsidRPr="00193440">
              <w:rPr>
                <w:rFonts w:ascii="Times New Roman" w:hAnsi="Times New Roman" w:cs="Times New Roman"/>
                <w:sz w:val="24"/>
                <w:szCs w:val="24"/>
              </w:rPr>
              <w:t xml:space="preserve">Вересень </w:t>
            </w:r>
          </w:p>
        </w:tc>
        <w:tc>
          <w:tcPr>
            <w:tcW w:w="4248" w:type="dxa"/>
          </w:tcPr>
          <w:p w:rsidR="00D939E4" w:rsidRPr="0080159A" w:rsidRDefault="00D939E4" w:rsidP="00D939E4">
            <w:pPr>
              <w:ind w:firstLine="29"/>
              <w:rPr>
                <w:rFonts w:ascii="Times New Roman" w:hAnsi="Times New Roman" w:cs="Times New Roman"/>
                <w:bCs/>
                <w:sz w:val="24"/>
                <w:szCs w:val="24"/>
              </w:rPr>
            </w:pPr>
            <w:r>
              <w:rPr>
                <w:rFonts w:ascii="Times New Roman" w:hAnsi="Times New Roman" w:cs="Times New Roman"/>
                <w:sz w:val="24"/>
                <w:szCs w:val="24"/>
              </w:rPr>
              <w:t>Управління туризму та курортів Львівської обласної державної адміністрації</w:t>
            </w:r>
          </w:p>
        </w:tc>
      </w:tr>
      <w:tr w:rsidR="00D939E4" w:rsidRPr="0080159A" w:rsidTr="00567247">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567247" w:rsidRDefault="00D939E4" w:rsidP="00D939E4">
            <w:pPr>
              <w:rPr>
                <w:rFonts w:ascii="Times New Roman" w:hAnsi="Times New Roman" w:cs="Times New Roman"/>
                <w:bCs/>
                <w:sz w:val="24"/>
                <w:szCs w:val="24"/>
              </w:rPr>
            </w:pPr>
            <w:r>
              <w:rPr>
                <w:rFonts w:ascii="Times New Roman" w:hAnsi="Times New Roman" w:cs="Times New Roman"/>
                <w:bCs/>
                <w:sz w:val="24"/>
                <w:szCs w:val="24"/>
              </w:rPr>
              <w:t>Акція «Моє право на любов та сім</w:t>
            </w:r>
            <w:r w:rsidR="00484E84">
              <w:rPr>
                <w:rFonts w:ascii="Times New Roman" w:hAnsi="Times New Roman" w:cs="Times New Roman"/>
                <w:bCs/>
                <w:sz w:val="24"/>
                <w:szCs w:val="24"/>
              </w:rPr>
              <w:t>’</w:t>
            </w:r>
            <w:r>
              <w:rPr>
                <w:rFonts w:ascii="Times New Roman" w:hAnsi="Times New Roman" w:cs="Times New Roman"/>
                <w:bCs/>
                <w:sz w:val="24"/>
                <w:szCs w:val="24"/>
              </w:rPr>
              <w:t>ю»</w:t>
            </w:r>
          </w:p>
        </w:tc>
        <w:tc>
          <w:tcPr>
            <w:tcW w:w="3402" w:type="dxa"/>
          </w:tcPr>
          <w:p w:rsidR="00D939E4" w:rsidRPr="00567247" w:rsidRDefault="00D939E4" w:rsidP="00D939E4">
            <w:pPr>
              <w:ind w:firstLine="34"/>
              <w:rPr>
                <w:rFonts w:ascii="Times New Roman" w:hAnsi="Times New Roman" w:cs="Times New Roman"/>
                <w:bCs/>
                <w:sz w:val="24"/>
                <w:szCs w:val="24"/>
              </w:rPr>
            </w:pPr>
            <w:r w:rsidRPr="00567247">
              <w:rPr>
                <w:rFonts w:ascii="Times New Roman" w:hAnsi="Times New Roman" w:cs="Times New Roman"/>
                <w:bCs/>
                <w:sz w:val="24"/>
                <w:szCs w:val="24"/>
              </w:rPr>
              <w:t xml:space="preserve">Вересень </w:t>
            </w:r>
          </w:p>
        </w:tc>
        <w:tc>
          <w:tcPr>
            <w:tcW w:w="4248" w:type="dxa"/>
          </w:tcPr>
          <w:p w:rsidR="00D939E4" w:rsidRPr="0080159A" w:rsidRDefault="00D939E4" w:rsidP="00D939E4">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tc>
      </w:tr>
      <w:tr w:rsidR="00D939E4" w:rsidRPr="0080159A" w:rsidTr="00830E3F">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92488C" w:rsidRDefault="00D939E4" w:rsidP="00D939E4">
            <w:pPr>
              <w:rPr>
                <w:rFonts w:ascii="Times New Roman" w:hAnsi="Times New Roman" w:cs="Times New Roman"/>
                <w:bCs/>
                <w:sz w:val="24"/>
                <w:szCs w:val="24"/>
              </w:rPr>
            </w:pPr>
            <w:r w:rsidRPr="0092488C">
              <w:rPr>
                <w:rFonts w:ascii="Times New Roman" w:hAnsi="Times New Roman" w:cs="Times New Roman"/>
                <w:bCs/>
                <w:sz w:val="24"/>
                <w:szCs w:val="24"/>
              </w:rPr>
              <w:t>Проведення конкурсу з відбору лауреатів обласних студентських премій</w:t>
            </w:r>
          </w:p>
          <w:p w:rsidR="00D939E4" w:rsidRPr="0092488C" w:rsidRDefault="00D939E4" w:rsidP="00D939E4">
            <w:pPr>
              <w:pStyle w:val="aa"/>
              <w:shd w:val="clear" w:color="auto" w:fill="FFFFFF"/>
              <w:spacing w:before="0" w:beforeAutospacing="0" w:after="0" w:afterAutospacing="0"/>
              <w:ind w:firstLine="29"/>
              <w:rPr>
                <w:rFonts w:eastAsiaTheme="minorEastAsia"/>
                <w:bCs/>
              </w:rPr>
            </w:pPr>
          </w:p>
        </w:tc>
        <w:tc>
          <w:tcPr>
            <w:tcW w:w="3402" w:type="dxa"/>
          </w:tcPr>
          <w:p w:rsidR="00D939E4" w:rsidRPr="0092488C" w:rsidRDefault="00D939E4" w:rsidP="00D939E4">
            <w:pPr>
              <w:rPr>
                <w:rFonts w:ascii="Times New Roman" w:hAnsi="Times New Roman" w:cs="Times New Roman"/>
                <w:bCs/>
                <w:sz w:val="24"/>
                <w:szCs w:val="24"/>
              </w:rPr>
            </w:pPr>
            <w:r w:rsidRPr="0092488C">
              <w:rPr>
                <w:rFonts w:ascii="Times New Roman" w:hAnsi="Times New Roman" w:cs="Times New Roman"/>
                <w:bCs/>
                <w:sz w:val="24"/>
                <w:szCs w:val="24"/>
              </w:rPr>
              <w:t>Вересень</w:t>
            </w:r>
          </w:p>
          <w:p w:rsidR="00D939E4" w:rsidRPr="0092488C" w:rsidRDefault="00D939E4" w:rsidP="00D939E4">
            <w:pPr>
              <w:rPr>
                <w:rFonts w:ascii="Times New Roman" w:hAnsi="Times New Roman" w:cs="Times New Roman"/>
                <w:bCs/>
                <w:sz w:val="24"/>
                <w:szCs w:val="24"/>
              </w:rPr>
            </w:pPr>
          </w:p>
        </w:tc>
        <w:tc>
          <w:tcPr>
            <w:tcW w:w="4248" w:type="dxa"/>
          </w:tcPr>
          <w:p w:rsidR="00D939E4" w:rsidRPr="0080159A" w:rsidRDefault="00D939E4" w:rsidP="00D939E4">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D939E4" w:rsidRPr="0080159A" w:rsidRDefault="00D939E4" w:rsidP="00D939E4">
            <w:pPr>
              <w:ind w:firstLine="29"/>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939E4" w:rsidRPr="0080159A" w:rsidTr="00830E3F">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92488C" w:rsidRDefault="00D939E4" w:rsidP="00D939E4">
            <w:pPr>
              <w:rPr>
                <w:rFonts w:ascii="Times New Roman" w:hAnsi="Times New Roman" w:cs="Times New Roman"/>
                <w:bCs/>
                <w:sz w:val="24"/>
                <w:szCs w:val="24"/>
              </w:rPr>
            </w:pPr>
            <w:r w:rsidRPr="0092488C">
              <w:rPr>
                <w:rFonts w:ascii="Times New Roman" w:hAnsi="Times New Roman" w:cs="Times New Roman"/>
                <w:bCs/>
                <w:sz w:val="24"/>
                <w:szCs w:val="24"/>
              </w:rPr>
              <w:t>Проведення конкурсу з відбору лауреатів обласних премій для науковців</w:t>
            </w:r>
          </w:p>
          <w:p w:rsidR="00D939E4" w:rsidRPr="0092488C" w:rsidRDefault="00D939E4" w:rsidP="00D939E4">
            <w:pPr>
              <w:pStyle w:val="aa"/>
              <w:shd w:val="clear" w:color="auto" w:fill="FFFFFF"/>
              <w:spacing w:before="0" w:beforeAutospacing="0" w:after="0" w:afterAutospacing="0"/>
              <w:ind w:firstLine="29"/>
              <w:rPr>
                <w:rFonts w:eastAsiaTheme="minorEastAsia"/>
                <w:bCs/>
              </w:rPr>
            </w:pPr>
          </w:p>
        </w:tc>
        <w:tc>
          <w:tcPr>
            <w:tcW w:w="3402" w:type="dxa"/>
          </w:tcPr>
          <w:p w:rsidR="00D939E4" w:rsidRPr="0092488C" w:rsidRDefault="00D939E4" w:rsidP="00D939E4">
            <w:pPr>
              <w:rPr>
                <w:rFonts w:ascii="Times New Roman" w:hAnsi="Times New Roman" w:cs="Times New Roman"/>
                <w:bCs/>
                <w:sz w:val="24"/>
                <w:szCs w:val="24"/>
              </w:rPr>
            </w:pPr>
            <w:r w:rsidRPr="0092488C">
              <w:rPr>
                <w:rFonts w:ascii="Times New Roman" w:hAnsi="Times New Roman" w:cs="Times New Roman"/>
                <w:bCs/>
                <w:sz w:val="24"/>
                <w:szCs w:val="24"/>
              </w:rPr>
              <w:t>Вересень</w:t>
            </w:r>
          </w:p>
          <w:p w:rsidR="00D939E4" w:rsidRPr="0092488C" w:rsidRDefault="00D939E4" w:rsidP="00D939E4">
            <w:pPr>
              <w:rPr>
                <w:rFonts w:ascii="Times New Roman" w:hAnsi="Times New Roman" w:cs="Times New Roman"/>
                <w:bCs/>
                <w:sz w:val="24"/>
                <w:szCs w:val="24"/>
              </w:rPr>
            </w:pPr>
          </w:p>
        </w:tc>
        <w:tc>
          <w:tcPr>
            <w:tcW w:w="4248" w:type="dxa"/>
          </w:tcPr>
          <w:p w:rsidR="00D939E4" w:rsidRPr="0080159A" w:rsidRDefault="00D939E4" w:rsidP="00D939E4">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D939E4" w:rsidRPr="0080159A" w:rsidRDefault="00D939E4" w:rsidP="00D939E4">
            <w:pPr>
              <w:ind w:firstLine="29"/>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939E4" w:rsidRPr="0080159A" w:rsidTr="00605EC8">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461DFF" w:rsidRDefault="00D939E4" w:rsidP="00D939E4">
            <w:pPr>
              <w:pBdr>
                <w:top w:val="nil"/>
                <w:left w:val="nil"/>
                <w:bottom w:val="nil"/>
                <w:right w:val="nil"/>
                <w:between w:val="nil"/>
              </w:pBdr>
              <w:rPr>
                <w:rFonts w:ascii="Times New Roman" w:hAnsi="Times New Roman" w:cs="Times New Roman"/>
                <w:bCs/>
                <w:sz w:val="24"/>
                <w:szCs w:val="24"/>
              </w:rPr>
            </w:pPr>
            <w:r w:rsidRPr="00461DFF">
              <w:rPr>
                <w:rFonts w:ascii="Times New Roman" w:hAnsi="Times New Roman" w:cs="Times New Roman"/>
                <w:bCs/>
                <w:sz w:val="24"/>
                <w:szCs w:val="24"/>
              </w:rPr>
              <w:t>Відзначення кращих суб</w:t>
            </w:r>
            <w:r w:rsidR="00484E84">
              <w:rPr>
                <w:rFonts w:ascii="Times New Roman" w:hAnsi="Times New Roman" w:cs="Times New Roman"/>
                <w:bCs/>
                <w:sz w:val="24"/>
                <w:szCs w:val="24"/>
              </w:rPr>
              <w:t>’</w:t>
            </w:r>
            <w:r w:rsidRPr="00461DFF">
              <w:rPr>
                <w:rFonts w:ascii="Times New Roman" w:hAnsi="Times New Roman" w:cs="Times New Roman"/>
                <w:bCs/>
                <w:sz w:val="24"/>
                <w:szCs w:val="24"/>
              </w:rPr>
              <w:t>єктів підприємницької діяльності з нагоди «Дня підприємця»</w:t>
            </w:r>
          </w:p>
        </w:tc>
        <w:tc>
          <w:tcPr>
            <w:tcW w:w="3402" w:type="dxa"/>
          </w:tcPr>
          <w:p w:rsidR="00D939E4" w:rsidRPr="00461DFF" w:rsidRDefault="00D939E4" w:rsidP="00D939E4">
            <w:pPr>
              <w:pBdr>
                <w:top w:val="nil"/>
                <w:left w:val="nil"/>
                <w:bottom w:val="nil"/>
                <w:right w:val="nil"/>
                <w:between w:val="nil"/>
              </w:pBdr>
              <w:rPr>
                <w:rFonts w:ascii="Times New Roman" w:hAnsi="Times New Roman" w:cs="Times New Roman"/>
                <w:bCs/>
                <w:sz w:val="24"/>
                <w:szCs w:val="24"/>
              </w:rPr>
            </w:pPr>
            <w:r>
              <w:rPr>
                <w:rFonts w:ascii="Times New Roman" w:hAnsi="Times New Roman" w:cs="Times New Roman"/>
                <w:bCs/>
                <w:sz w:val="24"/>
                <w:szCs w:val="24"/>
              </w:rPr>
              <w:t>В</w:t>
            </w:r>
            <w:r w:rsidRPr="00461DFF">
              <w:rPr>
                <w:rFonts w:ascii="Times New Roman" w:hAnsi="Times New Roman" w:cs="Times New Roman"/>
                <w:bCs/>
                <w:sz w:val="24"/>
                <w:szCs w:val="24"/>
              </w:rPr>
              <w:t>ересень</w:t>
            </w:r>
          </w:p>
        </w:tc>
        <w:tc>
          <w:tcPr>
            <w:tcW w:w="4248" w:type="dxa"/>
          </w:tcPr>
          <w:p w:rsidR="00D939E4" w:rsidRDefault="00D939E4" w:rsidP="00D939E4">
            <w:pPr>
              <w:ind w:firstLine="29"/>
              <w:rPr>
                <w:rFonts w:ascii="Times New Roman" w:hAnsi="Times New Roman" w:cs="Times New Roman"/>
                <w:bCs/>
                <w:sz w:val="24"/>
                <w:szCs w:val="24"/>
              </w:rPr>
            </w:pPr>
            <w:r>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D939E4" w:rsidRPr="0080159A" w:rsidTr="00605EC8">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8469D4" w:rsidRDefault="00D939E4" w:rsidP="00D939E4">
            <w:pPr>
              <w:rPr>
                <w:rFonts w:ascii="Times New Roman" w:hAnsi="Times New Roman" w:cs="Times New Roman"/>
                <w:bCs/>
                <w:sz w:val="24"/>
                <w:szCs w:val="24"/>
              </w:rPr>
            </w:pPr>
            <w:r w:rsidRPr="008469D4">
              <w:rPr>
                <w:rFonts w:ascii="Times New Roman" w:hAnsi="Times New Roman" w:cs="Times New Roman"/>
                <w:bCs/>
                <w:sz w:val="24"/>
                <w:szCs w:val="24"/>
              </w:rPr>
              <w:t>Організація заходів щодо проведення 1 жовтня – Дня ветерана та Міжнародного дня громадян похилого віку в підвідомчих установах</w:t>
            </w:r>
          </w:p>
        </w:tc>
        <w:tc>
          <w:tcPr>
            <w:tcW w:w="3402" w:type="dxa"/>
          </w:tcPr>
          <w:p w:rsidR="00D939E4" w:rsidRPr="008469D4" w:rsidRDefault="00D939E4" w:rsidP="00D939E4">
            <w:pPr>
              <w:rPr>
                <w:rFonts w:ascii="Times New Roman" w:hAnsi="Times New Roman" w:cs="Times New Roman"/>
                <w:bCs/>
                <w:sz w:val="24"/>
                <w:szCs w:val="24"/>
              </w:rPr>
            </w:pPr>
            <w:r w:rsidRPr="008469D4">
              <w:rPr>
                <w:rFonts w:ascii="Times New Roman" w:hAnsi="Times New Roman" w:cs="Times New Roman"/>
                <w:bCs/>
                <w:sz w:val="24"/>
                <w:szCs w:val="24"/>
              </w:rPr>
              <w:t xml:space="preserve">Вересень </w:t>
            </w:r>
          </w:p>
        </w:tc>
        <w:tc>
          <w:tcPr>
            <w:tcW w:w="4248" w:type="dxa"/>
          </w:tcPr>
          <w:p w:rsidR="00D939E4" w:rsidRDefault="00D939E4" w:rsidP="00D939E4">
            <w:pPr>
              <w:ind w:firstLine="29"/>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939E4" w:rsidRPr="0080159A" w:rsidTr="00605EC8">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8469D4" w:rsidRDefault="00D939E4" w:rsidP="00D939E4">
            <w:pPr>
              <w:rPr>
                <w:rFonts w:ascii="Times New Roman" w:hAnsi="Times New Roman" w:cs="Times New Roman"/>
                <w:bCs/>
                <w:sz w:val="24"/>
                <w:szCs w:val="24"/>
              </w:rPr>
            </w:pPr>
            <w:r>
              <w:rPr>
                <w:rFonts w:ascii="Times New Roman" w:hAnsi="Times New Roman" w:cs="Times New Roman"/>
                <w:bCs/>
                <w:sz w:val="24"/>
                <w:szCs w:val="24"/>
              </w:rPr>
              <w:t>Міжнародна конференція «Ярмарок донорів»</w:t>
            </w:r>
          </w:p>
        </w:tc>
        <w:tc>
          <w:tcPr>
            <w:tcW w:w="3402" w:type="dxa"/>
          </w:tcPr>
          <w:p w:rsidR="00D939E4" w:rsidRPr="008469D4" w:rsidRDefault="00D939E4" w:rsidP="00D939E4">
            <w:pPr>
              <w:rPr>
                <w:rFonts w:ascii="Times New Roman" w:hAnsi="Times New Roman" w:cs="Times New Roman"/>
                <w:bCs/>
                <w:sz w:val="24"/>
                <w:szCs w:val="24"/>
              </w:rPr>
            </w:pPr>
            <w:r>
              <w:rPr>
                <w:rFonts w:ascii="Times New Roman" w:hAnsi="Times New Roman" w:cs="Times New Roman"/>
                <w:bCs/>
                <w:sz w:val="24"/>
                <w:szCs w:val="24"/>
              </w:rPr>
              <w:t xml:space="preserve">Вересень </w:t>
            </w:r>
          </w:p>
        </w:tc>
        <w:tc>
          <w:tcPr>
            <w:tcW w:w="4248" w:type="dxa"/>
          </w:tcPr>
          <w:p w:rsidR="00D939E4" w:rsidRDefault="00D939E4" w:rsidP="00D939E4">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D939E4" w:rsidRPr="0080159A" w:rsidTr="00605EC8">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Default="003D1959" w:rsidP="00D939E4">
            <w:pPr>
              <w:rPr>
                <w:rFonts w:ascii="Times New Roman" w:hAnsi="Times New Roman" w:cs="Times New Roman"/>
                <w:bCs/>
                <w:sz w:val="24"/>
                <w:szCs w:val="24"/>
              </w:rPr>
            </w:pPr>
            <w:proofErr w:type="spellStart"/>
            <w:r>
              <w:rPr>
                <w:rFonts w:ascii="Times New Roman" w:hAnsi="Times New Roman" w:cs="Times New Roman"/>
                <w:bCs/>
                <w:sz w:val="24"/>
                <w:szCs w:val="24"/>
              </w:rPr>
              <w:t>Співорганізація</w:t>
            </w:r>
            <w:proofErr w:type="spellEnd"/>
            <w:r>
              <w:rPr>
                <w:rFonts w:ascii="Times New Roman" w:hAnsi="Times New Roman" w:cs="Times New Roman"/>
                <w:bCs/>
                <w:sz w:val="24"/>
                <w:szCs w:val="24"/>
              </w:rPr>
              <w:t xml:space="preserve"> та забезпечення проведення «Фестивалю Партнерства»</w:t>
            </w:r>
          </w:p>
        </w:tc>
        <w:tc>
          <w:tcPr>
            <w:tcW w:w="3402" w:type="dxa"/>
          </w:tcPr>
          <w:p w:rsidR="00D939E4" w:rsidRPr="008469D4" w:rsidRDefault="00D939E4" w:rsidP="00D939E4">
            <w:pPr>
              <w:rPr>
                <w:rFonts w:ascii="Times New Roman" w:hAnsi="Times New Roman" w:cs="Times New Roman"/>
                <w:bCs/>
                <w:sz w:val="24"/>
                <w:szCs w:val="24"/>
              </w:rPr>
            </w:pPr>
            <w:r>
              <w:rPr>
                <w:rFonts w:ascii="Times New Roman" w:hAnsi="Times New Roman" w:cs="Times New Roman"/>
                <w:bCs/>
                <w:sz w:val="24"/>
                <w:szCs w:val="24"/>
              </w:rPr>
              <w:t xml:space="preserve">Вересень </w:t>
            </w:r>
          </w:p>
        </w:tc>
        <w:tc>
          <w:tcPr>
            <w:tcW w:w="4248" w:type="dxa"/>
          </w:tcPr>
          <w:p w:rsidR="00D939E4" w:rsidRDefault="00D939E4" w:rsidP="00D939E4">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D939E4" w:rsidRPr="0080159A" w:rsidTr="00605EC8">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Default="003D1959" w:rsidP="00D939E4">
            <w:pPr>
              <w:rPr>
                <w:rFonts w:ascii="Times New Roman" w:hAnsi="Times New Roman" w:cs="Times New Roman"/>
                <w:bCs/>
                <w:sz w:val="24"/>
                <w:szCs w:val="24"/>
              </w:rPr>
            </w:pPr>
            <w:r>
              <w:rPr>
                <w:rFonts w:ascii="Times New Roman" w:hAnsi="Times New Roman" w:cs="Times New Roman"/>
                <w:bCs/>
                <w:sz w:val="24"/>
                <w:szCs w:val="24"/>
              </w:rPr>
              <w:t>Забезпечення участі представників Львівщини у засіданні українсько-польської Міжурядової Координаційної Ради з питань  міжрегіонального співробітництва</w:t>
            </w:r>
          </w:p>
          <w:p w:rsidR="003D1959" w:rsidRDefault="003D1959" w:rsidP="00D939E4">
            <w:pPr>
              <w:rPr>
                <w:rFonts w:ascii="Times New Roman" w:hAnsi="Times New Roman" w:cs="Times New Roman"/>
                <w:bCs/>
                <w:sz w:val="24"/>
                <w:szCs w:val="24"/>
              </w:rPr>
            </w:pPr>
          </w:p>
        </w:tc>
        <w:tc>
          <w:tcPr>
            <w:tcW w:w="3402" w:type="dxa"/>
          </w:tcPr>
          <w:p w:rsidR="00D939E4" w:rsidRPr="008469D4" w:rsidRDefault="00D939E4" w:rsidP="00D939E4">
            <w:pPr>
              <w:rPr>
                <w:rFonts w:ascii="Times New Roman" w:hAnsi="Times New Roman" w:cs="Times New Roman"/>
                <w:bCs/>
                <w:sz w:val="24"/>
                <w:szCs w:val="24"/>
              </w:rPr>
            </w:pPr>
            <w:r>
              <w:rPr>
                <w:rFonts w:ascii="Times New Roman" w:hAnsi="Times New Roman" w:cs="Times New Roman"/>
                <w:bCs/>
                <w:sz w:val="24"/>
                <w:szCs w:val="24"/>
              </w:rPr>
              <w:t xml:space="preserve">Вересень </w:t>
            </w:r>
          </w:p>
        </w:tc>
        <w:tc>
          <w:tcPr>
            <w:tcW w:w="4248" w:type="dxa"/>
          </w:tcPr>
          <w:p w:rsidR="00D939E4" w:rsidRDefault="00D939E4" w:rsidP="00D939E4">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D939E4" w:rsidRPr="0080159A" w:rsidTr="00605EC8">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8469D4" w:rsidRDefault="00D939E4" w:rsidP="00D939E4">
            <w:pPr>
              <w:rPr>
                <w:rFonts w:ascii="Times New Roman" w:hAnsi="Times New Roman" w:cs="Times New Roman"/>
                <w:bCs/>
                <w:sz w:val="24"/>
                <w:szCs w:val="24"/>
              </w:rPr>
            </w:pPr>
            <w:r w:rsidRPr="008469D4">
              <w:rPr>
                <w:rFonts w:ascii="Times New Roman" w:hAnsi="Times New Roman" w:cs="Times New Roman"/>
                <w:bCs/>
                <w:sz w:val="24"/>
                <w:szCs w:val="24"/>
              </w:rPr>
              <w:t>Міжнародний день глухих</w:t>
            </w:r>
          </w:p>
        </w:tc>
        <w:tc>
          <w:tcPr>
            <w:tcW w:w="3402" w:type="dxa"/>
          </w:tcPr>
          <w:p w:rsidR="00D939E4" w:rsidRPr="008469D4" w:rsidRDefault="00D939E4" w:rsidP="00D939E4">
            <w:pPr>
              <w:rPr>
                <w:rFonts w:ascii="Times New Roman" w:hAnsi="Times New Roman" w:cs="Times New Roman"/>
                <w:bCs/>
                <w:sz w:val="24"/>
                <w:szCs w:val="24"/>
              </w:rPr>
            </w:pPr>
            <w:r w:rsidRPr="008469D4">
              <w:rPr>
                <w:rFonts w:ascii="Times New Roman" w:hAnsi="Times New Roman" w:cs="Times New Roman"/>
                <w:bCs/>
                <w:sz w:val="24"/>
                <w:szCs w:val="24"/>
              </w:rPr>
              <w:t>Остання неділя вересня</w:t>
            </w:r>
          </w:p>
        </w:tc>
        <w:tc>
          <w:tcPr>
            <w:tcW w:w="4248" w:type="dxa"/>
          </w:tcPr>
          <w:p w:rsidR="00D939E4" w:rsidRDefault="00D939E4" w:rsidP="00D939E4">
            <w:pPr>
              <w:ind w:firstLine="29"/>
              <w:rPr>
                <w:rFonts w:ascii="Times New Roman" w:hAnsi="Times New Roman" w:cs="Times New Roman"/>
                <w:bCs/>
                <w:sz w:val="24"/>
                <w:szCs w:val="24"/>
              </w:rPr>
            </w:pPr>
            <w:r>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939E4" w:rsidRPr="0080159A" w:rsidTr="00A1148B">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D939E4" w:rsidRPr="00730EC2" w:rsidRDefault="00D939E4" w:rsidP="00D939E4">
            <w:pPr>
              <w:shd w:val="clear" w:color="auto" w:fill="FFFFFF"/>
              <w:jc w:val="both"/>
              <w:rPr>
                <w:rFonts w:ascii="Times New Roman" w:hAnsi="Times New Roman" w:cs="Times New Roman"/>
                <w:bCs/>
                <w:sz w:val="24"/>
                <w:szCs w:val="24"/>
              </w:rPr>
            </w:pPr>
            <w:r w:rsidRPr="00730EC2">
              <w:rPr>
                <w:rFonts w:ascii="Times New Roman" w:hAnsi="Times New Roman" w:cs="Times New Roman"/>
                <w:bCs/>
                <w:sz w:val="24"/>
                <w:szCs w:val="24"/>
              </w:rPr>
              <w:t>Робоча  зустріч з представниками дорадчих служб щодо обговорення напрямів діяльності,  форм і методів співпраці з сільськог</w:t>
            </w:r>
            <w:r>
              <w:rPr>
                <w:rFonts w:ascii="Times New Roman" w:hAnsi="Times New Roman" w:cs="Times New Roman"/>
                <w:bCs/>
                <w:sz w:val="24"/>
                <w:szCs w:val="24"/>
              </w:rPr>
              <w:t>осподарськими товаровиробниками</w:t>
            </w:r>
          </w:p>
        </w:tc>
        <w:tc>
          <w:tcPr>
            <w:tcW w:w="3402" w:type="dxa"/>
          </w:tcPr>
          <w:p w:rsidR="00D939E4" w:rsidRPr="00730EC2" w:rsidRDefault="00D939E4" w:rsidP="00D939E4">
            <w:pPr>
              <w:rPr>
                <w:rFonts w:ascii="Times New Roman" w:hAnsi="Times New Roman" w:cs="Times New Roman"/>
                <w:bCs/>
                <w:sz w:val="24"/>
                <w:szCs w:val="24"/>
              </w:rPr>
            </w:pPr>
            <w:r w:rsidRPr="00730EC2">
              <w:rPr>
                <w:rFonts w:ascii="Times New Roman" w:hAnsi="Times New Roman" w:cs="Times New Roman"/>
                <w:bCs/>
                <w:sz w:val="24"/>
                <w:szCs w:val="24"/>
              </w:rPr>
              <w:t xml:space="preserve">Вересень </w:t>
            </w:r>
          </w:p>
        </w:tc>
        <w:tc>
          <w:tcPr>
            <w:tcW w:w="4248" w:type="dxa"/>
          </w:tcPr>
          <w:p w:rsidR="00D939E4" w:rsidRDefault="00D939E4" w:rsidP="00D939E4">
            <w:pPr>
              <w:rPr>
                <w:rFonts w:ascii="Times New Roman" w:eastAsia="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939E4" w:rsidRPr="0080159A" w:rsidTr="00A1148B">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D939E4" w:rsidRPr="00730EC2" w:rsidRDefault="00D939E4" w:rsidP="00D939E4">
            <w:pPr>
              <w:jc w:val="both"/>
              <w:rPr>
                <w:rFonts w:ascii="Times New Roman" w:hAnsi="Times New Roman" w:cs="Times New Roman"/>
                <w:bCs/>
                <w:sz w:val="24"/>
                <w:szCs w:val="24"/>
              </w:rPr>
            </w:pPr>
            <w:r w:rsidRPr="00730EC2">
              <w:rPr>
                <w:rFonts w:ascii="Times New Roman" w:hAnsi="Times New Roman" w:cs="Times New Roman"/>
                <w:bCs/>
                <w:sz w:val="24"/>
                <w:szCs w:val="24"/>
              </w:rPr>
              <w:t xml:space="preserve">Круглий  стіл з обговорення ресурсів та можливостей закладів </w:t>
            </w:r>
            <w:proofErr w:type="spellStart"/>
            <w:r w:rsidRPr="00730EC2">
              <w:rPr>
                <w:rFonts w:ascii="Times New Roman" w:hAnsi="Times New Roman" w:cs="Times New Roman"/>
                <w:bCs/>
                <w:sz w:val="24"/>
                <w:szCs w:val="24"/>
              </w:rPr>
              <w:t>профтехосвіти</w:t>
            </w:r>
            <w:proofErr w:type="spellEnd"/>
            <w:r w:rsidRPr="00730EC2">
              <w:rPr>
                <w:rFonts w:ascii="Times New Roman" w:hAnsi="Times New Roman" w:cs="Times New Roman"/>
                <w:bCs/>
                <w:sz w:val="24"/>
                <w:szCs w:val="24"/>
              </w:rPr>
              <w:t xml:space="preserve"> з підготовки, перепідготовки та підвищення кваліфікації спеціаліс</w:t>
            </w:r>
            <w:r>
              <w:rPr>
                <w:rFonts w:ascii="Times New Roman" w:hAnsi="Times New Roman" w:cs="Times New Roman"/>
                <w:bCs/>
                <w:sz w:val="24"/>
                <w:szCs w:val="24"/>
              </w:rPr>
              <w:t>тів аграрного сектора економіки</w:t>
            </w:r>
          </w:p>
        </w:tc>
        <w:tc>
          <w:tcPr>
            <w:tcW w:w="3402" w:type="dxa"/>
          </w:tcPr>
          <w:p w:rsidR="00D939E4" w:rsidRPr="00730EC2" w:rsidRDefault="00D939E4" w:rsidP="00D939E4">
            <w:pPr>
              <w:rPr>
                <w:rFonts w:ascii="Times New Roman" w:hAnsi="Times New Roman" w:cs="Times New Roman"/>
                <w:bCs/>
                <w:sz w:val="24"/>
                <w:szCs w:val="24"/>
              </w:rPr>
            </w:pPr>
            <w:r w:rsidRPr="00730EC2">
              <w:rPr>
                <w:rFonts w:ascii="Times New Roman" w:hAnsi="Times New Roman" w:cs="Times New Roman"/>
                <w:bCs/>
                <w:sz w:val="24"/>
                <w:szCs w:val="24"/>
              </w:rPr>
              <w:t xml:space="preserve">Вересень </w:t>
            </w:r>
          </w:p>
        </w:tc>
        <w:tc>
          <w:tcPr>
            <w:tcW w:w="4248" w:type="dxa"/>
          </w:tcPr>
          <w:p w:rsidR="00D939E4" w:rsidRDefault="00D939E4" w:rsidP="00D939E4">
            <w:pPr>
              <w:rPr>
                <w:rFonts w:ascii="Times New Roman" w:eastAsia="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939E4" w:rsidRPr="0080159A" w:rsidTr="00605EC8">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9B32EC" w:rsidRDefault="00D939E4" w:rsidP="00D939E4">
            <w:pPr>
              <w:pBdr>
                <w:top w:val="nil"/>
                <w:left w:val="nil"/>
                <w:bottom w:val="nil"/>
                <w:right w:val="nil"/>
                <w:between w:val="nil"/>
              </w:pBdr>
              <w:rPr>
                <w:rFonts w:ascii="Times New Roman" w:hAnsi="Times New Roman" w:cs="Times New Roman"/>
                <w:bCs/>
                <w:sz w:val="24"/>
                <w:szCs w:val="24"/>
              </w:rPr>
            </w:pPr>
            <w:r w:rsidRPr="00461DFF">
              <w:rPr>
                <w:rFonts w:ascii="Times New Roman" w:hAnsi="Times New Roman" w:cs="Times New Roman"/>
                <w:bCs/>
                <w:sz w:val="24"/>
                <w:szCs w:val="24"/>
              </w:rPr>
              <w:t xml:space="preserve">Відзначення дня адміністратора </w:t>
            </w:r>
            <w:proofErr w:type="spellStart"/>
            <w:r w:rsidRPr="00461DFF">
              <w:rPr>
                <w:rFonts w:ascii="Times New Roman" w:hAnsi="Times New Roman" w:cs="Times New Roman"/>
                <w:bCs/>
                <w:sz w:val="24"/>
                <w:szCs w:val="24"/>
              </w:rPr>
              <w:t>ЦНАП</w:t>
            </w:r>
            <w:r w:rsidR="009B32EC">
              <w:rPr>
                <w:rFonts w:ascii="Times New Roman" w:hAnsi="Times New Roman" w:cs="Times New Roman"/>
                <w:bCs/>
                <w:sz w:val="24"/>
                <w:szCs w:val="24"/>
              </w:rPr>
              <w:t>у</w:t>
            </w:r>
            <w:proofErr w:type="spellEnd"/>
          </w:p>
        </w:tc>
        <w:tc>
          <w:tcPr>
            <w:tcW w:w="3402" w:type="dxa"/>
          </w:tcPr>
          <w:p w:rsidR="00D939E4" w:rsidRPr="00461DFF" w:rsidRDefault="00D939E4" w:rsidP="00D939E4">
            <w:pPr>
              <w:pBdr>
                <w:top w:val="nil"/>
                <w:left w:val="nil"/>
                <w:bottom w:val="nil"/>
                <w:right w:val="nil"/>
                <w:between w:val="nil"/>
              </w:pBdr>
              <w:rPr>
                <w:rFonts w:ascii="Times New Roman" w:hAnsi="Times New Roman" w:cs="Times New Roman"/>
                <w:bCs/>
                <w:sz w:val="24"/>
                <w:szCs w:val="24"/>
              </w:rPr>
            </w:pPr>
            <w:r w:rsidRPr="00461DFF">
              <w:rPr>
                <w:rFonts w:ascii="Times New Roman" w:hAnsi="Times New Roman" w:cs="Times New Roman"/>
                <w:bCs/>
                <w:sz w:val="24"/>
                <w:szCs w:val="24"/>
              </w:rPr>
              <w:t>6 вересня</w:t>
            </w:r>
          </w:p>
        </w:tc>
        <w:tc>
          <w:tcPr>
            <w:tcW w:w="4248" w:type="dxa"/>
          </w:tcPr>
          <w:p w:rsidR="00D939E4" w:rsidRDefault="00D939E4" w:rsidP="00D939E4">
            <w:pPr>
              <w:ind w:firstLine="29"/>
              <w:rPr>
                <w:rFonts w:ascii="Times New Roman" w:hAnsi="Times New Roman" w:cs="Times New Roman"/>
                <w:bCs/>
                <w:sz w:val="24"/>
                <w:szCs w:val="24"/>
              </w:rPr>
            </w:pPr>
            <w:r>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D939E4" w:rsidRPr="0080159A" w:rsidTr="00605EC8">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605EC8" w:rsidRDefault="00D939E4" w:rsidP="00D939E4">
            <w:pPr>
              <w:pStyle w:val="1"/>
              <w:shd w:val="clear" w:color="auto" w:fill="FFFFFF"/>
              <w:spacing w:before="0" w:after="300"/>
              <w:outlineLvl w:val="0"/>
              <w:rPr>
                <w:rFonts w:ascii="Times New Roman" w:eastAsiaTheme="minorEastAsia" w:hAnsi="Times New Roman" w:cs="Times New Roman"/>
                <w:bCs/>
                <w:color w:val="auto"/>
                <w:sz w:val="24"/>
                <w:szCs w:val="24"/>
              </w:rPr>
            </w:pPr>
            <w:r w:rsidRPr="00605EC8">
              <w:rPr>
                <w:rFonts w:ascii="Times New Roman" w:eastAsiaTheme="minorEastAsia" w:hAnsi="Times New Roman" w:cs="Times New Roman"/>
                <w:bCs/>
                <w:color w:val="auto"/>
                <w:sz w:val="24"/>
                <w:szCs w:val="24"/>
              </w:rPr>
              <w:t>День підприємця</w:t>
            </w:r>
          </w:p>
        </w:tc>
        <w:tc>
          <w:tcPr>
            <w:tcW w:w="3402" w:type="dxa"/>
          </w:tcPr>
          <w:p w:rsidR="00D939E4" w:rsidRPr="00605EC8" w:rsidRDefault="00D939E4" w:rsidP="00D939E4">
            <w:pPr>
              <w:rPr>
                <w:rFonts w:ascii="Times New Roman" w:hAnsi="Times New Roman" w:cs="Times New Roman"/>
                <w:bCs/>
                <w:sz w:val="24"/>
                <w:szCs w:val="24"/>
              </w:rPr>
            </w:pPr>
            <w:r w:rsidRPr="00605EC8">
              <w:rPr>
                <w:rFonts w:ascii="Times New Roman" w:hAnsi="Times New Roman" w:cs="Times New Roman"/>
                <w:bCs/>
                <w:sz w:val="24"/>
                <w:szCs w:val="24"/>
              </w:rPr>
              <w:t>6 вересня</w:t>
            </w:r>
          </w:p>
        </w:tc>
        <w:tc>
          <w:tcPr>
            <w:tcW w:w="4248" w:type="dxa"/>
          </w:tcPr>
          <w:p w:rsidR="00D939E4" w:rsidRDefault="00D939E4" w:rsidP="00D939E4">
            <w:pPr>
              <w:ind w:firstLine="29"/>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939E4" w:rsidRPr="0080159A" w:rsidTr="00605EC8">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461DFF" w:rsidRDefault="00D939E4" w:rsidP="00D939E4">
            <w:pPr>
              <w:pBdr>
                <w:top w:val="nil"/>
                <w:left w:val="nil"/>
                <w:bottom w:val="nil"/>
                <w:right w:val="nil"/>
                <w:between w:val="nil"/>
              </w:pBdr>
              <w:rPr>
                <w:rFonts w:ascii="Times New Roman" w:hAnsi="Times New Roman" w:cs="Times New Roman"/>
                <w:bCs/>
                <w:sz w:val="24"/>
                <w:szCs w:val="24"/>
              </w:rPr>
            </w:pPr>
            <w:r w:rsidRPr="00461DFF">
              <w:rPr>
                <w:rFonts w:ascii="Times New Roman" w:hAnsi="Times New Roman" w:cs="Times New Roman"/>
                <w:bCs/>
                <w:sz w:val="24"/>
                <w:szCs w:val="24"/>
              </w:rPr>
              <w:t>День танкіста</w:t>
            </w:r>
          </w:p>
        </w:tc>
        <w:tc>
          <w:tcPr>
            <w:tcW w:w="3402" w:type="dxa"/>
          </w:tcPr>
          <w:p w:rsidR="00D939E4" w:rsidRPr="00461DFF" w:rsidRDefault="00D939E4" w:rsidP="00D939E4">
            <w:pPr>
              <w:pBdr>
                <w:top w:val="nil"/>
                <w:left w:val="nil"/>
                <w:bottom w:val="nil"/>
                <w:right w:val="nil"/>
                <w:between w:val="nil"/>
              </w:pBdr>
              <w:rPr>
                <w:rFonts w:ascii="Times New Roman" w:hAnsi="Times New Roman" w:cs="Times New Roman"/>
                <w:bCs/>
                <w:sz w:val="24"/>
                <w:szCs w:val="24"/>
              </w:rPr>
            </w:pPr>
            <w:r w:rsidRPr="00461DFF">
              <w:rPr>
                <w:rFonts w:ascii="Times New Roman" w:hAnsi="Times New Roman" w:cs="Times New Roman"/>
                <w:bCs/>
                <w:sz w:val="24"/>
                <w:szCs w:val="24"/>
              </w:rPr>
              <w:t>8 вересня</w:t>
            </w:r>
          </w:p>
        </w:tc>
        <w:tc>
          <w:tcPr>
            <w:tcW w:w="4248" w:type="dxa"/>
          </w:tcPr>
          <w:p w:rsidR="00D939E4" w:rsidRDefault="00D939E4" w:rsidP="00D939E4">
            <w:pPr>
              <w:ind w:firstLine="29"/>
              <w:rPr>
                <w:rFonts w:ascii="Times New Roman" w:hAnsi="Times New Roman" w:cs="Times New Roman"/>
                <w:bCs/>
                <w:sz w:val="24"/>
                <w:szCs w:val="24"/>
              </w:rPr>
            </w:pPr>
            <w:r>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D939E4" w:rsidRPr="0080159A" w:rsidTr="00605EC8">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7151B7" w:rsidRDefault="00D939E4" w:rsidP="00D939E4">
            <w:pPr>
              <w:pStyle w:val="af5"/>
              <w:snapToGrid w:val="0"/>
              <w:jc w:val="both"/>
              <w:rPr>
                <w:rFonts w:eastAsia="Times New Roman"/>
                <w:kern w:val="1"/>
              </w:rPr>
            </w:pPr>
            <w:r w:rsidRPr="007151B7">
              <w:rPr>
                <w:rFonts w:eastAsia="Times New Roman"/>
                <w:kern w:val="1"/>
              </w:rPr>
              <w:t>75-річчя від дня народження народного артиста України Мар</w:t>
            </w:r>
            <w:r w:rsidR="00484E84">
              <w:rPr>
                <w:rFonts w:eastAsia="Times New Roman"/>
                <w:kern w:val="1"/>
              </w:rPr>
              <w:t>’</w:t>
            </w:r>
            <w:r w:rsidRPr="007151B7">
              <w:rPr>
                <w:rFonts w:eastAsia="Times New Roman"/>
                <w:kern w:val="1"/>
              </w:rPr>
              <w:t xml:space="preserve">яна </w:t>
            </w:r>
            <w:proofErr w:type="spellStart"/>
            <w:r w:rsidRPr="007151B7">
              <w:rPr>
                <w:rFonts w:eastAsia="Times New Roman"/>
                <w:kern w:val="1"/>
              </w:rPr>
              <w:t>Шуневича</w:t>
            </w:r>
            <w:proofErr w:type="spellEnd"/>
          </w:p>
        </w:tc>
        <w:tc>
          <w:tcPr>
            <w:tcW w:w="3402" w:type="dxa"/>
          </w:tcPr>
          <w:p w:rsidR="00D939E4" w:rsidRPr="007151B7" w:rsidRDefault="00D939E4" w:rsidP="00D939E4">
            <w:pPr>
              <w:pStyle w:val="af5"/>
              <w:snapToGrid w:val="0"/>
              <w:ind w:left="-110" w:firstLine="110"/>
              <w:rPr>
                <w:rFonts w:eastAsia="Times New Roman"/>
                <w:kern w:val="1"/>
              </w:rPr>
            </w:pPr>
            <w:r w:rsidRPr="007151B7">
              <w:rPr>
                <w:rFonts w:eastAsia="Times New Roman"/>
                <w:kern w:val="1"/>
              </w:rPr>
              <w:t>9 вересня</w:t>
            </w:r>
          </w:p>
        </w:tc>
        <w:tc>
          <w:tcPr>
            <w:tcW w:w="4248" w:type="dxa"/>
          </w:tcPr>
          <w:p w:rsidR="00D939E4" w:rsidRDefault="00D939E4" w:rsidP="00D939E4">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939E4" w:rsidRDefault="00D939E4" w:rsidP="00D939E4">
            <w:pPr>
              <w:ind w:firstLine="29"/>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939E4" w:rsidRPr="0080159A" w:rsidTr="00605EC8">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4D5F27" w:rsidRDefault="00D939E4" w:rsidP="00D939E4">
            <w:pPr>
              <w:rPr>
                <w:rFonts w:ascii="Times New Roman" w:hAnsi="Times New Roman" w:cs="Times New Roman"/>
                <w:bCs/>
                <w:sz w:val="24"/>
                <w:szCs w:val="24"/>
              </w:rPr>
            </w:pPr>
            <w:r w:rsidRPr="004D5F27">
              <w:rPr>
                <w:rFonts w:ascii="Times New Roman" w:hAnsi="Times New Roman" w:cs="Times New Roman"/>
                <w:bCs/>
                <w:sz w:val="24"/>
                <w:szCs w:val="24"/>
              </w:rPr>
              <w:t>Відзначення з 80-ї річниці з дня народження Романа Лубківського</w:t>
            </w:r>
          </w:p>
        </w:tc>
        <w:tc>
          <w:tcPr>
            <w:tcW w:w="3402" w:type="dxa"/>
          </w:tcPr>
          <w:p w:rsidR="00D939E4" w:rsidRPr="004D5F27" w:rsidRDefault="00D939E4" w:rsidP="00D939E4">
            <w:pPr>
              <w:rPr>
                <w:rFonts w:ascii="Times New Roman" w:hAnsi="Times New Roman" w:cs="Times New Roman"/>
                <w:bCs/>
                <w:sz w:val="24"/>
                <w:szCs w:val="24"/>
              </w:rPr>
            </w:pPr>
            <w:r w:rsidRPr="004D5F27">
              <w:rPr>
                <w:rFonts w:ascii="Times New Roman" w:hAnsi="Times New Roman" w:cs="Times New Roman"/>
                <w:bCs/>
                <w:sz w:val="24"/>
                <w:szCs w:val="24"/>
              </w:rPr>
              <w:t>10 серпня</w:t>
            </w:r>
          </w:p>
        </w:tc>
        <w:tc>
          <w:tcPr>
            <w:tcW w:w="4248" w:type="dxa"/>
          </w:tcPr>
          <w:p w:rsidR="00D939E4" w:rsidRDefault="00D939E4" w:rsidP="00D939E4">
            <w:pPr>
              <w:rPr>
                <w:rFonts w:ascii="Times New Roman" w:eastAsia="Times New Roman" w:hAnsi="Times New Roman" w:cs="Times New Roman"/>
                <w:bCs/>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D939E4" w:rsidRPr="0080159A" w:rsidTr="00605EC8">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7B7992" w:rsidRDefault="00D939E4" w:rsidP="009B32EC">
            <w:pPr>
              <w:jc w:val="both"/>
              <w:rPr>
                <w:rFonts w:ascii="Times New Roman" w:hAnsi="Times New Roman" w:cs="Times New Roman"/>
                <w:bCs/>
                <w:sz w:val="24"/>
                <w:szCs w:val="24"/>
              </w:rPr>
            </w:pPr>
            <w:r w:rsidRPr="007B7992">
              <w:rPr>
                <w:rFonts w:ascii="Times New Roman" w:hAnsi="Times New Roman" w:cs="Times New Roman"/>
                <w:bCs/>
                <w:sz w:val="24"/>
                <w:szCs w:val="24"/>
              </w:rPr>
              <w:t>День працівників нафтової, газової та нафтопереробної промисловості</w:t>
            </w:r>
          </w:p>
        </w:tc>
        <w:tc>
          <w:tcPr>
            <w:tcW w:w="3402" w:type="dxa"/>
          </w:tcPr>
          <w:p w:rsidR="00D939E4" w:rsidRPr="007B7992" w:rsidRDefault="00D939E4" w:rsidP="00D939E4">
            <w:pPr>
              <w:rPr>
                <w:rFonts w:ascii="Times New Roman" w:hAnsi="Times New Roman" w:cs="Times New Roman"/>
                <w:bCs/>
                <w:sz w:val="24"/>
                <w:szCs w:val="24"/>
              </w:rPr>
            </w:pPr>
            <w:r w:rsidRPr="007B7992">
              <w:rPr>
                <w:rFonts w:ascii="Times New Roman" w:hAnsi="Times New Roman" w:cs="Times New Roman"/>
                <w:bCs/>
                <w:sz w:val="24"/>
                <w:szCs w:val="24"/>
              </w:rPr>
              <w:t xml:space="preserve">10-13 вересня </w:t>
            </w:r>
          </w:p>
        </w:tc>
        <w:tc>
          <w:tcPr>
            <w:tcW w:w="4248" w:type="dxa"/>
          </w:tcPr>
          <w:p w:rsidR="00D939E4" w:rsidRPr="0080159A" w:rsidRDefault="00D939E4" w:rsidP="00D939E4">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w:t>
            </w:r>
            <w:r>
              <w:rPr>
                <w:rFonts w:ascii="Times New Roman" w:hAnsi="Times New Roman" w:cs="Times New Roman"/>
                <w:bCs/>
                <w:sz w:val="24"/>
                <w:szCs w:val="24"/>
              </w:rPr>
              <w:t>,</w:t>
            </w:r>
            <w:r w:rsidRPr="0080159A">
              <w:rPr>
                <w:rFonts w:ascii="Times New Roman" w:hAnsi="Times New Roman" w:cs="Times New Roman"/>
                <w:bCs/>
                <w:sz w:val="24"/>
                <w:szCs w:val="24"/>
              </w:rPr>
              <w:t xml:space="preserve"> енерго</w:t>
            </w:r>
            <w:r>
              <w:rPr>
                <w:rFonts w:ascii="Times New Roman" w:hAnsi="Times New Roman" w:cs="Times New Roman"/>
                <w:bCs/>
                <w:sz w:val="24"/>
                <w:szCs w:val="24"/>
              </w:rPr>
              <w:t xml:space="preserve">ефективності та </w:t>
            </w:r>
            <w:r w:rsidRPr="0080159A">
              <w:rPr>
                <w:rFonts w:ascii="Times New Roman" w:hAnsi="Times New Roman" w:cs="Times New Roman"/>
                <w:bCs/>
                <w:sz w:val="24"/>
                <w:szCs w:val="24"/>
              </w:rPr>
              <w:t>житлово-комунального господарства Львівської обласної державної адміністрації</w:t>
            </w:r>
          </w:p>
        </w:tc>
      </w:tr>
      <w:tr w:rsidR="00D939E4" w:rsidRPr="0080159A" w:rsidTr="00605EC8">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605EC8" w:rsidRDefault="00D939E4" w:rsidP="009B32EC">
            <w:pPr>
              <w:pStyle w:val="1"/>
              <w:shd w:val="clear" w:color="auto" w:fill="FFFFFF"/>
              <w:spacing w:before="0" w:after="300"/>
              <w:jc w:val="both"/>
              <w:outlineLvl w:val="0"/>
              <w:rPr>
                <w:rFonts w:ascii="Times New Roman" w:eastAsiaTheme="minorEastAsia" w:hAnsi="Times New Roman" w:cs="Times New Roman"/>
                <w:bCs/>
                <w:color w:val="auto"/>
                <w:sz w:val="24"/>
                <w:szCs w:val="24"/>
              </w:rPr>
            </w:pPr>
            <w:r w:rsidRPr="00605EC8">
              <w:rPr>
                <w:rFonts w:ascii="Times New Roman" w:eastAsiaTheme="minorEastAsia" w:hAnsi="Times New Roman" w:cs="Times New Roman"/>
                <w:bCs/>
                <w:color w:val="auto"/>
                <w:sz w:val="24"/>
                <w:szCs w:val="24"/>
              </w:rPr>
              <w:t>День фізичної культури і спорту</w:t>
            </w:r>
          </w:p>
        </w:tc>
        <w:tc>
          <w:tcPr>
            <w:tcW w:w="3402" w:type="dxa"/>
          </w:tcPr>
          <w:p w:rsidR="00D939E4" w:rsidRPr="00605EC8" w:rsidRDefault="00D939E4" w:rsidP="00D939E4">
            <w:pPr>
              <w:rPr>
                <w:rFonts w:ascii="Times New Roman" w:hAnsi="Times New Roman" w:cs="Times New Roman"/>
                <w:bCs/>
                <w:sz w:val="24"/>
                <w:szCs w:val="24"/>
              </w:rPr>
            </w:pPr>
            <w:r w:rsidRPr="00605EC8">
              <w:rPr>
                <w:rFonts w:ascii="Times New Roman" w:hAnsi="Times New Roman" w:cs="Times New Roman"/>
                <w:bCs/>
                <w:sz w:val="24"/>
                <w:szCs w:val="24"/>
              </w:rPr>
              <w:t>12 вересня</w:t>
            </w:r>
          </w:p>
        </w:tc>
        <w:tc>
          <w:tcPr>
            <w:tcW w:w="4248" w:type="dxa"/>
          </w:tcPr>
          <w:p w:rsidR="00D939E4" w:rsidRDefault="00D939E4" w:rsidP="00D939E4">
            <w:pPr>
              <w:ind w:firstLine="29"/>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939E4" w:rsidRPr="0080159A" w:rsidTr="00605EC8">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39478C" w:rsidRDefault="00D939E4" w:rsidP="009B32EC">
            <w:pPr>
              <w:jc w:val="both"/>
              <w:rPr>
                <w:rFonts w:ascii="Times New Roman" w:hAnsi="Times New Roman" w:cs="Times New Roman"/>
                <w:bCs/>
                <w:sz w:val="24"/>
                <w:szCs w:val="24"/>
              </w:rPr>
            </w:pPr>
            <w:r w:rsidRPr="0039478C">
              <w:rPr>
                <w:rFonts w:ascii="Times New Roman" w:hAnsi="Times New Roman" w:cs="Times New Roman"/>
                <w:bCs/>
                <w:sz w:val="24"/>
                <w:szCs w:val="24"/>
              </w:rPr>
              <w:t>Міжнародний день першої допомоги</w:t>
            </w:r>
          </w:p>
        </w:tc>
        <w:tc>
          <w:tcPr>
            <w:tcW w:w="3402" w:type="dxa"/>
          </w:tcPr>
          <w:p w:rsidR="00D939E4" w:rsidRPr="0039478C" w:rsidRDefault="00D939E4" w:rsidP="00D939E4">
            <w:pPr>
              <w:rPr>
                <w:rFonts w:ascii="Times New Roman" w:hAnsi="Times New Roman" w:cs="Times New Roman"/>
                <w:bCs/>
                <w:sz w:val="24"/>
                <w:szCs w:val="24"/>
              </w:rPr>
            </w:pPr>
            <w:r w:rsidRPr="0039478C">
              <w:rPr>
                <w:rFonts w:ascii="Times New Roman" w:hAnsi="Times New Roman" w:cs="Times New Roman"/>
                <w:bCs/>
                <w:sz w:val="24"/>
                <w:szCs w:val="24"/>
              </w:rPr>
              <w:t>12 вересня</w:t>
            </w:r>
          </w:p>
        </w:tc>
        <w:tc>
          <w:tcPr>
            <w:tcW w:w="4248" w:type="dxa"/>
          </w:tcPr>
          <w:p w:rsidR="00D939E4" w:rsidRDefault="00D939E4" w:rsidP="00D939E4">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00484E84">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D939E4" w:rsidRPr="0080159A" w:rsidTr="00605EC8">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605EC8" w:rsidRDefault="00D939E4" w:rsidP="009B32EC">
            <w:pPr>
              <w:pStyle w:val="1"/>
              <w:shd w:val="clear" w:color="auto" w:fill="FFFFFF"/>
              <w:spacing w:before="0" w:after="300"/>
              <w:jc w:val="both"/>
              <w:outlineLvl w:val="0"/>
              <w:rPr>
                <w:rFonts w:ascii="Times New Roman" w:eastAsiaTheme="minorEastAsia" w:hAnsi="Times New Roman" w:cs="Times New Roman"/>
                <w:bCs/>
                <w:color w:val="auto"/>
                <w:sz w:val="24"/>
                <w:szCs w:val="24"/>
              </w:rPr>
            </w:pPr>
            <w:r w:rsidRPr="00605EC8">
              <w:rPr>
                <w:rFonts w:ascii="Times New Roman" w:eastAsiaTheme="minorEastAsia" w:hAnsi="Times New Roman" w:cs="Times New Roman"/>
                <w:bCs/>
                <w:color w:val="auto"/>
                <w:sz w:val="24"/>
                <w:szCs w:val="24"/>
              </w:rPr>
              <w:t>День працівників нафтової та газової промисловості</w:t>
            </w:r>
          </w:p>
        </w:tc>
        <w:tc>
          <w:tcPr>
            <w:tcW w:w="3402" w:type="dxa"/>
          </w:tcPr>
          <w:p w:rsidR="00D939E4" w:rsidRPr="00605EC8" w:rsidRDefault="00D939E4" w:rsidP="00D939E4">
            <w:pPr>
              <w:rPr>
                <w:rFonts w:ascii="Times New Roman" w:hAnsi="Times New Roman" w:cs="Times New Roman"/>
                <w:bCs/>
                <w:sz w:val="24"/>
                <w:szCs w:val="24"/>
              </w:rPr>
            </w:pPr>
            <w:r w:rsidRPr="00605EC8">
              <w:rPr>
                <w:rFonts w:ascii="Times New Roman" w:hAnsi="Times New Roman" w:cs="Times New Roman"/>
                <w:bCs/>
                <w:sz w:val="24"/>
                <w:szCs w:val="24"/>
              </w:rPr>
              <w:t>13 вересня</w:t>
            </w:r>
          </w:p>
        </w:tc>
        <w:tc>
          <w:tcPr>
            <w:tcW w:w="4248" w:type="dxa"/>
          </w:tcPr>
          <w:p w:rsidR="00D939E4" w:rsidRDefault="00D939E4" w:rsidP="00D939E4">
            <w:pPr>
              <w:ind w:firstLine="29"/>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939E4" w:rsidRPr="0080159A" w:rsidTr="00605EC8">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4D5F27" w:rsidRDefault="00D939E4" w:rsidP="009B32EC">
            <w:pPr>
              <w:jc w:val="both"/>
              <w:rPr>
                <w:rFonts w:ascii="Times New Roman" w:hAnsi="Times New Roman" w:cs="Times New Roman"/>
                <w:bCs/>
                <w:sz w:val="24"/>
                <w:szCs w:val="24"/>
              </w:rPr>
            </w:pPr>
            <w:proofErr w:type="spellStart"/>
            <w:r w:rsidRPr="004D5F27">
              <w:rPr>
                <w:rFonts w:ascii="Times New Roman" w:hAnsi="Times New Roman" w:cs="Times New Roman"/>
                <w:bCs/>
                <w:sz w:val="24"/>
                <w:szCs w:val="24"/>
              </w:rPr>
              <w:t>Співорганізація</w:t>
            </w:r>
            <w:proofErr w:type="spellEnd"/>
            <w:r w:rsidRPr="004D5F27">
              <w:rPr>
                <w:rFonts w:ascii="Times New Roman" w:hAnsi="Times New Roman" w:cs="Times New Roman"/>
                <w:bCs/>
                <w:sz w:val="24"/>
                <w:szCs w:val="24"/>
              </w:rPr>
              <w:t xml:space="preserve"> у проведенні 28 Львівського міжнародного </w:t>
            </w:r>
            <w:proofErr w:type="spellStart"/>
            <w:r w:rsidRPr="004D5F27">
              <w:rPr>
                <w:rFonts w:ascii="Times New Roman" w:hAnsi="Times New Roman" w:cs="Times New Roman"/>
                <w:bCs/>
                <w:sz w:val="24"/>
                <w:szCs w:val="24"/>
              </w:rPr>
              <w:t>Book</w:t>
            </w:r>
            <w:proofErr w:type="spellEnd"/>
            <w:r>
              <w:rPr>
                <w:rFonts w:ascii="Times New Roman" w:hAnsi="Times New Roman" w:cs="Times New Roman"/>
                <w:bCs/>
                <w:sz w:val="24"/>
                <w:szCs w:val="24"/>
              </w:rPr>
              <w:t xml:space="preserve"> </w:t>
            </w:r>
            <w:proofErr w:type="spellStart"/>
            <w:r w:rsidRPr="004D5F27">
              <w:rPr>
                <w:rFonts w:ascii="Times New Roman" w:hAnsi="Times New Roman" w:cs="Times New Roman"/>
                <w:bCs/>
                <w:sz w:val="24"/>
                <w:szCs w:val="24"/>
              </w:rPr>
              <w:t>Forum</w:t>
            </w:r>
            <w:proofErr w:type="spellEnd"/>
          </w:p>
        </w:tc>
        <w:tc>
          <w:tcPr>
            <w:tcW w:w="3402" w:type="dxa"/>
          </w:tcPr>
          <w:p w:rsidR="00D939E4" w:rsidRPr="004D5F27" w:rsidRDefault="00D939E4" w:rsidP="00D939E4">
            <w:pPr>
              <w:rPr>
                <w:rFonts w:ascii="Times New Roman" w:hAnsi="Times New Roman" w:cs="Times New Roman"/>
                <w:bCs/>
                <w:sz w:val="24"/>
                <w:szCs w:val="24"/>
              </w:rPr>
            </w:pPr>
            <w:r w:rsidRPr="004D5F27">
              <w:rPr>
                <w:rFonts w:ascii="Times New Roman" w:hAnsi="Times New Roman" w:cs="Times New Roman"/>
                <w:bCs/>
                <w:sz w:val="24"/>
                <w:szCs w:val="24"/>
              </w:rPr>
              <w:t>15-19 вересня</w:t>
            </w:r>
          </w:p>
        </w:tc>
        <w:tc>
          <w:tcPr>
            <w:tcW w:w="4248" w:type="dxa"/>
          </w:tcPr>
          <w:p w:rsidR="00D939E4" w:rsidRDefault="00D939E4" w:rsidP="00D939E4">
            <w:pPr>
              <w:rPr>
                <w:rFonts w:ascii="Times New Roman" w:eastAsia="Times New Roman" w:hAnsi="Times New Roman" w:cs="Times New Roman"/>
                <w:bCs/>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D939E4" w:rsidRPr="0080159A" w:rsidTr="00605EC8">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EA6429" w:rsidRDefault="00D939E4" w:rsidP="009B32EC">
            <w:pPr>
              <w:jc w:val="both"/>
              <w:rPr>
                <w:rFonts w:ascii="Times New Roman" w:hAnsi="Times New Roman" w:cs="Times New Roman"/>
                <w:bCs/>
                <w:sz w:val="24"/>
                <w:szCs w:val="24"/>
              </w:rPr>
            </w:pPr>
            <w:r w:rsidRPr="00EA6429">
              <w:rPr>
                <w:rFonts w:ascii="Times New Roman" w:hAnsi="Times New Roman" w:cs="Times New Roman"/>
                <w:bCs/>
                <w:sz w:val="24"/>
                <w:szCs w:val="24"/>
              </w:rPr>
              <w:t>День рятівника</w:t>
            </w:r>
          </w:p>
        </w:tc>
        <w:tc>
          <w:tcPr>
            <w:tcW w:w="3402" w:type="dxa"/>
          </w:tcPr>
          <w:p w:rsidR="00D939E4" w:rsidRPr="00EA6429" w:rsidRDefault="00D939E4" w:rsidP="00D939E4">
            <w:pPr>
              <w:rPr>
                <w:rFonts w:ascii="Times New Roman" w:hAnsi="Times New Roman" w:cs="Times New Roman"/>
                <w:bCs/>
                <w:sz w:val="24"/>
                <w:szCs w:val="24"/>
              </w:rPr>
            </w:pPr>
            <w:r w:rsidRPr="00EA6429">
              <w:rPr>
                <w:rFonts w:ascii="Times New Roman" w:hAnsi="Times New Roman" w:cs="Times New Roman"/>
                <w:bCs/>
                <w:sz w:val="24"/>
                <w:szCs w:val="24"/>
              </w:rPr>
              <w:t>17 вересня</w:t>
            </w:r>
          </w:p>
        </w:tc>
        <w:tc>
          <w:tcPr>
            <w:tcW w:w="4248" w:type="dxa"/>
          </w:tcPr>
          <w:p w:rsidR="00D939E4" w:rsidRDefault="00D939E4" w:rsidP="00D939E4">
            <w:pPr>
              <w:ind w:firstLine="29"/>
              <w:rPr>
                <w:rFonts w:ascii="Times New Roman" w:hAnsi="Times New Roman" w:cs="Times New Roman"/>
                <w:bCs/>
                <w:sz w:val="24"/>
                <w:szCs w:val="24"/>
              </w:rPr>
            </w:pPr>
            <w:r>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D939E4" w:rsidRPr="0080159A" w:rsidTr="00605EC8">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39478C" w:rsidRDefault="00D939E4" w:rsidP="009B32EC">
            <w:pPr>
              <w:jc w:val="both"/>
              <w:rPr>
                <w:rFonts w:ascii="Times New Roman" w:hAnsi="Times New Roman" w:cs="Times New Roman"/>
                <w:bCs/>
                <w:sz w:val="24"/>
                <w:szCs w:val="24"/>
              </w:rPr>
            </w:pPr>
            <w:r w:rsidRPr="0039478C">
              <w:rPr>
                <w:rFonts w:ascii="Times New Roman" w:hAnsi="Times New Roman" w:cs="Times New Roman"/>
                <w:bCs/>
                <w:sz w:val="24"/>
                <w:szCs w:val="24"/>
              </w:rPr>
              <w:t>День фармацевтичного працівника</w:t>
            </w:r>
          </w:p>
        </w:tc>
        <w:tc>
          <w:tcPr>
            <w:tcW w:w="3402" w:type="dxa"/>
          </w:tcPr>
          <w:p w:rsidR="00D939E4" w:rsidRPr="0039478C" w:rsidRDefault="00D939E4" w:rsidP="00D939E4">
            <w:pPr>
              <w:rPr>
                <w:rFonts w:ascii="Times New Roman" w:hAnsi="Times New Roman" w:cs="Times New Roman"/>
                <w:bCs/>
                <w:sz w:val="24"/>
                <w:szCs w:val="24"/>
              </w:rPr>
            </w:pPr>
            <w:r w:rsidRPr="0039478C">
              <w:rPr>
                <w:rFonts w:ascii="Times New Roman" w:hAnsi="Times New Roman" w:cs="Times New Roman"/>
                <w:bCs/>
                <w:sz w:val="24"/>
                <w:szCs w:val="24"/>
              </w:rPr>
              <w:t>19 вересня</w:t>
            </w:r>
          </w:p>
        </w:tc>
        <w:tc>
          <w:tcPr>
            <w:tcW w:w="4248" w:type="dxa"/>
          </w:tcPr>
          <w:p w:rsidR="00D939E4" w:rsidRPr="0080159A" w:rsidRDefault="00D939E4" w:rsidP="00D939E4">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00484E84">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D939E4" w:rsidRPr="0080159A" w:rsidTr="00605EC8">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7151B7" w:rsidRDefault="00D939E4" w:rsidP="009B32EC">
            <w:pPr>
              <w:pStyle w:val="af5"/>
              <w:snapToGrid w:val="0"/>
              <w:jc w:val="both"/>
              <w:rPr>
                <w:rFonts w:eastAsia="Times New Roman"/>
                <w:kern w:val="1"/>
              </w:rPr>
            </w:pPr>
            <w:r>
              <w:rPr>
                <w:rFonts w:eastAsia="Times New Roman"/>
                <w:kern w:val="1"/>
              </w:rPr>
              <w:t xml:space="preserve">180 </w:t>
            </w:r>
            <w:r w:rsidRPr="007151B7">
              <w:rPr>
                <w:rFonts w:eastAsia="Times New Roman"/>
                <w:kern w:val="1"/>
              </w:rPr>
              <w:t>років від дня народження композитора, співорганізатора</w:t>
            </w:r>
            <w:r>
              <w:rPr>
                <w:rFonts w:eastAsia="Times New Roman"/>
                <w:kern w:val="1"/>
              </w:rPr>
              <w:t xml:space="preserve"> Товариства «Просвіта» </w:t>
            </w:r>
            <w:r w:rsidRPr="007151B7">
              <w:rPr>
                <w:rFonts w:eastAsia="Times New Roman"/>
                <w:kern w:val="1"/>
              </w:rPr>
              <w:t>Анатоля Вахнянина</w:t>
            </w:r>
          </w:p>
        </w:tc>
        <w:tc>
          <w:tcPr>
            <w:tcW w:w="3402" w:type="dxa"/>
          </w:tcPr>
          <w:p w:rsidR="00D939E4" w:rsidRPr="007151B7" w:rsidRDefault="00D939E4" w:rsidP="00D939E4">
            <w:pPr>
              <w:pStyle w:val="af5"/>
              <w:snapToGrid w:val="0"/>
              <w:ind w:left="-110" w:firstLine="110"/>
              <w:rPr>
                <w:rFonts w:eastAsia="Times New Roman"/>
                <w:kern w:val="1"/>
              </w:rPr>
            </w:pPr>
            <w:r w:rsidRPr="007151B7">
              <w:rPr>
                <w:rFonts w:eastAsia="Times New Roman"/>
                <w:kern w:val="1"/>
              </w:rPr>
              <w:t>19 вересня</w:t>
            </w:r>
          </w:p>
        </w:tc>
        <w:tc>
          <w:tcPr>
            <w:tcW w:w="4248" w:type="dxa"/>
          </w:tcPr>
          <w:p w:rsidR="00D939E4" w:rsidRDefault="00D939E4" w:rsidP="00D939E4">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939E4" w:rsidRDefault="00D939E4" w:rsidP="00D939E4">
            <w:pPr>
              <w:ind w:firstLine="29"/>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p>
        </w:tc>
      </w:tr>
      <w:tr w:rsidR="00D939E4" w:rsidRPr="0080159A" w:rsidTr="00605EC8">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461DFF" w:rsidRDefault="00D939E4" w:rsidP="009B32EC">
            <w:pPr>
              <w:jc w:val="both"/>
              <w:rPr>
                <w:rFonts w:ascii="Times New Roman" w:hAnsi="Times New Roman" w:cs="Times New Roman"/>
                <w:bCs/>
                <w:sz w:val="24"/>
                <w:szCs w:val="24"/>
              </w:rPr>
            </w:pPr>
            <w:r w:rsidRPr="00461DFF">
              <w:rPr>
                <w:rFonts w:ascii="Times New Roman" w:hAnsi="Times New Roman" w:cs="Times New Roman"/>
                <w:bCs/>
                <w:sz w:val="24"/>
                <w:szCs w:val="24"/>
              </w:rPr>
              <w:t xml:space="preserve">Інвестиційний круглий стіл з Німецько-Українською </w:t>
            </w:r>
            <w:r>
              <w:rPr>
                <w:rFonts w:ascii="Times New Roman" w:hAnsi="Times New Roman" w:cs="Times New Roman"/>
                <w:bCs/>
                <w:sz w:val="24"/>
                <w:szCs w:val="24"/>
              </w:rPr>
              <w:t>промислово-торговельною палатою «</w:t>
            </w:r>
            <w:r w:rsidRPr="00461DFF">
              <w:rPr>
                <w:rFonts w:ascii="Times New Roman" w:hAnsi="Times New Roman" w:cs="Times New Roman"/>
                <w:bCs/>
                <w:sz w:val="24"/>
                <w:szCs w:val="24"/>
              </w:rPr>
              <w:t>Залучення німецьких</w:t>
            </w:r>
            <w:r>
              <w:rPr>
                <w:rFonts w:ascii="Times New Roman" w:hAnsi="Times New Roman" w:cs="Times New Roman"/>
                <w:bCs/>
                <w:sz w:val="24"/>
                <w:szCs w:val="24"/>
              </w:rPr>
              <w:t xml:space="preserve"> інвестицій у Львівську область»</w:t>
            </w:r>
          </w:p>
        </w:tc>
        <w:tc>
          <w:tcPr>
            <w:tcW w:w="3402" w:type="dxa"/>
          </w:tcPr>
          <w:p w:rsidR="00D939E4" w:rsidRPr="00461DFF" w:rsidRDefault="00D939E4" w:rsidP="00D939E4">
            <w:pPr>
              <w:rPr>
                <w:rFonts w:ascii="Times New Roman" w:hAnsi="Times New Roman" w:cs="Times New Roman"/>
                <w:bCs/>
                <w:sz w:val="24"/>
                <w:szCs w:val="24"/>
              </w:rPr>
            </w:pPr>
            <w:r w:rsidRPr="00461DFF">
              <w:rPr>
                <w:rFonts w:ascii="Times New Roman" w:hAnsi="Times New Roman" w:cs="Times New Roman"/>
                <w:bCs/>
                <w:sz w:val="24"/>
                <w:szCs w:val="24"/>
              </w:rPr>
              <w:t>19 вересня</w:t>
            </w:r>
          </w:p>
        </w:tc>
        <w:tc>
          <w:tcPr>
            <w:tcW w:w="4248" w:type="dxa"/>
          </w:tcPr>
          <w:p w:rsidR="00D939E4" w:rsidRDefault="00D939E4" w:rsidP="00D939E4">
            <w:pPr>
              <w:ind w:firstLine="29"/>
              <w:rPr>
                <w:rFonts w:ascii="Times New Roman" w:hAnsi="Times New Roman" w:cs="Times New Roman"/>
                <w:bCs/>
                <w:sz w:val="24"/>
                <w:szCs w:val="24"/>
              </w:rPr>
            </w:pPr>
            <w:r>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D939E4" w:rsidRPr="0080159A" w:rsidTr="00605EC8">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461DFF" w:rsidRDefault="00D939E4" w:rsidP="009B32EC">
            <w:pPr>
              <w:pBdr>
                <w:top w:val="nil"/>
                <w:left w:val="nil"/>
                <w:bottom w:val="nil"/>
                <w:right w:val="nil"/>
                <w:between w:val="nil"/>
              </w:pBdr>
              <w:jc w:val="both"/>
              <w:rPr>
                <w:rFonts w:ascii="Times New Roman" w:hAnsi="Times New Roman" w:cs="Times New Roman"/>
                <w:bCs/>
                <w:sz w:val="24"/>
                <w:szCs w:val="24"/>
              </w:rPr>
            </w:pPr>
            <w:r w:rsidRPr="00461DFF">
              <w:rPr>
                <w:rFonts w:ascii="Times New Roman" w:hAnsi="Times New Roman" w:cs="Times New Roman"/>
                <w:bCs/>
                <w:sz w:val="24"/>
                <w:szCs w:val="24"/>
              </w:rPr>
              <w:t xml:space="preserve">День машинобудування </w:t>
            </w:r>
          </w:p>
        </w:tc>
        <w:tc>
          <w:tcPr>
            <w:tcW w:w="3402" w:type="dxa"/>
          </w:tcPr>
          <w:p w:rsidR="00D939E4" w:rsidRPr="00461DFF" w:rsidRDefault="00D939E4" w:rsidP="00D939E4">
            <w:pPr>
              <w:pBdr>
                <w:top w:val="nil"/>
                <w:left w:val="nil"/>
                <w:bottom w:val="nil"/>
                <w:right w:val="nil"/>
                <w:between w:val="nil"/>
              </w:pBdr>
              <w:rPr>
                <w:rFonts w:ascii="Times New Roman" w:hAnsi="Times New Roman" w:cs="Times New Roman"/>
                <w:bCs/>
                <w:sz w:val="24"/>
                <w:szCs w:val="24"/>
              </w:rPr>
            </w:pPr>
            <w:r w:rsidRPr="00461DFF">
              <w:rPr>
                <w:rFonts w:ascii="Times New Roman" w:hAnsi="Times New Roman" w:cs="Times New Roman"/>
                <w:bCs/>
                <w:sz w:val="24"/>
                <w:szCs w:val="24"/>
              </w:rPr>
              <w:t>22 вересня</w:t>
            </w:r>
          </w:p>
        </w:tc>
        <w:tc>
          <w:tcPr>
            <w:tcW w:w="4248" w:type="dxa"/>
          </w:tcPr>
          <w:p w:rsidR="00D939E4" w:rsidRDefault="00D939E4" w:rsidP="00D939E4">
            <w:pPr>
              <w:ind w:firstLine="29"/>
              <w:rPr>
                <w:rFonts w:ascii="Times New Roman" w:hAnsi="Times New Roman" w:cs="Times New Roman"/>
                <w:bCs/>
                <w:sz w:val="24"/>
                <w:szCs w:val="24"/>
              </w:rPr>
            </w:pPr>
            <w:r>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D939E4" w:rsidRPr="0080159A" w:rsidTr="00605EC8">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605EC8" w:rsidRDefault="00D939E4" w:rsidP="00D939E4">
            <w:pPr>
              <w:pStyle w:val="1"/>
              <w:shd w:val="clear" w:color="auto" w:fill="FFFFFF"/>
              <w:spacing w:before="0" w:after="300"/>
              <w:outlineLvl w:val="0"/>
              <w:rPr>
                <w:rFonts w:ascii="Times New Roman" w:eastAsiaTheme="minorEastAsia" w:hAnsi="Times New Roman" w:cs="Times New Roman"/>
                <w:bCs/>
                <w:color w:val="auto"/>
                <w:sz w:val="24"/>
                <w:szCs w:val="24"/>
              </w:rPr>
            </w:pPr>
            <w:r w:rsidRPr="00605EC8">
              <w:rPr>
                <w:rFonts w:ascii="Times New Roman" w:eastAsiaTheme="minorEastAsia" w:hAnsi="Times New Roman" w:cs="Times New Roman"/>
                <w:bCs/>
                <w:color w:val="auto"/>
                <w:sz w:val="24"/>
                <w:szCs w:val="24"/>
              </w:rPr>
              <w:t>Всесвітній день туризму</w:t>
            </w:r>
          </w:p>
        </w:tc>
        <w:tc>
          <w:tcPr>
            <w:tcW w:w="3402" w:type="dxa"/>
          </w:tcPr>
          <w:p w:rsidR="00D939E4" w:rsidRPr="00605EC8" w:rsidRDefault="00D939E4" w:rsidP="00D939E4">
            <w:pPr>
              <w:rPr>
                <w:rFonts w:ascii="Times New Roman" w:hAnsi="Times New Roman" w:cs="Times New Roman"/>
                <w:bCs/>
                <w:sz w:val="24"/>
                <w:szCs w:val="24"/>
              </w:rPr>
            </w:pPr>
            <w:r w:rsidRPr="00605EC8">
              <w:rPr>
                <w:rFonts w:ascii="Times New Roman" w:hAnsi="Times New Roman" w:cs="Times New Roman"/>
                <w:bCs/>
                <w:sz w:val="24"/>
                <w:szCs w:val="24"/>
              </w:rPr>
              <w:t>27 вересня</w:t>
            </w:r>
          </w:p>
        </w:tc>
        <w:tc>
          <w:tcPr>
            <w:tcW w:w="4248" w:type="dxa"/>
          </w:tcPr>
          <w:p w:rsidR="00D939E4" w:rsidRDefault="00D939E4" w:rsidP="00D939E4">
            <w:pPr>
              <w:ind w:firstLine="29"/>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D939E4" w:rsidRPr="0080159A" w:rsidTr="00605EC8">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39478C" w:rsidRDefault="00D939E4" w:rsidP="00D939E4">
            <w:pPr>
              <w:rPr>
                <w:rFonts w:ascii="Times New Roman" w:hAnsi="Times New Roman" w:cs="Times New Roman"/>
                <w:bCs/>
                <w:sz w:val="24"/>
                <w:szCs w:val="24"/>
              </w:rPr>
            </w:pPr>
            <w:r w:rsidRPr="0039478C">
              <w:rPr>
                <w:rFonts w:ascii="Times New Roman" w:hAnsi="Times New Roman" w:cs="Times New Roman"/>
                <w:bCs/>
                <w:sz w:val="24"/>
                <w:szCs w:val="24"/>
              </w:rPr>
              <w:t>Міжнародний день серця</w:t>
            </w:r>
          </w:p>
        </w:tc>
        <w:tc>
          <w:tcPr>
            <w:tcW w:w="3402" w:type="dxa"/>
          </w:tcPr>
          <w:p w:rsidR="00D939E4" w:rsidRPr="0039478C" w:rsidRDefault="00D939E4" w:rsidP="00D939E4">
            <w:pPr>
              <w:rPr>
                <w:rFonts w:ascii="Times New Roman" w:hAnsi="Times New Roman" w:cs="Times New Roman"/>
                <w:bCs/>
                <w:sz w:val="24"/>
                <w:szCs w:val="24"/>
              </w:rPr>
            </w:pPr>
            <w:r w:rsidRPr="0039478C">
              <w:rPr>
                <w:rFonts w:ascii="Times New Roman" w:hAnsi="Times New Roman" w:cs="Times New Roman"/>
                <w:bCs/>
                <w:sz w:val="24"/>
                <w:szCs w:val="24"/>
              </w:rPr>
              <w:t>29 вересня</w:t>
            </w:r>
          </w:p>
        </w:tc>
        <w:tc>
          <w:tcPr>
            <w:tcW w:w="4248" w:type="dxa"/>
          </w:tcPr>
          <w:p w:rsidR="00D939E4" w:rsidRPr="0080159A" w:rsidRDefault="00D939E4" w:rsidP="00D939E4">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00484E84">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D939E4" w:rsidRPr="0080159A" w:rsidTr="00605EC8">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7151B7" w:rsidRDefault="003E18DE" w:rsidP="003E18DE">
            <w:pPr>
              <w:pStyle w:val="af5"/>
              <w:snapToGrid w:val="0"/>
              <w:jc w:val="both"/>
              <w:rPr>
                <w:rFonts w:eastAsia="Times New Roman"/>
                <w:kern w:val="1"/>
              </w:rPr>
            </w:pPr>
            <w:r w:rsidRPr="004D5F27">
              <w:rPr>
                <w:bCs/>
              </w:rPr>
              <w:t>В</w:t>
            </w:r>
            <w:r>
              <w:rPr>
                <w:bCs/>
              </w:rPr>
              <w:t>шанування пам</w:t>
            </w:r>
            <w:r w:rsidR="00484E84">
              <w:rPr>
                <w:bCs/>
              </w:rPr>
              <w:t>’</w:t>
            </w:r>
            <w:r>
              <w:rPr>
                <w:bCs/>
              </w:rPr>
              <w:t>яті Михайла Грушевського</w:t>
            </w:r>
            <w:r>
              <w:rPr>
                <w:bCs/>
              </w:rPr>
              <w:tab/>
            </w:r>
          </w:p>
        </w:tc>
        <w:tc>
          <w:tcPr>
            <w:tcW w:w="3402" w:type="dxa"/>
          </w:tcPr>
          <w:p w:rsidR="00D939E4" w:rsidRPr="007151B7" w:rsidRDefault="00D939E4" w:rsidP="00D939E4">
            <w:pPr>
              <w:pStyle w:val="af5"/>
              <w:snapToGrid w:val="0"/>
              <w:ind w:left="-110" w:firstLine="110"/>
              <w:rPr>
                <w:rFonts w:eastAsia="Times New Roman"/>
                <w:kern w:val="1"/>
              </w:rPr>
            </w:pPr>
            <w:r>
              <w:rPr>
                <w:rFonts w:eastAsia="Times New Roman"/>
                <w:kern w:val="1"/>
              </w:rPr>
              <w:t>29</w:t>
            </w:r>
            <w:r w:rsidRPr="007151B7">
              <w:rPr>
                <w:rFonts w:eastAsia="Times New Roman"/>
                <w:kern w:val="1"/>
              </w:rPr>
              <w:t xml:space="preserve"> вересня</w:t>
            </w:r>
          </w:p>
        </w:tc>
        <w:tc>
          <w:tcPr>
            <w:tcW w:w="4248" w:type="dxa"/>
          </w:tcPr>
          <w:p w:rsidR="00D939E4" w:rsidRDefault="00D939E4" w:rsidP="00D939E4">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939E4" w:rsidRDefault="00D939E4" w:rsidP="00D939E4">
            <w:pPr>
              <w:ind w:firstLine="29"/>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r w:rsidR="003E18DE">
              <w:rPr>
                <w:rFonts w:ascii="Times New Roman" w:hAnsi="Times New Roman" w:cs="Times New Roman"/>
                <w:bCs/>
                <w:sz w:val="24"/>
                <w:szCs w:val="24"/>
              </w:rPr>
              <w:t>, д</w:t>
            </w:r>
            <w:r w:rsidR="003E18DE" w:rsidRPr="0080159A">
              <w:rPr>
                <w:rFonts w:ascii="Times New Roman" w:hAnsi="Times New Roman" w:cs="Times New Roman"/>
                <w:bCs/>
                <w:sz w:val="24"/>
                <w:szCs w:val="24"/>
              </w:rPr>
              <w:t>епартамент комунікацій та внутрішньої політики Львівської обласної державної адміністрації</w:t>
            </w:r>
          </w:p>
        </w:tc>
      </w:tr>
      <w:tr w:rsidR="00D939E4" w:rsidRPr="0080159A" w:rsidTr="00605EC8">
        <w:tc>
          <w:tcPr>
            <w:tcW w:w="709" w:type="dxa"/>
          </w:tcPr>
          <w:p w:rsidR="00D939E4" w:rsidRPr="0080159A" w:rsidRDefault="00D939E4" w:rsidP="00D939E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939E4" w:rsidRPr="007151B7" w:rsidRDefault="00D939E4" w:rsidP="00D939E4">
            <w:pPr>
              <w:pStyle w:val="af5"/>
              <w:snapToGrid w:val="0"/>
              <w:jc w:val="both"/>
              <w:rPr>
                <w:rFonts w:eastAsia="Times New Roman"/>
                <w:kern w:val="1"/>
              </w:rPr>
            </w:pPr>
            <w:r w:rsidRPr="007151B7">
              <w:rPr>
                <w:rFonts w:eastAsia="Times New Roman"/>
                <w:kern w:val="1"/>
              </w:rPr>
              <w:t>Всеукраїнський день бібліотек</w:t>
            </w:r>
          </w:p>
        </w:tc>
        <w:tc>
          <w:tcPr>
            <w:tcW w:w="3402" w:type="dxa"/>
          </w:tcPr>
          <w:p w:rsidR="00D939E4" w:rsidRPr="007151B7" w:rsidRDefault="00D939E4" w:rsidP="00D939E4">
            <w:pPr>
              <w:pStyle w:val="af5"/>
              <w:snapToGrid w:val="0"/>
              <w:ind w:left="-110" w:firstLine="110"/>
              <w:rPr>
                <w:rFonts w:eastAsia="Times New Roman"/>
                <w:kern w:val="1"/>
              </w:rPr>
            </w:pPr>
            <w:r w:rsidRPr="007151B7">
              <w:rPr>
                <w:rFonts w:eastAsia="Times New Roman"/>
                <w:kern w:val="1"/>
              </w:rPr>
              <w:t>30 вересня</w:t>
            </w:r>
          </w:p>
        </w:tc>
        <w:tc>
          <w:tcPr>
            <w:tcW w:w="4248" w:type="dxa"/>
          </w:tcPr>
          <w:p w:rsidR="00D939E4" w:rsidRDefault="00D939E4" w:rsidP="00D939E4">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D939E4" w:rsidRDefault="00D939E4" w:rsidP="003E18DE">
            <w:pPr>
              <w:ind w:firstLine="29"/>
              <w:rPr>
                <w:rFonts w:ascii="Times New Roman" w:hAnsi="Times New Roman" w:cs="Times New Roman"/>
                <w:bCs/>
                <w:sz w:val="24"/>
                <w:szCs w:val="24"/>
              </w:rPr>
            </w:pPr>
            <w:r>
              <w:rPr>
                <w:rFonts w:ascii="Times New Roman" w:eastAsia="Times New Roman" w:hAnsi="Times New Roman" w:cs="Times New Roman"/>
                <w:bCs/>
                <w:sz w:val="24"/>
                <w:szCs w:val="24"/>
              </w:rPr>
              <w:t>Львівської обласної державної адміністрації</w:t>
            </w:r>
            <w:r w:rsidR="003E18DE">
              <w:rPr>
                <w:rFonts w:ascii="Times New Roman" w:hAnsi="Times New Roman" w:cs="Times New Roman"/>
                <w:bCs/>
                <w:sz w:val="24"/>
                <w:szCs w:val="24"/>
              </w:rPr>
              <w:t>, в</w:t>
            </w:r>
            <w:r w:rsidR="003E18DE" w:rsidRPr="0080159A">
              <w:rPr>
                <w:rFonts w:ascii="Times New Roman" w:hAnsi="Times New Roman" w:cs="Times New Roman"/>
                <w:bCs/>
                <w:sz w:val="24"/>
                <w:szCs w:val="24"/>
              </w:rPr>
              <w:t>ідділ персоналу та нагород апарату Львівської</w:t>
            </w:r>
            <w:r w:rsidR="003E18DE" w:rsidRPr="0080159A">
              <w:rPr>
                <w:rFonts w:ascii="Times New Roman" w:hAnsi="Times New Roman" w:cs="Times New Roman"/>
                <w:b/>
                <w:bCs/>
                <w:sz w:val="24"/>
                <w:szCs w:val="24"/>
              </w:rPr>
              <w:t xml:space="preserve"> </w:t>
            </w:r>
            <w:r w:rsidR="003E18DE" w:rsidRPr="0080159A">
              <w:rPr>
                <w:rFonts w:ascii="Times New Roman" w:hAnsi="Times New Roman" w:cs="Times New Roman"/>
                <w:bCs/>
                <w:sz w:val="24"/>
                <w:szCs w:val="24"/>
              </w:rPr>
              <w:t>обласної державної адміністрації</w:t>
            </w:r>
          </w:p>
        </w:tc>
      </w:tr>
    </w:tbl>
    <w:p w:rsidR="003A5CC1" w:rsidRPr="00644CB0" w:rsidRDefault="003A5CC1" w:rsidP="003A5CC1">
      <w:pPr>
        <w:spacing w:after="0"/>
        <w:rPr>
          <w:rFonts w:ascii="Times New Roman" w:hAnsi="Times New Roman" w:cs="Times New Roman"/>
          <w:b/>
          <w:sz w:val="24"/>
          <w:szCs w:val="24"/>
        </w:rPr>
      </w:pPr>
    </w:p>
    <w:p w:rsidR="0056591C" w:rsidRDefault="0056591C" w:rsidP="003A5CC1">
      <w:pPr>
        <w:spacing w:after="0"/>
        <w:rPr>
          <w:rFonts w:ascii="Times New Roman" w:hAnsi="Times New Roman" w:cs="Times New Roman"/>
          <w:b/>
          <w:sz w:val="24"/>
          <w:szCs w:val="24"/>
        </w:rPr>
      </w:pPr>
    </w:p>
    <w:p w:rsidR="0035280B" w:rsidRPr="00644CB0" w:rsidRDefault="0035280B" w:rsidP="003A5CC1">
      <w:pPr>
        <w:spacing w:after="0"/>
        <w:rPr>
          <w:rFonts w:ascii="Times New Roman" w:hAnsi="Times New Roman" w:cs="Times New Roman"/>
          <w:b/>
          <w:sz w:val="24"/>
          <w:szCs w:val="24"/>
        </w:rPr>
      </w:pPr>
    </w:p>
    <w:p w:rsidR="007262AC" w:rsidRPr="00D25CF0" w:rsidRDefault="003E18DE" w:rsidP="007262AC">
      <w:pPr>
        <w:spacing w:after="0"/>
        <w:rPr>
          <w:rFonts w:ascii="Times New Roman" w:hAnsi="Times New Roman" w:cs="Times New Roman"/>
          <w:b/>
          <w:sz w:val="26"/>
          <w:szCs w:val="26"/>
        </w:rPr>
      </w:pPr>
      <w:r>
        <w:rPr>
          <w:rFonts w:ascii="Times New Roman" w:hAnsi="Times New Roman" w:cs="Times New Roman"/>
          <w:b/>
          <w:sz w:val="26"/>
          <w:szCs w:val="26"/>
        </w:rPr>
        <w:t>Т. в. о.</w:t>
      </w:r>
      <w:r w:rsidR="0035280B">
        <w:rPr>
          <w:rFonts w:ascii="Times New Roman" w:hAnsi="Times New Roman" w:cs="Times New Roman"/>
          <w:b/>
          <w:sz w:val="26"/>
          <w:szCs w:val="26"/>
        </w:rPr>
        <w:t xml:space="preserve"> керівника апарату </w:t>
      </w:r>
      <w:r w:rsidR="0035280B">
        <w:rPr>
          <w:rFonts w:ascii="Times New Roman" w:hAnsi="Times New Roman" w:cs="Times New Roman"/>
          <w:b/>
          <w:sz w:val="26"/>
          <w:szCs w:val="26"/>
        </w:rPr>
        <w:tab/>
      </w:r>
      <w:r w:rsidR="0035280B">
        <w:rPr>
          <w:rFonts w:ascii="Times New Roman" w:hAnsi="Times New Roman" w:cs="Times New Roman"/>
          <w:b/>
          <w:sz w:val="26"/>
          <w:szCs w:val="26"/>
        </w:rPr>
        <w:tab/>
      </w:r>
      <w:r w:rsidR="0035280B">
        <w:rPr>
          <w:rFonts w:ascii="Times New Roman" w:hAnsi="Times New Roman" w:cs="Times New Roman"/>
          <w:b/>
          <w:sz w:val="26"/>
          <w:szCs w:val="26"/>
        </w:rPr>
        <w:tab/>
      </w:r>
      <w:r w:rsidR="0035280B">
        <w:rPr>
          <w:rFonts w:ascii="Times New Roman" w:hAnsi="Times New Roman" w:cs="Times New Roman"/>
          <w:b/>
          <w:sz w:val="26"/>
          <w:szCs w:val="26"/>
        </w:rPr>
        <w:tab/>
      </w:r>
      <w:r w:rsidR="0035280B">
        <w:rPr>
          <w:rFonts w:ascii="Times New Roman" w:hAnsi="Times New Roman" w:cs="Times New Roman"/>
          <w:b/>
          <w:sz w:val="26"/>
          <w:szCs w:val="26"/>
        </w:rPr>
        <w:tab/>
      </w:r>
      <w:r w:rsidR="0035280B">
        <w:rPr>
          <w:rFonts w:ascii="Times New Roman" w:hAnsi="Times New Roman" w:cs="Times New Roman"/>
          <w:b/>
          <w:sz w:val="26"/>
          <w:szCs w:val="26"/>
        </w:rPr>
        <w:tab/>
      </w:r>
      <w:r w:rsidR="0035280B">
        <w:rPr>
          <w:rFonts w:ascii="Times New Roman" w:hAnsi="Times New Roman" w:cs="Times New Roman"/>
          <w:b/>
          <w:sz w:val="26"/>
          <w:szCs w:val="26"/>
        </w:rPr>
        <w:tab/>
      </w:r>
      <w:r w:rsidR="0035280B">
        <w:rPr>
          <w:rFonts w:ascii="Times New Roman" w:hAnsi="Times New Roman" w:cs="Times New Roman"/>
          <w:b/>
          <w:sz w:val="26"/>
          <w:szCs w:val="26"/>
        </w:rPr>
        <w:tab/>
      </w:r>
      <w:r w:rsidR="0035280B">
        <w:rPr>
          <w:rFonts w:ascii="Times New Roman" w:hAnsi="Times New Roman" w:cs="Times New Roman"/>
          <w:b/>
          <w:sz w:val="26"/>
          <w:szCs w:val="26"/>
        </w:rPr>
        <w:tab/>
      </w:r>
      <w:r w:rsidR="0035280B">
        <w:rPr>
          <w:rFonts w:ascii="Times New Roman" w:hAnsi="Times New Roman" w:cs="Times New Roman"/>
          <w:b/>
          <w:sz w:val="26"/>
          <w:szCs w:val="26"/>
        </w:rPr>
        <w:tab/>
      </w:r>
      <w:r w:rsidR="0035280B">
        <w:rPr>
          <w:rFonts w:ascii="Times New Roman" w:hAnsi="Times New Roman" w:cs="Times New Roman"/>
          <w:b/>
          <w:sz w:val="26"/>
          <w:szCs w:val="26"/>
        </w:rPr>
        <w:tab/>
      </w:r>
      <w:r w:rsidR="0035280B">
        <w:rPr>
          <w:rFonts w:ascii="Times New Roman" w:hAnsi="Times New Roman" w:cs="Times New Roman"/>
          <w:b/>
          <w:sz w:val="26"/>
          <w:szCs w:val="26"/>
        </w:rPr>
        <w:tab/>
      </w:r>
      <w:r w:rsidR="0035280B">
        <w:rPr>
          <w:rFonts w:ascii="Times New Roman" w:hAnsi="Times New Roman" w:cs="Times New Roman"/>
          <w:b/>
          <w:sz w:val="26"/>
          <w:szCs w:val="26"/>
        </w:rPr>
        <w:tab/>
      </w:r>
      <w:r>
        <w:rPr>
          <w:rFonts w:ascii="Times New Roman" w:hAnsi="Times New Roman" w:cs="Times New Roman"/>
          <w:b/>
          <w:sz w:val="26"/>
          <w:szCs w:val="26"/>
        </w:rPr>
        <w:t xml:space="preserve">       В. СКІРКА</w:t>
      </w:r>
      <w:r w:rsidR="007262AC" w:rsidRPr="00D25CF0">
        <w:rPr>
          <w:rFonts w:ascii="Times New Roman" w:hAnsi="Times New Roman" w:cs="Times New Roman"/>
          <w:b/>
          <w:sz w:val="26"/>
          <w:szCs w:val="26"/>
        </w:rPr>
        <w:t xml:space="preserve">  </w:t>
      </w:r>
    </w:p>
    <w:p w:rsidR="00A72283" w:rsidRPr="00644CB0" w:rsidRDefault="00A72283" w:rsidP="007262AC">
      <w:pPr>
        <w:spacing w:after="0"/>
        <w:rPr>
          <w:rFonts w:ascii="Times New Roman" w:hAnsi="Times New Roman" w:cs="Times New Roman"/>
          <w:b/>
          <w:sz w:val="24"/>
          <w:szCs w:val="24"/>
        </w:rPr>
      </w:pPr>
    </w:p>
    <w:sectPr w:rsidR="00A72283" w:rsidRPr="00644CB0" w:rsidSect="00933FE3">
      <w:headerReference w:type="default" r:id="rId21"/>
      <w:pgSz w:w="16838" w:h="11906" w:orient="landscape"/>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E84" w:rsidRDefault="00484E84" w:rsidP="00F17C2B">
      <w:pPr>
        <w:spacing w:after="0" w:line="240" w:lineRule="auto"/>
      </w:pPr>
      <w:r>
        <w:separator/>
      </w:r>
    </w:p>
  </w:endnote>
  <w:endnote w:type="continuationSeparator" w:id="0">
    <w:p w:rsidR="00484E84" w:rsidRDefault="00484E84" w:rsidP="00F17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 w:name="Antiqua">
    <w:altName w:val="Century Gothic"/>
    <w:charset w:val="00"/>
    <w:family w:val="swiss"/>
    <w:pitch w:val="variable"/>
    <w:sig w:usb0="00000001" w:usb1="00000000" w:usb2="00000000" w:usb3="00000000" w:csb0="00000005" w:csb1="00000000"/>
  </w:font>
  <w:font w:name="Liberation Serif">
    <w:altName w:val="Times New Roman"/>
    <w:charset w:val="CC"/>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E84" w:rsidRDefault="00484E84" w:rsidP="00F17C2B">
      <w:pPr>
        <w:spacing w:after="0" w:line="240" w:lineRule="auto"/>
      </w:pPr>
      <w:r>
        <w:separator/>
      </w:r>
    </w:p>
  </w:footnote>
  <w:footnote w:type="continuationSeparator" w:id="0">
    <w:p w:rsidR="00484E84" w:rsidRDefault="00484E84" w:rsidP="00F17C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1519151"/>
      <w:docPartObj>
        <w:docPartGallery w:val="Page Numbers (Top of Page)"/>
        <w:docPartUnique/>
      </w:docPartObj>
    </w:sdtPr>
    <w:sdtEndPr/>
    <w:sdtContent>
      <w:p w:rsidR="00484E84" w:rsidRDefault="00484E84">
        <w:pPr>
          <w:pStyle w:val="a5"/>
          <w:jc w:val="center"/>
        </w:pPr>
        <w:r>
          <w:fldChar w:fldCharType="begin"/>
        </w:r>
        <w:r>
          <w:instrText xml:space="preserve"> PAGE   \* MERGEFORMAT </w:instrText>
        </w:r>
        <w:r>
          <w:fldChar w:fldCharType="separate"/>
        </w:r>
        <w:r w:rsidR="003D3EFC">
          <w:rPr>
            <w:noProof/>
          </w:rPr>
          <w:t>48</w:t>
        </w:r>
        <w:r>
          <w:rPr>
            <w:noProof/>
          </w:rPr>
          <w:fldChar w:fldCharType="end"/>
        </w:r>
      </w:p>
    </w:sdtContent>
  </w:sdt>
  <w:p w:rsidR="00484E84" w:rsidRDefault="00484E84" w:rsidP="00F17C2B">
    <w:pPr>
      <w:pStyle w:val="a5"/>
      <w:tabs>
        <w:tab w:val="clear" w:pos="4677"/>
        <w:tab w:val="clear" w:pos="9355"/>
        <w:tab w:val="left" w:pos="7820"/>
      </w:tabs>
      <w:jc w:val="right"/>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95ECC"/>
    <w:multiLevelType w:val="hybridMultilevel"/>
    <w:tmpl w:val="FC8C2FCA"/>
    <w:lvl w:ilvl="0" w:tplc="0422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39C353A"/>
    <w:multiLevelType w:val="hybridMultilevel"/>
    <w:tmpl w:val="637C0EC2"/>
    <w:lvl w:ilvl="0" w:tplc="133EAC84">
      <w:numFmt w:val="bullet"/>
      <w:lvlText w:val="-"/>
      <w:lvlJc w:val="left"/>
      <w:pPr>
        <w:ind w:left="1855" w:hanging="360"/>
      </w:pPr>
      <w:rPr>
        <w:rFonts w:ascii="Calibri" w:eastAsia="Calibri" w:hAnsi="Calibri" w:cs="Times New Roman" w:hint="default"/>
        <w:b w:val="0"/>
        <w:sz w:val="26"/>
      </w:rPr>
    </w:lvl>
    <w:lvl w:ilvl="1" w:tplc="04220003" w:tentative="1">
      <w:start w:val="1"/>
      <w:numFmt w:val="bullet"/>
      <w:lvlText w:val="o"/>
      <w:lvlJc w:val="left"/>
      <w:pPr>
        <w:ind w:left="2575" w:hanging="360"/>
      </w:pPr>
      <w:rPr>
        <w:rFonts w:ascii="Courier New" w:hAnsi="Courier New" w:cs="Courier New" w:hint="default"/>
      </w:rPr>
    </w:lvl>
    <w:lvl w:ilvl="2" w:tplc="04220005" w:tentative="1">
      <w:start w:val="1"/>
      <w:numFmt w:val="bullet"/>
      <w:lvlText w:val=""/>
      <w:lvlJc w:val="left"/>
      <w:pPr>
        <w:ind w:left="3295" w:hanging="360"/>
      </w:pPr>
      <w:rPr>
        <w:rFonts w:ascii="Wingdings" w:hAnsi="Wingdings" w:hint="default"/>
      </w:rPr>
    </w:lvl>
    <w:lvl w:ilvl="3" w:tplc="04220001" w:tentative="1">
      <w:start w:val="1"/>
      <w:numFmt w:val="bullet"/>
      <w:lvlText w:val=""/>
      <w:lvlJc w:val="left"/>
      <w:pPr>
        <w:ind w:left="4015" w:hanging="360"/>
      </w:pPr>
      <w:rPr>
        <w:rFonts w:ascii="Symbol" w:hAnsi="Symbol" w:hint="default"/>
      </w:rPr>
    </w:lvl>
    <w:lvl w:ilvl="4" w:tplc="04220003" w:tentative="1">
      <w:start w:val="1"/>
      <w:numFmt w:val="bullet"/>
      <w:lvlText w:val="o"/>
      <w:lvlJc w:val="left"/>
      <w:pPr>
        <w:ind w:left="4735" w:hanging="360"/>
      </w:pPr>
      <w:rPr>
        <w:rFonts w:ascii="Courier New" w:hAnsi="Courier New" w:cs="Courier New" w:hint="default"/>
      </w:rPr>
    </w:lvl>
    <w:lvl w:ilvl="5" w:tplc="04220005" w:tentative="1">
      <w:start w:val="1"/>
      <w:numFmt w:val="bullet"/>
      <w:lvlText w:val=""/>
      <w:lvlJc w:val="left"/>
      <w:pPr>
        <w:ind w:left="5455" w:hanging="360"/>
      </w:pPr>
      <w:rPr>
        <w:rFonts w:ascii="Wingdings" w:hAnsi="Wingdings" w:hint="default"/>
      </w:rPr>
    </w:lvl>
    <w:lvl w:ilvl="6" w:tplc="04220001" w:tentative="1">
      <w:start w:val="1"/>
      <w:numFmt w:val="bullet"/>
      <w:lvlText w:val=""/>
      <w:lvlJc w:val="left"/>
      <w:pPr>
        <w:ind w:left="6175" w:hanging="360"/>
      </w:pPr>
      <w:rPr>
        <w:rFonts w:ascii="Symbol" w:hAnsi="Symbol" w:hint="default"/>
      </w:rPr>
    </w:lvl>
    <w:lvl w:ilvl="7" w:tplc="04220003" w:tentative="1">
      <w:start w:val="1"/>
      <w:numFmt w:val="bullet"/>
      <w:lvlText w:val="o"/>
      <w:lvlJc w:val="left"/>
      <w:pPr>
        <w:ind w:left="6895" w:hanging="360"/>
      </w:pPr>
      <w:rPr>
        <w:rFonts w:ascii="Courier New" w:hAnsi="Courier New" w:cs="Courier New" w:hint="default"/>
      </w:rPr>
    </w:lvl>
    <w:lvl w:ilvl="8" w:tplc="04220005" w:tentative="1">
      <w:start w:val="1"/>
      <w:numFmt w:val="bullet"/>
      <w:lvlText w:val=""/>
      <w:lvlJc w:val="left"/>
      <w:pPr>
        <w:ind w:left="7615" w:hanging="360"/>
      </w:pPr>
      <w:rPr>
        <w:rFonts w:ascii="Wingdings" w:hAnsi="Wingdings" w:hint="default"/>
      </w:rPr>
    </w:lvl>
  </w:abstractNum>
  <w:abstractNum w:abstractNumId="2" w15:restartNumberingAfterBreak="0">
    <w:nsid w:val="05BF235F"/>
    <w:multiLevelType w:val="hybridMultilevel"/>
    <w:tmpl w:val="51A8ED7E"/>
    <w:lvl w:ilvl="0" w:tplc="3842BCAE">
      <w:start w:val="1"/>
      <w:numFmt w:val="bullet"/>
      <w:lvlText w:val="–"/>
      <w:lvlJc w:val="left"/>
      <w:pPr>
        <w:tabs>
          <w:tab w:val="num" w:pos="840"/>
        </w:tabs>
        <w:ind w:left="84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FA1BB4"/>
    <w:multiLevelType w:val="hybridMultilevel"/>
    <w:tmpl w:val="1A267148"/>
    <w:lvl w:ilvl="0" w:tplc="001EC5B0">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4" w15:restartNumberingAfterBreak="0">
    <w:nsid w:val="0D052466"/>
    <w:multiLevelType w:val="hybridMultilevel"/>
    <w:tmpl w:val="6B18E604"/>
    <w:lvl w:ilvl="0" w:tplc="4C76A58C">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0E0A53CB"/>
    <w:multiLevelType w:val="hybridMultilevel"/>
    <w:tmpl w:val="B5B2FB5A"/>
    <w:lvl w:ilvl="0" w:tplc="F98AB0A2">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6" w15:restartNumberingAfterBreak="0">
    <w:nsid w:val="1406604D"/>
    <w:multiLevelType w:val="hybridMultilevel"/>
    <w:tmpl w:val="065AFA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6A74AFB"/>
    <w:multiLevelType w:val="multilevel"/>
    <w:tmpl w:val="412A6A9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theme="minorBidi" w:hint="default"/>
        <w:b w:val="0"/>
        <w:sz w:val="30"/>
      </w:rPr>
    </w:lvl>
    <w:lvl w:ilvl="2">
      <w:start w:val="1"/>
      <w:numFmt w:val="decimal"/>
      <w:isLgl/>
      <w:lvlText w:val="%1.%2.%3."/>
      <w:lvlJc w:val="left"/>
      <w:pPr>
        <w:ind w:left="1080" w:hanging="720"/>
      </w:pPr>
      <w:rPr>
        <w:rFonts w:cstheme="minorBidi" w:hint="default"/>
        <w:b w:val="0"/>
        <w:sz w:val="30"/>
      </w:rPr>
    </w:lvl>
    <w:lvl w:ilvl="3">
      <w:start w:val="1"/>
      <w:numFmt w:val="decimal"/>
      <w:isLgl/>
      <w:lvlText w:val="%1.%2.%3.%4."/>
      <w:lvlJc w:val="left"/>
      <w:pPr>
        <w:ind w:left="1440" w:hanging="1080"/>
      </w:pPr>
      <w:rPr>
        <w:rFonts w:cstheme="minorBidi" w:hint="default"/>
        <w:b w:val="0"/>
        <w:sz w:val="30"/>
      </w:rPr>
    </w:lvl>
    <w:lvl w:ilvl="4">
      <w:start w:val="1"/>
      <w:numFmt w:val="decimal"/>
      <w:isLgl/>
      <w:lvlText w:val="%1.%2.%3.%4.%5."/>
      <w:lvlJc w:val="left"/>
      <w:pPr>
        <w:ind w:left="1440" w:hanging="1080"/>
      </w:pPr>
      <w:rPr>
        <w:rFonts w:cstheme="minorBidi" w:hint="default"/>
        <w:b w:val="0"/>
        <w:sz w:val="30"/>
      </w:rPr>
    </w:lvl>
    <w:lvl w:ilvl="5">
      <w:start w:val="1"/>
      <w:numFmt w:val="decimal"/>
      <w:isLgl/>
      <w:lvlText w:val="%1.%2.%3.%4.%5.%6."/>
      <w:lvlJc w:val="left"/>
      <w:pPr>
        <w:ind w:left="1800" w:hanging="1440"/>
      </w:pPr>
      <w:rPr>
        <w:rFonts w:cstheme="minorBidi" w:hint="default"/>
        <w:b w:val="0"/>
        <w:sz w:val="30"/>
      </w:rPr>
    </w:lvl>
    <w:lvl w:ilvl="6">
      <w:start w:val="1"/>
      <w:numFmt w:val="decimal"/>
      <w:isLgl/>
      <w:lvlText w:val="%1.%2.%3.%4.%5.%6.%7."/>
      <w:lvlJc w:val="left"/>
      <w:pPr>
        <w:ind w:left="2160" w:hanging="1800"/>
      </w:pPr>
      <w:rPr>
        <w:rFonts w:cstheme="minorBidi" w:hint="default"/>
        <w:b w:val="0"/>
        <w:sz w:val="30"/>
      </w:rPr>
    </w:lvl>
    <w:lvl w:ilvl="7">
      <w:start w:val="1"/>
      <w:numFmt w:val="decimal"/>
      <w:isLgl/>
      <w:lvlText w:val="%1.%2.%3.%4.%5.%6.%7.%8."/>
      <w:lvlJc w:val="left"/>
      <w:pPr>
        <w:ind w:left="2160" w:hanging="1800"/>
      </w:pPr>
      <w:rPr>
        <w:rFonts w:cstheme="minorBidi" w:hint="default"/>
        <w:b w:val="0"/>
        <w:sz w:val="30"/>
      </w:rPr>
    </w:lvl>
    <w:lvl w:ilvl="8">
      <w:start w:val="1"/>
      <w:numFmt w:val="decimal"/>
      <w:isLgl/>
      <w:lvlText w:val="%1.%2.%3.%4.%5.%6.%7.%8.%9."/>
      <w:lvlJc w:val="left"/>
      <w:pPr>
        <w:ind w:left="2520" w:hanging="2160"/>
      </w:pPr>
      <w:rPr>
        <w:rFonts w:cstheme="minorBidi" w:hint="default"/>
        <w:b w:val="0"/>
        <w:sz w:val="30"/>
      </w:rPr>
    </w:lvl>
  </w:abstractNum>
  <w:abstractNum w:abstractNumId="8" w15:restartNumberingAfterBreak="0">
    <w:nsid w:val="1A845F32"/>
    <w:multiLevelType w:val="hybridMultilevel"/>
    <w:tmpl w:val="BE542DDE"/>
    <w:lvl w:ilvl="0" w:tplc="5928C39C">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F0A7E7A"/>
    <w:multiLevelType w:val="multilevel"/>
    <w:tmpl w:val="9F146E80"/>
    <w:styleLink w:val="WW8Num9"/>
    <w:lvl w:ilvl="0">
      <w:start w:val="1"/>
      <w:numFmt w:val="decimal"/>
      <w:pStyle w:val="5"/>
      <w:lvlText w:val="%1."/>
      <w:lvlJc w:val="left"/>
      <w:pPr>
        <w:ind w:left="0" w:firstLine="71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25F7259A"/>
    <w:multiLevelType w:val="multilevel"/>
    <w:tmpl w:val="7C320160"/>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6BB0D43"/>
    <w:multiLevelType w:val="hybridMultilevel"/>
    <w:tmpl w:val="E1BA53A6"/>
    <w:lvl w:ilvl="0" w:tplc="5C1E8048">
      <w:start w:val="1"/>
      <w:numFmt w:val="decimal"/>
      <w:lvlText w:val="%1)"/>
      <w:lvlJc w:val="left"/>
      <w:pPr>
        <w:ind w:left="1211" w:hanging="360"/>
      </w:pPr>
      <w:rPr>
        <w:rFonts w:hint="default"/>
        <w:color w:val="auto"/>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2B8F391F"/>
    <w:multiLevelType w:val="multilevel"/>
    <w:tmpl w:val="3C5A90F8"/>
    <w:lvl w:ilvl="0">
      <w:start w:val="1"/>
      <w:numFmt w:val="decimal"/>
      <w:lvlText w:val="%1."/>
      <w:lvlJc w:val="left"/>
      <w:pPr>
        <w:ind w:left="360" w:hanging="360"/>
      </w:pPr>
      <w:rPr>
        <w:rFonts w:hint="default"/>
      </w:rPr>
    </w:lvl>
    <w:lvl w:ilvl="1">
      <w:start w:val="1"/>
      <w:numFmt w:val="decimal"/>
      <w:lvlText w:val="%1.%2."/>
      <w:lvlJc w:val="left"/>
      <w:pPr>
        <w:ind w:left="787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C130E44"/>
    <w:multiLevelType w:val="hybridMultilevel"/>
    <w:tmpl w:val="003439A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301E3204"/>
    <w:multiLevelType w:val="multilevel"/>
    <w:tmpl w:val="1BB420EA"/>
    <w:lvl w:ilvl="0">
      <w:start w:val="4"/>
      <w:numFmt w:val="decimal"/>
      <w:lvlText w:val="%1."/>
      <w:lvlJc w:val="left"/>
      <w:pPr>
        <w:ind w:left="360" w:hanging="360"/>
      </w:pPr>
      <w:rPr>
        <w:rFonts w:hint="default"/>
      </w:rPr>
    </w:lvl>
    <w:lvl w:ilvl="1">
      <w:start w:val="1"/>
      <w:numFmt w:val="decimal"/>
      <w:lvlText w:val="%1.%2."/>
      <w:lvlJc w:val="left"/>
      <w:pPr>
        <w:ind w:left="389" w:hanging="360"/>
      </w:pPr>
      <w:rPr>
        <w:rFonts w:hint="default"/>
      </w:rPr>
    </w:lvl>
    <w:lvl w:ilvl="2">
      <w:start w:val="1"/>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2032" w:hanging="1800"/>
      </w:pPr>
      <w:rPr>
        <w:rFonts w:hint="default"/>
      </w:rPr>
    </w:lvl>
  </w:abstractNum>
  <w:abstractNum w:abstractNumId="15" w15:restartNumberingAfterBreak="0">
    <w:nsid w:val="3149688E"/>
    <w:multiLevelType w:val="hybridMultilevel"/>
    <w:tmpl w:val="A1CCAE32"/>
    <w:lvl w:ilvl="0" w:tplc="0422000F">
      <w:start w:val="1"/>
      <w:numFmt w:val="decimal"/>
      <w:lvlText w:val="%1."/>
      <w:lvlJc w:val="left"/>
      <w:pPr>
        <w:ind w:left="1061" w:hanging="360"/>
      </w:pPr>
    </w:lvl>
    <w:lvl w:ilvl="1" w:tplc="04220019" w:tentative="1">
      <w:start w:val="1"/>
      <w:numFmt w:val="lowerLetter"/>
      <w:lvlText w:val="%2."/>
      <w:lvlJc w:val="left"/>
      <w:pPr>
        <w:ind w:left="1781" w:hanging="360"/>
      </w:pPr>
    </w:lvl>
    <w:lvl w:ilvl="2" w:tplc="0422001B" w:tentative="1">
      <w:start w:val="1"/>
      <w:numFmt w:val="lowerRoman"/>
      <w:lvlText w:val="%3."/>
      <w:lvlJc w:val="right"/>
      <w:pPr>
        <w:ind w:left="2501" w:hanging="180"/>
      </w:pPr>
    </w:lvl>
    <w:lvl w:ilvl="3" w:tplc="0422000F" w:tentative="1">
      <w:start w:val="1"/>
      <w:numFmt w:val="decimal"/>
      <w:lvlText w:val="%4."/>
      <w:lvlJc w:val="left"/>
      <w:pPr>
        <w:ind w:left="3221" w:hanging="360"/>
      </w:pPr>
    </w:lvl>
    <w:lvl w:ilvl="4" w:tplc="04220019" w:tentative="1">
      <w:start w:val="1"/>
      <w:numFmt w:val="lowerLetter"/>
      <w:lvlText w:val="%5."/>
      <w:lvlJc w:val="left"/>
      <w:pPr>
        <w:ind w:left="3941" w:hanging="360"/>
      </w:pPr>
    </w:lvl>
    <w:lvl w:ilvl="5" w:tplc="0422001B" w:tentative="1">
      <w:start w:val="1"/>
      <w:numFmt w:val="lowerRoman"/>
      <w:lvlText w:val="%6."/>
      <w:lvlJc w:val="right"/>
      <w:pPr>
        <w:ind w:left="4661" w:hanging="180"/>
      </w:pPr>
    </w:lvl>
    <w:lvl w:ilvl="6" w:tplc="0422000F" w:tentative="1">
      <w:start w:val="1"/>
      <w:numFmt w:val="decimal"/>
      <w:lvlText w:val="%7."/>
      <w:lvlJc w:val="left"/>
      <w:pPr>
        <w:ind w:left="5381" w:hanging="360"/>
      </w:pPr>
    </w:lvl>
    <w:lvl w:ilvl="7" w:tplc="04220019" w:tentative="1">
      <w:start w:val="1"/>
      <w:numFmt w:val="lowerLetter"/>
      <w:lvlText w:val="%8."/>
      <w:lvlJc w:val="left"/>
      <w:pPr>
        <w:ind w:left="6101" w:hanging="360"/>
      </w:pPr>
    </w:lvl>
    <w:lvl w:ilvl="8" w:tplc="0422001B" w:tentative="1">
      <w:start w:val="1"/>
      <w:numFmt w:val="lowerRoman"/>
      <w:lvlText w:val="%9."/>
      <w:lvlJc w:val="right"/>
      <w:pPr>
        <w:ind w:left="6821" w:hanging="180"/>
      </w:pPr>
    </w:lvl>
  </w:abstractNum>
  <w:abstractNum w:abstractNumId="16" w15:restartNumberingAfterBreak="0">
    <w:nsid w:val="33AB75A0"/>
    <w:multiLevelType w:val="hybridMultilevel"/>
    <w:tmpl w:val="AF9A316E"/>
    <w:lvl w:ilvl="0" w:tplc="0422000F">
      <w:start w:val="1"/>
      <w:numFmt w:val="decimal"/>
      <w:lvlText w:val="%1."/>
      <w:lvlJc w:val="left"/>
      <w:pPr>
        <w:ind w:left="1061" w:hanging="360"/>
      </w:pPr>
    </w:lvl>
    <w:lvl w:ilvl="1" w:tplc="04220019" w:tentative="1">
      <w:start w:val="1"/>
      <w:numFmt w:val="lowerLetter"/>
      <w:lvlText w:val="%2."/>
      <w:lvlJc w:val="left"/>
      <w:pPr>
        <w:ind w:left="1781" w:hanging="360"/>
      </w:pPr>
    </w:lvl>
    <w:lvl w:ilvl="2" w:tplc="0422001B" w:tentative="1">
      <w:start w:val="1"/>
      <w:numFmt w:val="lowerRoman"/>
      <w:lvlText w:val="%3."/>
      <w:lvlJc w:val="right"/>
      <w:pPr>
        <w:ind w:left="2501" w:hanging="180"/>
      </w:pPr>
    </w:lvl>
    <w:lvl w:ilvl="3" w:tplc="0422000F" w:tentative="1">
      <w:start w:val="1"/>
      <w:numFmt w:val="decimal"/>
      <w:lvlText w:val="%4."/>
      <w:lvlJc w:val="left"/>
      <w:pPr>
        <w:ind w:left="3221" w:hanging="360"/>
      </w:pPr>
    </w:lvl>
    <w:lvl w:ilvl="4" w:tplc="04220019" w:tentative="1">
      <w:start w:val="1"/>
      <w:numFmt w:val="lowerLetter"/>
      <w:lvlText w:val="%5."/>
      <w:lvlJc w:val="left"/>
      <w:pPr>
        <w:ind w:left="3941" w:hanging="360"/>
      </w:pPr>
    </w:lvl>
    <w:lvl w:ilvl="5" w:tplc="0422001B" w:tentative="1">
      <w:start w:val="1"/>
      <w:numFmt w:val="lowerRoman"/>
      <w:lvlText w:val="%6."/>
      <w:lvlJc w:val="right"/>
      <w:pPr>
        <w:ind w:left="4661" w:hanging="180"/>
      </w:pPr>
    </w:lvl>
    <w:lvl w:ilvl="6" w:tplc="0422000F" w:tentative="1">
      <w:start w:val="1"/>
      <w:numFmt w:val="decimal"/>
      <w:lvlText w:val="%7."/>
      <w:lvlJc w:val="left"/>
      <w:pPr>
        <w:ind w:left="5381" w:hanging="360"/>
      </w:pPr>
    </w:lvl>
    <w:lvl w:ilvl="7" w:tplc="04220019" w:tentative="1">
      <w:start w:val="1"/>
      <w:numFmt w:val="lowerLetter"/>
      <w:lvlText w:val="%8."/>
      <w:lvlJc w:val="left"/>
      <w:pPr>
        <w:ind w:left="6101" w:hanging="360"/>
      </w:pPr>
    </w:lvl>
    <w:lvl w:ilvl="8" w:tplc="0422001B" w:tentative="1">
      <w:start w:val="1"/>
      <w:numFmt w:val="lowerRoman"/>
      <w:lvlText w:val="%9."/>
      <w:lvlJc w:val="right"/>
      <w:pPr>
        <w:ind w:left="6821" w:hanging="180"/>
      </w:pPr>
    </w:lvl>
  </w:abstractNum>
  <w:abstractNum w:abstractNumId="17" w15:restartNumberingAfterBreak="0">
    <w:nsid w:val="34F8585D"/>
    <w:multiLevelType w:val="hybridMultilevel"/>
    <w:tmpl w:val="7448611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391C35FB"/>
    <w:multiLevelType w:val="hybridMultilevel"/>
    <w:tmpl w:val="6644C3F4"/>
    <w:lvl w:ilvl="0" w:tplc="34ECAF80">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3BF727D4"/>
    <w:multiLevelType w:val="hybridMultilevel"/>
    <w:tmpl w:val="6AA4AD7C"/>
    <w:lvl w:ilvl="0" w:tplc="04220001">
      <w:start w:val="1"/>
      <w:numFmt w:val="bullet"/>
      <w:lvlText w:val=""/>
      <w:lvlJc w:val="left"/>
      <w:pPr>
        <w:ind w:left="1061" w:hanging="360"/>
      </w:pPr>
      <w:rPr>
        <w:rFonts w:ascii="Symbol" w:hAnsi="Symbol" w:hint="default"/>
      </w:rPr>
    </w:lvl>
    <w:lvl w:ilvl="1" w:tplc="04220003" w:tentative="1">
      <w:start w:val="1"/>
      <w:numFmt w:val="bullet"/>
      <w:lvlText w:val="o"/>
      <w:lvlJc w:val="left"/>
      <w:pPr>
        <w:ind w:left="1781" w:hanging="360"/>
      </w:pPr>
      <w:rPr>
        <w:rFonts w:ascii="Courier New" w:hAnsi="Courier New" w:cs="Courier New" w:hint="default"/>
      </w:rPr>
    </w:lvl>
    <w:lvl w:ilvl="2" w:tplc="04220005" w:tentative="1">
      <w:start w:val="1"/>
      <w:numFmt w:val="bullet"/>
      <w:lvlText w:val=""/>
      <w:lvlJc w:val="left"/>
      <w:pPr>
        <w:ind w:left="2501" w:hanging="360"/>
      </w:pPr>
      <w:rPr>
        <w:rFonts w:ascii="Wingdings" w:hAnsi="Wingdings" w:hint="default"/>
      </w:rPr>
    </w:lvl>
    <w:lvl w:ilvl="3" w:tplc="04220001" w:tentative="1">
      <w:start w:val="1"/>
      <w:numFmt w:val="bullet"/>
      <w:lvlText w:val=""/>
      <w:lvlJc w:val="left"/>
      <w:pPr>
        <w:ind w:left="3221" w:hanging="360"/>
      </w:pPr>
      <w:rPr>
        <w:rFonts w:ascii="Symbol" w:hAnsi="Symbol" w:hint="default"/>
      </w:rPr>
    </w:lvl>
    <w:lvl w:ilvl="4" w:tplc="04220003" w:tentative="1">
      <w:start w:val="1"/>
      <w:numFmt w:val="bullet"/>
      <w:lvlText w:val="o"/>
      <w:lvlJc w:val="left"/>
      <w:pPr>
        <w:ind w:left="3941" w:hanging="360"/>
      </w:pPr>
      <w:rPr>
        <w:rFonts w:ascii="Courier New" w:hAnsi="Courier New" w:cs="Courier New" w:hint="default"/>
      </w:rPr>
    </w:lvl>
    <w:lvl w:ilvl="5" w:tplc="04220005" w:tentative="1">
      <w:start w:val="1"/>
      <w:numFmt w:val="bullet"/>
      <w:lvlText w:val=""/>
      <w:lvlJc w:val="left"/>
      <w:pPr>
        <w:ind w:left="4661" w:hanging="360"/>
      </w:pPr>
      <w:rPr>
        <w:rFonts w:ascii="Wingdings" w:hAnsi="Wingdings" w:hint="default"/>
      </w:rPr>
    </w:lvl>
    <w:lvl w:ilvl="6" w:tplc="04220001" w:tentative="1">
      <w:start w:val="1"/>
      <w:numFmt w:val="bullet"/>
      <w:lvlText w:val=""/>
      <w:lvlJc w:val="left"/>
      <w:pPr>
        <w:ind w:left="5381" w:hanging="360"/>
      </w:pPr>
      <w:rPr>
        <w:rFonts w:ascii="Symbol" w:hAnsi="Symbol" w:hint="default"/>
      </w:rPr>
    </w:lvl>
    <w:lvl w:ilvl="7" w:tplc="04220003" w:tentative="1">
      <w:start w:val="1"/>
      <w:numFmt w:val="bullet"/>
      <w:lvlText w:val="o"/>
      <w:lvlJc w:val="left"/>
      <w:pPr>
        <w:ind w:left="6101" w:hanging="360"/>
      </w:pPr>
      <w:rPr>
        <w:rFonts w:ascii="Courier New" w:hAnsi="Courier New" w:cs="Courier New" w:hint="default"/>
      </w:rPr>
    </w:lvl>
    <w:lvl w:ilvl="8" w:tplc="04220005" w:tentative="1">
      <w:start w:val="1"/>
      <w:numFmt w:val="bullet"/>
      <w:lvlText w:val=""/>
      <w:lvlJc w:val="left"/>
      <w:pPr>
        <w:ind w:left="6821" w:hanging="360"/>
      </w:pPr>
      <w:rPr>
        <w:rFonts w:ascii="Wingdings" w:hAnsi="Wingdings" w:hint="default"/>
      </w:rPr>
    </w:lvl>
  </w:abstractNum>
  <w:abstractNum w:abstractNumId="20" w15:restartNumberingAfterBreak="0">
    <w:nsid w:val="3C5C5039"/>
    <w:multiLevelType w:val="hybridMultilevel"/>
    <w:tmpl w:val="AF388CCA"/>
    <w:lvl w:ilvl="0" w:tplc="AB0A2628">
      <w:start w:val="1"/>
      <w:numFmt w:val="decimal"/>
      <w:lvlText w:val="%1)"/>
      <w:lvlJc w:val="left"/>
      <w:pPr>
        <w:ind w:left="1211" w:hanging="360"/>
      </w:pPr>
      <w:rPr>
        <w:rFonts w:hint="default"/>
        <w:color w:val="auto"/>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1" w15:restartNumberingAfterBreak="0">
    <w:nsid w:val="3D7D3321"/>
    <w:multiLevelType w:val="hybridMultilevel"/>
    <w:tmpl w:val="CC1CD126"/>
    <w:lvl w:ilvl="0" w:tplc="6A84E67C">
      <w:start w:val="11"/>
      <w:numFmt w:val="bullet"/>
      <w:lvlText w:val="-"/>
      <w:lvlJc w:val="left"/>
      <w:pPr>
        <w:ind w:left="1211" w:hanging="360"/>
      </w:pPr>
      <w:rPr>
        <w:rFonts w:ascii="Times New Roman" w:eastAsiaTheme="minorEastAsia"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2" w15:restartNumberingAfterBreak="0">
    <w:nsid w:val="3FCE7FAE"/>
    <w:multiLevelType w:val="hybridMultilevel"/>
    <w:tmpl w:val="147E9712"/>
    <w:lvl w:ilvl="0" w:tplc="EEE436C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3" w15:restartNumberingAfterBreak="0">
    <w:nsid w:val="4001223F"/>
    <w:multiLevelType w:val="multilevel"/>
    <w:tmpl w:val="F3CA16D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108038E"/>
    <w:multiLevelType w:val="hybridMultilevel"/>
    <w:tmpl w:val="7F3EE73A"/>
    <w:lvl w:ilvl="0" w:tplc="A54005E2">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3CC2371"/>
    <w:multiLevelType w:val="hybridMultilevel"/>
    <w:tmpl w:val="BD82947E"/>
    <w:lvl w:ilvl="0" w:tplc="E41CC558">
      <w:start w:val="1"/>
      <w:numFmt w:val="bullet"/>
      <w:lvlText w:val="-"/>
      <w:lvlJc w:val="left"/>
      <w:pPr>
        <w:tabs>
          <w:tab w:val="num" w:pos="720"/>
        </w:tabs>
        <w:ind w:left="720" w:hanging="360"/>
      </w:pPr>
      <w:rPr>
        <w:rFonts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66845"/>
    <w:multiLevelType w:val="hybridMultilevel"/>
    <w:tmpl w:val="DF5A4398"/>
    <w:lvl w:ilvl="0" w:tplc="08866A78">
      <w:start w:val="1"/>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7" w15:restartNumberingAfterBreak="0">
    <w:nsid w:val="47430FD0"/>
    <w:multiLevelType w:val="hybridMultilevel"/>
    <w:tmpl w:val="ABBAB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8AA6B79"/>
    <w:multiLevelType w:val="hybridMultilevel"/>
    <w:tmpl w:val="B080C68A"/>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9" w15:restartNumberingAfterBreak="0">
    <w:nsid w:val="49917BFC"/>
    <w:multiLevelType w:val="hybridMultilevel"/>
    <w:tmpl w:val="054A282A"/>
    <w:lvl w:ilvl="0" w:tplc="08866A7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9AE5566"/>
    <w:multiLevelType w:val="hybridMultilevel"/>
    <w:tmpl w:val="62607A50"/>
    <w:lvl w:ilvl="0" w:tplc="FFFFFFFF">
      <w:start w:val="1"/>
      <w:numFmt w:val="decimal"/>
      <w:lvlText w:val="%1."/>
      <w:lvlJc w:val="left"/>
      <w:pPr>
        <w:tabs>
          <w:tab w:val="num" w:pos="928"/>
        </w:tabs>
        <w:ind w:left="928" w:hanging="360"/>
      </w:pPr>
      <w:rPr>
        <w:i w:val="0"/>
        <w:color w:val="auto"/>
      </w:rPr>
    </w:lvl>
    <w:lvl w:ilvl="1" w:tplc="FFFFFFFF">
      <w:numFmt w:val="bullet"/>
      <w:lvlText w:val="–"/>
      <w:lvlJc w:val="left"/>
      <w:pPr>
        <w:tabs>
          <w:tab w:val="num" w:pos="1421"/>
        </w:tabs>
        <w:ind w:left="1421" w:hanging="360"/>
      </w:pPr>
      <w:rPr>
        <w:rFonts w:ascii="Times New Roman" w:eastAsia="Times New Roman" w:hAnsi="Times New Roman" w:cs="Times New Roman" w:hint="default"/>
        <w:i/>
      </w:rPr>
    </w:lvl>
    <w:lvl w:ilvl="2" w:tplc="FFFFFFFF" w:tentative="1">
      <w:start w:val="1"/>
      <w:numFmt w:val="lowerRoman"/>
      <w:lvlText w:val="%3."/>
      <w:lvlJc w:val="right"/>
      <w:pPr>
        <w:tabs>
          <w:tab w:val="num" w:pos="2141"/>
        </w:tabs>
        <w:ind w:left="2141" w:hanging="180"/>
      </w:pPr>
    </w:lvl>
    <w:lvl w:ilvl="3" w:tplc="FFFFFFFF" w:tentative="1">
      <w:start w:val="1"/>
      <w:numFmt w:val="decimal"/>
      <w:lvlText w:val="%4."/>
      <w:lvlJc w:val="left"/>
      <w:pPr>
        <w:tabs>
          <w:tab w:val="num" w:pos="2861"/>
        </w:tabs>
        <w:ind w:left="2861" w:hanging="360"/>
      </w:pPr>
    </w:lvl>
    <w:lvl w:ilvl="4" w:tplc="FFFFFFFF" w:tentative="1">
      <w:start w:val="1"/>
      <w:numFmt w:val="lowerLetter"/>
      <w:lvlText w:val="%5."/>
      <w:lvlJc w:val="left"/>
      <w:pPr>
        <w:tabs>
          <w:tab w:val="num" w:pos="3581"/>
        </w:tabs>
        <w:ind w:left="3581" w:hanging="360"/>
      </w:pPr>
    </w:lvl>
    <w:lvl w:ilvl="5" w:tplc="FFFFFFFF" w:tentative="1">
      <w:start w:val="1"/>
      <w:numFmt w:val="lowerRoman"/>
      <w:lvlText w:val="%6."/>
      <w:lvlJc w:val="right"/>
      <w:pPr>
        <w:tabs>
          <w:tab w:val="num" w:pos="4301"/>
        </w:tabs>
        <w:ind w:left="4301" w:hanging="180"/>
      </w:pPr>
    </w:lvl>
    <w:lvl w:ilvl="6" w:tplc="FFFFFFFF" w:tentative="1">
      <w:start w:val="1"/>
      <w:numFmt w:val="decimal"/>
      <w:lvlText w:val="%7."/>
      <w:lvlJc w:val="left"/>
      <w:pPr>
        <w:tabs>
          <w:tab w:val="num" w:pos="5021"/>
        </w:tabs>
        <w:ind w:left="5021" w:hanging="360"/>
      </w:pPr>
    </w:lvl>
    <w:lvl w:ilvl="7" w:tplc="FFFFFFFF" w:tentative="1">
      <w:start w:val="1"/>
      <w:numFmt w:val="lowerLetter"/>
      <w:lvlText w:val="%8."/>
      <w:lvlJc w:val="left"/>
      <w:pPr>
        <w:tabs>
          <w:tab w:val="num" w:pos="5741"/>
        </w:tabs>
        <w:ind w:left="5741" w:hanging="360"/>
      </w:pPr>
    </w:lvl>
    <w:lvl w:ilvl="8" w:tplc="FFFFFFFF" w:tentative="1">
      <w:start w:val="1"/>
      <w:numFmt w:val="lowerRoman"/>
      <w:lvlText w:val="%9."/>
      <w:lvlJc w:val="right"/>
      <w:pPr>
        <w:tabs>
          <w:tab w:val="num" w:pos="6461"/>
        </w:tabs>
        <w:ind w:left="6461" w:hanging="180"/>
      </w:pPr>
    </w:lvl>
  </w:abstractNum>
  <w:abstractNum w:abstractNumId="31" w15:restartNumberingAfterBreak="0">
    <w:nsid w:val="49E1716F"/>
    <w:multiLevelType w:val="hybridMultilevel"/>
    <w:tmpl w:val="171E37F6"/>
    <w:lvl w:ilvl="0" w:tplc="0422000F">
      <w:start w:val="1"/>
      <w:numFmt w:val="decimal"/>
      <w:lvlText w:val="%1."/>
      <w:lvlJc w:val="left"/>
      <w:pPr>
        <w:ind w:left="928"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4B943B04"/>
    <w:multiLevelType w:val="multilevel"/>
    <w:tmpl w:val="A9629012"/>
    <w:lvl w:ilvl="0">
      <w:start w:val="1"/>
      <w:numFmt w:val="decimal"/>
      <w:lvlText w:val="%1."/>
      <w:lvlJc w:val="left"/>
      <w:pPr>
        <w:ind w:left="360" w:hanging="360"/>
      </w:pPr>
      <w:rPr>
        <w:rFonts w:hint="default"/>
      </w:rPr>
    </w:lvl>
    <w:lvl w:ilvl="1">
      <w:start w:val="1"/>
      <w:numFmt w:val="decimal"/>
      <w:lvlText w:val="%1.%2."/>
      <w:lvlJc w:val="left"/>
      <w:pPr>
        <w:ind w:left="389" w:hanging="360"/>
      </w:pPr>
      <w:rPr>
        <w:rFonts w:hint="default"/>
      </w:rPr>
    </w:lvl>
    <w:lvl w:ilvl="2">
      <w:start w:val="1"/>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2032" w:hanging="1800"/>
      </w:pPr>
      <w:rPr>
        <w:rFonts w:hint="default"/>
      </w:rPr>
    </w:lvl>
  </w:abstractNum>
  <w:abstractNum w:abstractNumId="33" w15:restartNumberingAfterBreak="0">
    <w:nsid w:val="514A4A4C"/>
    <w:multiLevelType w:val="hybridMultilevel"/>
    <w:tmpl w:val="81A892A6"/>
    <w:lvl w:ilvl="0" w:tplc="217624E4">
      <w:start w:val="1"/>
      <w:numFmt w:val="decimal"/>
      <w:lvlText w:val="%1)"/>
      <w:lvlJc w:val="left"/>
      <w:pPr>
        <w:ind w:left="1211" w:hanging="360"/>
      </w:pPr>
      <w:rPr>
        <w:rFonts w:eastAsia="Times New Roman"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4" w15:restartNumberingAfterBreak="0">
    <w:nsid w:val="5330310C"/>
    <w:multiLevelType w:val="hybridMultilevel"/>
    <w:tmpl w:val="09A2CDF8"/>
    <w:lvl w:ilvl="0" w:tplc="6DCA4ECE">
      <w:start w:val="1"/>
      <w:numFmt w:val="bullet"/>
      <w:lvlText w:val=""/>
      <w:lvlJc w:val="left"/>
      <w:pPr>
        <w:tabs>
          <w:tab w:val="num" w:pos="391"/>
        </w:tabs>
        <w:ind w:left="391" w:hanging="360"/>
      </w:pPr>
      <w:rPr>
        <w:rFonts w:ascii="Symbol" w:hAnsi="Symbol" w:hint="default"/>
      </w:rPr>
    </w:lvl>
    <w:lvl w:ilvl="1" w:tplc="A6C41D9C">
      <w:start w:val="1"/>
      <w:numFmt w:val="decimal"/>
      <w:lvlText w:val="%2."/>
      <w:lvlJc w:val="left"/>
      <w:pPr>
        <w:tabs>
          <w:tab w:val="num" w:pos="1440"/>
        </w:tabs>
        <w:ind w:left="1440" w:hanging="360"/>
      </w:pPr>
      <w:rPr>
        <w:rFonts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6804367"/>
    <w:multiLevelType w:val="hybridMultilevel"/>
    <w:tmpl w:val="BF1039AA"/>
    <w:lvl w:ilvl="0" w:tplc="E41CC558">
      <w:start w:val="1"/>
      <w:numFmt w:val="bullet"/>
      <w:lvlText w:val="-"/>
      <w:lvlJc w:val="left"/>
      <w:pPr>
        <w:tabs>
          <w:tab w:val="num" w:pos="501"/>
        </w:tabs>
        <w:ind w:left="501" w:hanging="360"/>
      </w:pPr>
      <w:rPr>
        <w:rFonts w:hint="default"/>
      </w:rPr>
    </w:lvl>
    <w:lvl w:ilvl="1" w:tplc="04220003" w:tentative="1">
      <w:start w:val="1"/>
      <w:numFmt w:val="bullet"/>
      <w:lvlText w:val="o"/>
      <w:lvlJc w:val="left"/>
      <w:pPr>
        <w:tabs>
          <w:tab w:val="num" w:pos="1221"/>
        </w:tabs>
        <w:ind w:left="1221" w:hanging="360"/>
      </w:pPr>
      <w:rPr>
        <w:rFonts w:ascii="Courier New" w:hAnsi="Courier New" w:cs="Courier New" w:hint="default"/>
      </w:rPr>
    </w:lvl>
    <w:lvl w:ilvl="2" w:tplc="04220005" w:tentative="1">
      <w:start w:val="1"/>
      <w:numFmt w:val="bullet"/>
      <w:lvlText w:val=""/>
      <w:lvlJc w:val="left"/>
      <w:pPr>
        <w:tabs>
          <w:tab w:val="num" w:pos="1941"/>
        </w:tabs>
        <w:ind w:left="1941" w:hanging="360"/>
      </w:pPr>
      <w:rPr>
        <w:rFonts w:ascii="Wingdings" w:hAnsi="Wingdings" w:hint="default"/>
      </w:rPr>
    </w:lvl>
    <w:lvl w:ilvl="3" w:tplc="04220001" w:tentative="1">
      <w:start w:val="1"/>
      <w:numFmt w:val="bullet"/>
      <w:lvlText w:val=""/>
      <w:lvlJc w:val="left"/>
      <w:pPr>
        <w:tabs>
          <w:tab w:val="num" w:pos="2661"/>
        </w:tabs>
        <w:ind w:left="2661" w:hanging="360"/>
      </w:pPr>
      <w:rPr>
        <w:rFonts w:ascii="Symbol" w:hAnsi="Symbol" w:hint="default"/>
      </w:rPr>
    </w:lvl>
    <w:lvl w:ilvl="4" w:tplc="04220003" w:tentative="1">
      <w:start w:val="1"/>
      <w:numFmt w:val="bullet"/>
      <w:lvlText w:val="o"/>
      <w:lvlJc w:val="left"/>
      <w:pPr>
        <w:tabs>
          <w:tab w:val="num" w:pos="3381"/>
        </w:tabs>
        <w:ind w:left="3381" w:hanging="360"/>
      </w:pPr>
      <w:rPr>
        <w:rFonts w:ascii="Courier New" w:hAnsi="Courier New" w:cs="Courier New" w:hint="default"/>
      </w:rPr>
    </w:lvl>
    <w:lvl w:ilvl="5" w:tplc="04220005" w:tentative="1">
      <w:start w:val="1"/>
      <w:numFmt w:val="bullet"/>
      <w:lvlText w:val=""/>
      <w:lvlJc w:val="left"/>
      <w:pPr>
        <w:tabs>
          <w:tab w:val="num" w:pos="4101"/>
        </w:tabs>
        <w:ind w:left="4101" w:hanging="360"/>
      </w:pPr>
      <w:rPr>
        <w:rFonts w:ascii="Wingdings" w:hAnsi="Wingdings" w:hint="default"/>
      </w:rPr>
    </w:lvl>
    <w:lvl w:ilvl="6" w:tplc="04220001" w:tentative="1">
      <w:start w:val="1"/>
      <w:numFmt w:val="bullet"/>
      <w:lvlText w:val=""/>
      <w:lvlJc w:val="left"/>
      <w:pPr>
        <w:tabs>
          <w:tab w:val="num" w:pos="4821"/>
        </w:tabs>
        <w:ind w:left="4821" w:hanging="360"/>
      </w:pPr>
      <w:rPr>
        <w:rFonts w:ascii="Symbol" w:hAnsi="Symbol" w:hint="default"/>
      </w:rPr>
    </w:lvl>
    <w:lvl w:ilvl="7" w:tplc="04220003" w:tentative="1">
      <w:start w:val="1"/>
      <w:numFmt w:val="bullet"/>
      <w:lvlText w:val="o"/>
      <w:lvlJc w:val="left"/>
      <w:pPr>
        <w:tabs>
          <w:tab w:val="num" w:pos="5541"/>
        </w:tabs>
        <w:ind w:left="5541" w:hanging="360"/>
      </w:pPr>
      <w:rPr>
        <w:rFonts w:ascii="Courier New" w:hAnsi="Courier New" w:cs="Courier New" w:hint="default"/>
      </w:rPr>
    </w:lvl>
    <w:lvl w:ilvl="8" w:tplc="04220005" w:tentative="1">
      <w:start w:val="1"/>
      <w:numFmt w:val="bullet"/>
      <w:lvlText w:val=""/>
      <w:lvlJc w:val="left"/>
      <w:pPr>
        <w:tabs>
          <w:tab w:val="num" w:pos="6261"/>
        </w:tabs>
        <w:ind w:left="6261" w:hanging="360"/>
      </w:pPr>
      <w:rPr>
        <w:rFonts w:ascii="Wingdings" w:hAnsi="Wingdings" w:hint="default"/>
      </w:rPr>
    </w:lvl>
  </w:abstractNum>
  <w:abstractNum w:abstractNumId="36" w15:restartNumberingAfterBreak="0">
    <w:nsid w:val="572D1F8A"/>
    <w:multiLevelType w:val="hybridMultilevel"/>
    <w:tmpl w:val="65443D7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5CDD4E04"/>
    <w:multiLevelType w:val="hybridMultilevel"/>
    <w:tmpl w:val="08DA0C1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62D43BE4"/>
    <w:multiLevelType w:val="hybridMultilevel"/>
    <w:tmpl w:val="2F8C725C"/>
    <w:lvl w:ilvl="0" w:tplc="4836ACA8">
      <w:start w:val="3"/>
      <w:numFmt w:val="bullet"/>
      <w:suff w:val="space"/>
      <w:lvlText w:val="-"/>
      <w:lvlJc w:val="left"/>
      <w:pPr>
        <w:ind w:left="1352" w:hanging="360"/>
      </w:pPr>
      <w:rPr>
        <w:rFonts w:ascii="Times New Roman" w:eastAsia="Times New Roman" w:hAnsi="Times New Roman" w:cs="Times New Roman" w:hint="default"/>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39" w15:restartNumberingAfterBreak="0">
    <w:nsid w:val="64A96605"/>
    <w:multiLevelType w:val="hybridMultilevel"/>
    <w:tmpl w:val="9698C84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67E74635"/>
    <w:multiLevelType w:val="hybridMultilevel"/>
    <w:tmpl w:val="28B87E5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71DB41DE"/>
    <w:multiLevelType w:val="hybridMultilevel"/>
    <w:tmpl w:val="330CDE38"/>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75D07975"/>
    <w:multiLevelType w:val="multilevel"/>
    <w:tmpl w:val="7AE65F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8036F83"/>
    <w:multiLevelType w:val="hybridMultilevel"/>
    <w:tmpl w:val="939087E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15:restartNumberingAfterBreak="0">
    <w:nsid w:val="78912EE8"/>
    <w:multiLevelType w:val="hybridMultilevel"/>
    <w:tmpl w:val="4D0072D4"/>
    <w:lvl w:ilvl="0" w:tplc="A54005E2">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AF86186"/>
    <w:multiLevelType w:val="hybridMultilevel"/>
    <w:tmpl w:val="64849A24"/>
    <w:lvl w:ilvl="0" w:tplc="0422000F">
      <w:start w:val="1"/>
      <w:numFmt w:val="decimal"/>
      <w:lvlText w:val="%1."/>
      <w:lvlJc w:val="left"/>
      <w:pPr>
        <w:ind w:left="720" w:hanging="360"/>
      </w:pPr>
      <w:rPr>
        <w:rFonts w:cs="Times New Roman"/>
      </w:rPr>
    </w:lvl>
    <w:lvl w:ilvl="1" w:tplc="D5FE18B0">
      <w:start w:val="1"/>
      <w:numFmt w:val="bullet"/>
      <w:lvlText w:val=""/>
      <w:lvlJc w:val="left"/>
      <w:pPr>
        <w:tabs>
          <w:tab w:val="num" w:pos="1440"/>
        </w:tabs>
        <w:ind w:left="1440" w:hanging="360"/>
      </w:pPr>
      <w:rPr>
        <w:rFonts w:ascii="Symbol" w:hAnsi="Symbol" w:hint="default"/>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6" w15:restartNumberingAfterBreak="0">
    <w:nsid w:val="7CB44EF2"/>
    <w:multiLevelType w:val="hybridMultilevel"/>
    <w:tmpl w:val="171E37F6"/>
    <w:lvl w:ilvl="0" w:tplc="0422000F">
      <w:start w:val="1"/>
      <w:numFmt w:val="decimal"/>
      <w:lvlText w:val="%1."/>
      <w:lvlJc w:val="left"/>
      <w:pPr>
        <w:ind w:left="502"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4"/>
  </w:num>
  <w:num w:numId="2">
    <w:abstractNumId w:val="30"/>
  </w:num>
  <w:num w:numId="3">
    <w:abstractNumId w:val="5"/>
  </w:num>
  <w:num w:numId="4">
    <w:abstractNumId w:val="29"/>
  </w:num>
  <w:num w:numId="5">
    <w:abstractNumId w:val="13"/>
  </w:num>
  <w:num w:numId="6">
    <w:abstractNumId w:val="0"/>
  </w:num>
  <w:num w:numId="7">
    <w:abstractNumId w:val="15"/>
  </w:num>
  <w:num w:numId="8">
    <w:abstractNumId w:val="19"/>
  </w:num>
  <w:num w:numId="9">
    <w:abstractNumId w:val="16"/>
  </w:num>
  <w:num w:numId="1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35"/>
  </w:num>
  <w:num w:numId="13">
    <w:abstractNumId w:val="25"/>
  </w:num>
  <w:num w:numId="14">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0"/>
  </w:num>
  <w:num w:numId="16">
    <w:abstractNumId w:val="31"/>
  </w:num>
  <w:num w:numId="17">
    <w:abstractNumId w:val="7"/>
  </w:num>
  <w:num w:numId="18">
    <w:abstractNumId w:val="9"/>
  </w:num>
  <w:num w:numId="19">
    <w:abstractNumId w:val="36"/>
  </w:num>
  <w:num w:numId="20">
    <w:abstractNumId w:val="43"/>
  </w:num>
  <w:num w:numId="21">
    <w:abstractNumId w:val="27"/>
  </w:num>
  <w:num w:numId="22">
    <w:abstractNumId w:val="17"/>
  </w:num>
  <w:num w:numId="23">
    <w:abstractNumId w:val="22"/>
  </w:num>
  <w:num w:numId="24">
    <w:abstractNumId w:val="6"/>
  </w:num>
  <w:num w:numId="25">
    <w:abstractNumId w:val="4"/>
  </w:num>
  <w:num w:numId="26">
    <w:abstractNumId w:val="32"/>
  </w:num>
  <w:num w:numId="27">
    <w:abstractNumId w:val="1"/>
  </w:num>
  <w:num w:numId="28">
    <w:abstractNumId w:val="8"/>
  </w:num>
  <w:num w:numId="29">
    <w:abstractNumId w:val="12"/>
  </w:num>
  <w:num w:numId="30">
    <w:abstractNumId w:val="14"/>
  </w:num>
  <w:num w:numId="31">
    <w:abstractNumId w:val="23"/>
  </w:num>
  <w:num w:numId="32">
    <w:abstractNumId w:val="10"/>
  </w:num>
  <w:num w:numId="33">
    <w:abstractNumId w:val="38"/>
  </w:num>
  <w:num w:numId="34">
    <w:abstractNumId w:val="28"/>
  </w:num>
  <w:num w:numId="35">
    <w:abstractNumId w:val="45"/>
  </w:num>
  <w:num w:numId="36">
    <w:abstractNumId w:val="26"/>
  </w:num>
  <w:num w:numId="37">
    <w:abstractNumId w:val="18"/>
  </w:num>
  <w:num w:numId="38">
    <w:abstractNumId w:val="20"/>
  </w:num>
  <w:num w:numId="39">
    <w:abstractNumId w:val="33"/>
  </w:num>
  <w:num w:numId="40">
    <w:abstractNumId w:val="46"/>
  </w:num>
  <w:num w:numId="41">
    <w:abstractNumId w:val="11"/>
  </w:num>
  <w:num w:numId="42">
    <w:abstractNumId w:val="21"/>
  </w:num>
  <w:num w:numId="43">
    <w:abstractNumId w:val="37"/>
  </w:num>
  <w:num w:numId="44">
    <w:abstractNumId w:val="39"/>
  </w:num>
  <w:num w:numId="45">
    <w:abstractNumId w:val="41"/>
  </w:num>
  <w:num w:numId="46">
    <w:abstractNumId w:val="3"/>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18C"/>
    <w:rsid w:val="0000110C"/>
    <w:rsid w:val="00001C52"/>
    <w:rsid w:val="00002568"/>
    <w:rsid w:val="00002603"/>
    <w:rsid w:val="0000498E"/>
    <w:rsid w:val="0000506F"/>
    <w:rsid w:val="00005671"/>
    <w:rsid w:val="00005D91"/>
    <w:rsid w:val="00006AF1"/>
    <w:rsid w:val="000075D0"/>
    <w:rsid w:val="00007D09"/>
    <w:rsid w:val="0001054F"/>
    <w:rsid w:val="0001116C"/>
    <w:rsid w:val="00011D8F"/>
    <w:rsid w:val="00012A42"/>
    <w:rsid w:val="000138AA"/>
    <w:rsid w:val="0001430B"/>
    <w:rsid w:val="00014521"/>
    <w:rsid w:val="0001479E"/>
    <w:rsid w:val="00017A8B"/>
    <w:rsid w:val="000200BE"/>
    <w:rsid w:val="00020647"/>
    <w:rsid w:val="00020F3A"/>
    <w:rsid w:val="00021426"/>
    <w:rsid w:val="000215B2"/>
    <w:rsid w:val="00022229"/>
    <w:rsid w:val="000224A3"/>
    <w:rsid w:val="000229FF"/>
    <w:rsid w:val="00023817"/>
    <w:rsid w:val="00023D68"/>
    <w:rsid w:val="0002443C"/>
    <w:rsid w:val="0002659A"/>
    <w:rsid w:val="000272E2"/>
    <w:rsid w:val="00027505"/>
    <w:rsid w:val="00027B35"/>
    <w:rsid w:val="0003220C"/>
    <w:rsid w:val="00032271"/>
    <w:rsid w:val="00032494"/>
    <w:rsid w:val="00032D17"/>
    <w:rsid w:val="000332C3"/>
    <w:rsid w:val="00033384"/>
    <w:rsid w:val="0003374D"/>
    <w:rsid w:val="00033A03"/>
    <w:rsid w:val="00034165"/>
    <w:rsid w:val="00034240"/>
    <w:rsid w:val="00034D79"/>
    <w:rsid w:val="00035447"/>
    <w:rsid w:val="0003618A"/>
    <w:rsid w:val="000364A1"/>
    <w:rsid w:val="0003721C"/>
    <w:rsid w:val="00040B11"/>
    <w:rsid w:val="00040B13"/>
    <w:rsid w:val="00041ED2"/>
    <w:rsid w:val="00042D76"/>
    <w:rsid w:val="0004378B"/>
    <w:rsid w:val="00044528"/>
    <w:rsid w:val="00044AC4"/>
    <w:rsid w:val="0004515F"/>
    <w:rsid w:val="000456A1"/>
    <w:rsid w:val="00045724"/>
    <w:rsid w:val="000466D2"/>
    <w:rsid w:val="00046EBE"/>
    <w:rsid w:val="00046F77"/>
    <w:rsid w:val="000476DE"/>
    <w:rsid w:val="00047DD4"/>
    <w:rsid w:val="00050CDC"/>
    <w:rsid w:val="00051B7E"/>
    <w:rsid w:val="00052FF5"/>
    <w:rsid w:val="000530CB"/>
    <w:rsid w:val="000548D7"/>
    <w:rsid w:val="000560BF"/>
    <w:rsid w:val="00056379"/>
    <w:rsid w:val="000567B0"/>
    <w:rsid w:val="000579B0"/>
    <w:rsid w:val="000607A4"/>
    <w:rsid w:val="00060B83"/>
    <w:rsid w:val="00061242"/>
    <w:rsid w:val="00063ABC"/>
    <w:rsid w:val="00063C46"/>
    <w:rsid w:val="00066000"/>
    <w:rsid w:val="00066BE2"/>
    <w:rsid w:val="00066CAD"/>
    <w:rsid w:val="00067103"/>
    <w:rsid w:val="00067EDB"/>
    <w:rsid w:val="00070982"/>
    <w:rsid w:val="00071953"/>
    <w:rsid w:val="00071B23"/>
    <w:rsid w:val="00071CAD"/>
    <w:rsid w:val="00073788"/>
    <w:rsid w:val="0007395A"/>
    <w:rsid w:val="000745AE"/>
    <w:rsid w:val="0007466D"/>
    <w:rsid w:val="00074BEC"/>
    <w:rsid w:val="00074C9D"/>
    <w:rsid w:val="000756E2"/>
    <w:rsid w:val="00077C32"/>
    <w:rsid w:val="00077EBB"/>
    <w:rsid w:val="00080A70"/>
    <w:rsid w:val="00085542"/>
    <w:rsid w:val="000858A7"/>
    <w:rsid w:val="0008592F"/>
    <w:rsid w:val="00085E8A"/>
    <w:rsid w:val="00085FBF"/>
    <w:rsid w:val="0008621C"/>
    <w:rsid w:val="0008651C"/>
    <w:rsid w:val="00086851"/>
    <w:rsid w:val="00086DED"/>
    <w:rsid w:val="00087157"/>
    <w:rsid w:val="000917CC"/>
    <w:rsid w:val="0009357C"/>
    <w:rsid w:val="00093A18"/>
    <w:rsid w:val="0009419F"/>
    <w:rsid w:val="00094689"/>
    <w:rsid w:val="000946A0"/>
    <w:rsid w:val="00095902"/>
    <w:rsid w:val="00095C4A"/>
    <w:rsid w:val="000964AC"/>
    <w:rsid w:val="00096E70"/>
    <w:rsid w:val="000A0961"/>
    <w:rsid w:val="000A154B"/>
    <w:rsid w:val="000A38C3"/>
    <w:rsid w:val="000A392F"/>
    <w:rsid w:val="000A3A3C"/>
    <w:rsid w:val="000A3F63"/>
    <w:rsid w:val="000A5F47"/>
    <w:rsid w:val="000A6D96"/>
    <w:rsid w:val="000A7793"/>
    <w:rsid w:val="000A7A6A"/>
    <w:rsid w:val="000B0393"/>
    <w:rsid w:val="000B051A"/>
    <w:rsid w:val="000B2D17"/>
    <w:rsid w:val="000B3ACB"/>
    <w:rsid w:val="000B40A9"/>
    <w:rsid w:val="000B698D"/>
    <w:rsid w:val="000C049C"/>
    <w:rsid w:val="000C0B68"/>
    <w:rsid w:val="000C0BB0"/>
    <w:rsid w:val="000C0BE1"/>
    <w:rsid w:val="000C13CF"/>
    <w:rsid w:val="000C2373"/>
    <w:rsid w:val="000C2DF9"/>
    <w:rsid w:val="000C562C"/>
    <w:rsid w:val="000C5DD3"/>
    <w:rsid w:val="000C604C"/>
    <w:rsid w:val="000C77AE"/>
    <w:rsid w:val="000C7AF9"/>
    <w:rsid w:val="000C7F51"/>
    <w:rsid w:val="000D3A16"/>
    <w:rsid w:val="000D40C3"/>
    <w:rsid w:val="000D67CC"/>
    <w:rsid w:val="000E0AAF"/>
    <w:rsid w:val="000E0E8B"/>
    <w:rsid w:val="000E1182"/>
    <w:rsid w:val="000E2489"/>
    <w:rsid w:val="000E3213"/>
    <w:rsid w:val="000E343C"/>
    <w:rsid w:val="000E350A"/>
    <w:rsid w:val="000E3D33"/>
    <w:rsid w:val="000E3E44"/>
    <w:rsid w:val="000E4195"/>
    <w:rsid w:val="000E4298"/>
    <w:rsid w:val="000E497B"/>
    <w:rsid w:val="000E4A4B"/>
    <w:rsid w:val="000E5560"/>
    <w:rsid w:val="000E63DE"/>
    <w:rsid w:val="000E6871"/>
    <w:rsid w:val="000F09BE"/>
    <w:rsid w:val="000F1BAD"/>
    <w:rsid w:val="000F2507"/>
    <w:rsid w:val="000F3B56"/>
    <w:rsid w:val="000F44A8"/>
    <w:rsid w:val="000F4514"/>
    <w:rsid w:val="000F4D13"/>
    <w:rsid w:val="000F683E"/>
    <w:rsid w:val="000F755A"/>
    <w:rsid w:val="000F7A57"/>
    <w:rsid w:val="00100071"/>
    <w:rsid w:val="00100361"/>
    <w:rsid w:val="001004EF"/>
    <w:rsid w:val="001006E0"/>
    <w:rsid w:val="00101883"/>
    <w:rsid w:val="00102199"/>
    <w:rsid w:val="00102221"/>
    <w:rsid w:val="00103C1A"/>
    <w:rsid w:val="00103C1B"/>
    <w:rsid w:val="00106DF7"/>
    <w:rsid w:val="0010726C"/>
    <w:rsid w:val="00107704"/>
    <w:rsid w:val="00107BB7"/>
    <w:rsid w:val="00110B76"/>
    <w:rsid w:val="00112D26"/>
    <w:rsid w:val="00113593"/>
    <w:rsid w:val="001137ED"/>
    <w:rsid w:val="00116098"/>
    <w:rsid w:val="00116D62"/>
    <w:rsid w:val="00117B29"/>
    <w:rsid w:val="00117EC7"/>
    <w:rsid w:val="0012000A"/>
    <w:rsid w:val="001204EE"/>
    <w:rsid w:val="00123851"/>
    <w:rsid w:val="00124797"/>
    <w:rsid w:val="00124B6F"/>
    <w:rsid w:val="00124D0B"/>
    <w:rsid w:val="00124E32"/>
    <w:rsid w:val="00124E72"/>
    <w:rsid w:val="00126560"/>
    <w:rsid w:val="001267E6"/>
    <w:rsid w:val="00126A08"/>
    <w:rsid w:val="0012791E"/>
    <w:rsid w:val="00130E70"/>
    <w:rsid w:val="0013122C"/>
    <w:rsid w:val="00131360"/>
    <w:rsid w:val="00132D87"/>
    <w:rsid w:val="00133350"/>
    <w:rsid w:val="0013343D"/>
    <w:rsid w:val="001334FE"/>
    <w:rsid w:val="0013367C"/>
    <w:rsid w:val="0013455F"/>
    <w:rsid w:val="001353D1"/>
    <w:rsid w:val="00137979"/>
    <w:rsid w:val="0014021E"/>
    <w:rsid w:val="001402E8"/>
    <w:rsid w:val="00140BF9"/>
    <w:rsid w:val="0014138B"/>
    <w:rsid w:val="00141B58"/>
    <w:rsid w:val="00142D71"/>
    <w:rsid w:val="00143723"/>
    <w:rsid w:val="00143816"/>
    <w:rsid w:val="00143EFC"/>
    <w:rsid w:val="00144259"/>
    <w:rsid w:val="001449E0"/>
    <w:rsid w:val="00147CC5"/>
    <w:rsid w:val="001502C0"/>
    <w:rsid w:val="001503B9"/>
    <w:rsid w:val="00150408"/>
    <w:rsid w:val="001529DF"/>
    <w:rsid w:val="00153248"/>
    <w:rsid w:val="00155787"/>
    <w:rsid w:val="001557E6"/>
    <w:rsid w:val="001558C5"/>
    <w:rsid w:val="00155BDE"/>
    <w:rsid w:val="00156B2B"/>
    <w:rsid w:val="00156D80"/>
    <w:rsid w:val="00157880"/>
    <w:rsid w:val="00160C26"/>
    <w:rsid w:val="00161293"/>
    <w:rsid w:val="00161D94"/>
    <w:rsid w:val="00163051"/>
    <w:rsid w:val="00165DF1"/>
    <w:rsid w:val="001663A6"/>
    <w:rsid w:val="001704C9"/>
    <w:rsid w:val="00171C81"/>
    <w:rsid w:val="00171EEC"/>
    <w:rsid w:val="0017248C"/>
    <w:rsid w:val="00172A2B"/>
    <w:rsid w:val="00174693"/>
    <w:rsid w:val="00175E43"/>
    <w:rsid w:val="00175EE2"/>
    <w:rsid w:val="00176A80"/>
    <w:rsid w:val="00177C90"/>
    <w:rsid w:val="001807FB"/>
    <w:rsid w:val="00180D9F"/>
    <w:rsid w:val="00181A4A"/>
    <w:rsid w:val="00181B13"/>
    <w:rsid w:val="00182066"/>
    <w:rsid w:val="00182840"/>
    <w:rsid w:val="00182CDF"/>
    <w:rsid w:val="00184C58"/>
    <w:rsid w:val="00184C66"/>
    <w:rsid w:val="00185213"/>
    <w:rsid w:val="0018650A"/>
    <w:rsid w:val="001867B5"/>
    <w:rsid w:val="0018791B"/>
    <w:rsid w:val="00190089"/>
    <w:rsid w:val="00190C11"/>
    <w:rsid w:val="001913BB"/>
    <w:rsid w:val="00191647"/>
    <w:rsid w:val="001916CF"/>
    <w:rsid w:val="0019241E"/>
    <w:rsid w:val="00193440"/>
    <w:rsid w:val="0019414F"/>
    <w:rsid w:val="0019441B"/>
    <w:rsid w:val="00194530"/>
    <w:rsid w:val="001945F9"/>
    <w:rsid w:val="00194B68"/>
    <w:rsid w:val="00194BAE"/>
    <w:rsid w:val="00195418"/>
    <w:rsid w:val="00195906"/>
    <w:rsid w:val="0019612E"/>
    <w:rsid w:val="001961FB"/>
    <w:rsid w:val="001A3429"/>
    <w:rsid w:val="001A4367"/>
    <w:rsid w:val="001A47D7"/>
    <w:rsid w:val="001A5350"/>
    <w:rsid w:val="001A5456"/>
    <w:rsid w:val="001A57BB"/>
    <w:rsid w:val="001A5D29"/>
    <w:rsid w:val="001A64BA"/>
    <w:rsid w:val="001A6F1B"/>
    <w:rsid w:val="001A76E5"/>
    <w:rsid w:val="001B0439"/>
    <w:rsid w:val="001B0DF6"/>
    <w:rsid w:val="001B13CE"/>
    <w:rsid w:val="001B1592"/>
    <w:rsid w:val="001B167F"/>
    <w:rsid w:val="001B2BAA"/>
    <w:rsid w:val="001B2F58"/>
    <w:rsid w:val="001B355E"/>
    <w:rsid w:val="001B4D98"/>
    <w:rsid w:val="001B4E8B"/>
    <w:rsid w:val="001B4FB1"/>
    <w:rsid w:val="001B7B32"/>
    <w:rsid w:val="001C02BD"/>
    <w:rsid w:val="001C143B"/>
    <w:rsid w:val="001C1843"/>
    <w:rsid w:val="001C2AD1"/>
    <w:rsid w:val="001C5A56"/>
    <w:rsid w:val="001C64DD"/>
    <w:rsid w:val="001C6557"/>
    <w:rsid w:val="001C6DCB"/>
    <w:rsid w:val="001D078D"/>
    <w:rsid w:val="001D0BCB"/>
    <w:rsid w:val="001D2074"/>
    <w:rsid w:val="001D20FE"/>
    <w:rsid w:val="001D2B07"/>
    <w:rsid w:val="001D2B93"/>
    <w:rsid w:val="001D450C"/>
    <w:rsid w:val="001D4AD2"/>
    <w:rsid w:val="001D4CF9"/>
    <w:rsid w:val="001D6F1B"/>
    <w:rsid w:val="001D6F31"/>
    <w:rsid w:val="001D774C"/>
    <w:rsid w:val="001D7A02"/>
    <w:rsid w:val="001E11D1"/>
    <w:rsid w:val="001E1B1F"/>
    <w:rsid w:val="001E22D6"/>
    <w:rsid w:val="001E24C8"/>
    <w:rsid w:val="001E2E10"/>
    <w:rsid w:val="001E3387"/>
    <w:rsid w:val="001E5783"/>
    <w:rsid w:val="001E6955"/>
    <w:rsid w:val="001F0043"/>
    <w:rsid w:val="001F0B15"/>
    <w:rsid w:val="001F0DAA"/>
    <w:rsid w:val="001F1241"/>
    <w:rsid w:val="001F1407"/>
    <w:rsid w:val="001F175C"/>
    <w:rsid w:val="001F27C5"/>
    <w:rsid w:val="001F3AC4"/>
    <w:rsid w:val="001F3F6F"/>
    <w:rsid w:val="001F532E"/>
    <w:rsid w:val="001F65F7"/>
    <w:rsid w:val="001F6D9F"/>
    <w:rsid w:val="001F770F"/>
    <w:rsid w:val="001F790D"/>
    <w:rsid w:val="00200261"/>
    <w:rsid w:val="00201AAE"/>
    <w:rsid w:val="00202084"/>
    <w:rsid w:val="00202192"/>
    <w:rsid w:val="00203DDE"/>
    <w:rsid w:val="00205AAD"/>
    <w:rsid w:val="00206775"/>
    <w:rsid w:val="00207778"/>
    <w:rsid w:val="00207783"/>
    <w:rsid w:val="00207CC9"/>
    <w:rsid w:val="0021012C"/>
    <w:rsid w:val="0021083C"/>
    <w:rsid w:val="002117F8"/>
    <w:rsid w:val="00211BB6"/>
    <w:rsid w:val="00211EFC"/>
    <w:rsid w:val="00213C0E"/>
    <w:rsid w:val="002140B3"/>
    <w:rsid w:val="00214AD0"/>
    <w:rsid w:val="00214FA5"/>
    <w:rsid w:val="002170E8"/>
    <w:rsid w:val="00217D36"/>
    <w:rsid w:val="0022001B"/>
    <w:rsid w:val="00221102"/>
    <w:rsid w:val="00221903"/>
    <w:rsid w:val="002221CE"/>
    <w:rsid w:val="00223485"/>
    <w:rsid w:val="0022373A"/>
    <w:rsid w:val="002238E0"/>
    <w:rsid w:val="0022410F"/>
    <w:rsid w:val="00224DA6"/>
    <w:rsid w:val="00224F7D"/>
    <w:rsid w:val="00224FF5"/>
    <w:rsid w:val="002251FC"/>
    <w:rsid w:val="00226626"/>
    <w:rsid w:val="00230195"/>
    <w:rsid w:val="00230CF9"/>
    <w:rsid w:val="0023174A"/>
    <w:rsid w:val="00231760"/>
    <w:rsid w:val="0023238F"/>
    <w:rsid w:val="00232638"/>
    <w:rsid w:val="00233371"/>
    <w:rsid w:val="00234C81"/>
    <w:rsid w:val="00235952"/>
    <w:rsid w:val="00236802"/>
    <w:rsid w:val="002371C4"/>
    <w:rsid w:val="002372F5"/>
    <w:rsid w:val="00237545"/>
    <w:rsid w:val="00237743"/>
    <w:rsid w:val="00237F96"/>
    <w:rsid w:val="002410C7"/>
    <w:rsid w:val="0024279B"/>
    <w:rsid w:val="00242D5F"/>
    <w:rsid w:val="00242E0B"/>
    <w:rsid w:val="002439DA"/>
    <w:rsid w:val="002440E9"/>
    <w:rsid w:val="00245022"/>
    <w:rsid w:val="00245810"/>
    <w:rsid w:val="00245F1D"/>
    <w:rsid w:val="00246CB1"/>
    <w:rsid w:val="00247B95"/>
    <w:rsid w:val="00250E2B"/>
    <w:rsid w:val="00252412"/>
    <w:rsid w:val="00253221"/>
    <w:rsid w:val="00254139"/>
    <w:rsid w:val="00255E31"/>
    <w:rsid w:val="002603E7"/>
    <w:rsid w:val="00260A2B"/>
    <w:rsid w:val="00261F22"/>
    <w:rsid w:val="00261FC0"/>
    <w:rsid w:val="00262540"/>
    <w:rsid w:val="00262F13"/>
    <w:rsid w:val="0026354A"/>
    <w:rsid w:val="0026368C"/>
    <w:rsid w:val="00264E0C"/>
    <w:rsid w:val="00264E5C"/>
    <w:rsid w:val="002650FC"/>
    <w:rsid w:val="0026536C"/>
    <w:rsid w:val="00266285"/>
    <w:rsid w:val="00266792"/>
    <w:rsid w:val="0026770C"/>
    <w:rsid w:val="00267B17"/>
    <w:rsid w:val="00271722"/>
    <w:rsid w:val="002719B9"/>
    <w:rsid w:val="002724A1"/>
    <w:rsid w:val="002729C4"/>
    <w:rsid w:val="002742F0"/>
    <w:rsid w:val="00274D00"/>
    <w:rsid w:val="002751C2"/>
    <w:rsid w:val="00275E0C"/>
    <w:rsid w:val="00277038"/>
    <w:rsid w:val="002777AC"/>
    <w:rsid w:val="00280F93"/>
    <w:rsid w:val="002813D3"/>
    <w:rsid w:val="002827BB"/>
    <w:rsid w:val="002838B7"/>
    <w:rsid w:val="0028480A"/>
    <w:rsid w:val="00284FFE"/>
    <w:rsid w:val="00286635"/>
    <w:rsid w:val="00290014"/>
    <w:rsid w:val="00291270"/>
    <w:rsid w:val="002919AA"/>
    <w:rsid w:val="0029219C"/>
    <w:rsid w:val="00292536"/>
    <w:rsid w:val="00293AC5"/>
    <w:rsid w:val="00293DFD"/>
    <w:rsid w:val="00294557"/>
    <w:rsid w:val="00294BF5"/>
    <w:rsid w:val="0029523F"/>
    <w:rsid w:val="002954D5"/>
    <w:rsid w:val="00295608"/>
    <w:rsid w:val="00295A24"/>
    <w:rsid w:val="00295AFA"/>
    <w:rsid w:val="002976D2"/>
    <w:rsid w:val="00297DA0"/>
    <w:rsid w:val="002A1C93"/>
    <w:rsid w:val="002A315C"/>
    <w:rsid w:val="002A34C2"/>
    <w:rsid w:val="002A4674"/>
    <w:rsid w:val="002A53F3"/>
    <w:rsid w:val="002A6BCD"/>
    <w:rsid w:val="002A74BA"/>
    <w:rsid w:val="002A7C78"/>
    <w:rsid w:val="002B0063"/>
    <w:rsid w:val="002B0643"/>
    <w:rsid w:val="002B11FE"/>
    <w:rsid w:val="002B1618"/>
    <w:rsid w:val="002B3FAA"/>
    <w:rsid w:val="002B4F9A"/>
    <w:rsid w:val="002B56ED"/>
    <w:rsid w:val="002B6C06"/>
    <w:rsid w:val="002B6E1A"/>
    <w:rsid w:val="002B7378"/>
    <w:rsid w:val="002B7D2D"/>
    <w:rsid w:val="002C051B"/>
    <w:rsid w:val="002C18E5"/>
    <w:rsid w:val="002C3ED9"/>
    <w:rsid w:val="002C4073"/>
    <w:rsid w:val="002C5828"/>
    <w:rsid w:val="002C64E0"/>
    <w:rsid w:val="002C664E"/>
    <w:rsid w:val="002C67B8"/>
    <w:rsid w:val="002C7B35"/>
    <w:rsid w:val="002C7C7F"/>
    <w:rsid w:val="002D0DF9"/>
    <w:rsid w:val="002D1C4D"/>
    <w:rsid w:val="002D2181"/>
    <w:rsid w:val="002D2A2A"/>
    <w:rsid w:val="002D337F"/>
    <w:rsid w:val="002D354B"/>
    <w:rsid w:val="002D3C3C"/>
    <w:rsid w:val="002D48C4"/>
    <w:rsid w:val="002D54F3"/>
    <w:rsid w:val="002D5D35"/>
    <w:rsid w:val="002E05FC"/>
    <w:rsid w:val="002E0DCE"/>
    <w:rsid w:val="002E11D5"/>
    <w:rsid w:val="002E308B"/>
    <w:rsid w:val="002E3D3A"/>
    <w:rsid w:val="002E4B2B"/>
    <w:rsid w:val="002E4E54"/>
    <w:rsid w:val="002E4E87"/>
    <w:rsid w:val="002E4FF8"/>
    <w:rsid w:val="002E52F2"/>
    <w:rsid w:val="002E53C3"/>
    <w:rsid w:val="002E543B"/>
    <w:rsid w:val="002E5527"/>
    <w:rsid w:val="002E5762"/>
    <w:rsid w:val="002E62C2"/>
    <w:rsid w:val="002E75B7"/>
    <w:rsid w:val="002F0192"/>
    <w:rsid w:val="002F173E"/>
    <w:rsid w:val="002F2A79"/>
    <w:rsid w:val="002F34CC"/>
    <w:rsid w:val="002F3756"/>
    <w:rsid w:val="002F39E8"/>
    <w:rsid w:val="002F4D2B"/>
    <w:rsid w:val="002F521F"/>
    <w:rsid w:val="002F56B0"/>
    <w:rsid w:val="003007AB"/>
    <w:rsid w:val="0030134F"/>
    <w:rsid w:val="003014C9"/>
    <w:rsid w:val="003044DA"/>
    <w:rsid w:val="003053F2"/>
    <w:rsid w:val="00307379"/>
    <w:rsid w:val="00310E08"/>
    <w:rsid w:val="00311F99"/>
    <w:rsid w:val="003126C2"/>
    <w:rsid w:val="00312991"/>
    <w:rsid w:val="003131CB"/>
    <w:rsid w:val="00313575"/>
    <w:rsid w:val="00313890"/>
    <w:rsid w:val="003154FC"/>
    <w:rsid w:val="003168C4"/>
    <w:rsid w:val="00316C02"/>
    <w:rsid w:val="00316FD7"/>
    <w:rsid w:val="00317033"/>
    <w:rsid w:val="003177B8"/>
    <w:rsid w:val="00317E81"/>
    <w:rsid w:val="00317EA9"/>
    <w:rsid w:val="00320717"/>
    <w:rsid w:val="00320BB8"/>
    <w:rsid w:val="00320F92"/>
    <w:rsid w:val="00321245"/>
    <w:rsid w:val="0032257E"/>
    <w:rsid w:val="00322BB6"/>
    <w:rsid w:val="0032371D"/>
    <w:rsid w:val="00324889"/>
    <w:rsid w:val="00324B7B"/>
    <w:rsid w:val="003251AD"/>
    <w:rsid w:val="0032754E"/>
    <w:rsid w:val="00327828"/>
    <w:rsid w:val="003300F3"/>
    <w:rsid w:val="00331096"/>
    <w:rsid w:val="00331DBE"/>
    <w:rsid w:val="00332540"/>
    <w:rsid w:val="003335B3"/>
    <w:rsid w:val="003342D9"/>
    <w:rsid w:val="0033435F"/>
    <w:rsid w:val="0033452D"/>
    <w:rsid w:val="003346D0"/>
    <w:rsid w:val="00334D99"/>
    <w:rsid w:val="0033503B"/>
    <w:rsid w:val="00336445"/>
    <w:rsid w:val="0033720C"/>
    <w:rsid w:val="00341150"/>
    <w:rsid w:val="003417C0"/>
    <w:rsid w:val="00342A05"/>
    <w:rsid w:val="00343AD6"/>
    <w:rsid w:val="00343F00"/>
    <w:rsid w:val="0034685C"/>
    <w:rsid w:val="00347109"/>
    <w:rsid w:val="00347F27"/>
    <w:rsid w:val="003510F6"/>
    <w:rsid w:val="003522CE"/>
    <w:rsid w:val="0035241E"/>
    <w:rsid w:val="0035280B"/>
    <w:rsid w:val="003537DE"/>
    <w:rsid w:val="003557DD"/>
    <w:rsid w:val="00355EFC"/>
    <w:rsid w:val="00356A3E"/>
    <w:rsid w:val="003578F2"/>
    <w:rsid w:val="00357AA3"/>
    <w:rsid w:val="00360113"/>
    <w:rsid w:val="00360222"/>
    <w:rsid w:val="00360738"/>
    <w:rsid w:val="003628FB"/>
    <w:rsid w:val="00362E4F"/>
    <w:rsid w:val="003638E5"/>
    <w:rsid w:val="003639D9"/>
    <w:rsid w:val="00365437"/>
    <w:rsid w:val="0036594A"/>
    <w:rsid w:val="003660C6"/>
    <w:rsid w:val="003663E4"/>
    <w:rsid w:val="00366E45"/>
    <w:rsid w:val="003670A6"/>
    <w:rsid w:val="003709AD"/>
    <w:rsid w:val="00372395"/>
    <w:rsid w:val="003724E1"/>
    <w:rsid w:val="00372E2F"/>
    <w:rsid w:val="0037388B"/>
    <w:rsid w:val="00373C2E"/>
    <w:rsid w:val="00374B55"/>
    <w:rsid w:val="00375410"/>
    <w:rsid w:val="00375C6E"/>
    <w:rsid w:val="00375F55"/>
    <w:rsid w:val="00377A6A"/>
    <w:rsid w:val="00377C78"/>
    <w:rsid w:val="00380958"/>
    <w:rsid w:val="003824AB"/>
    <w:rsid w:val="003835B8"/>
    <w:rsid w:val="003842B4"/>
    <w:rsid w:val="00384594"/>
    <w:rsid w:val="003846BF"/>
    <w:rsid w:val="00384727"/>
    <w:rsid w:val="00384B38"/>
    <w:rsid w:val="00384B63"/>
    <w:rsid w:val="00384FDD"/>
    <w:rsid w:val="00385004"/>
    <w:rsid w:val="00385E89"/>
    <w:rsid w:val="00386EB0"/>
    <w:rsid w:val="00387265"/>
    <w:rsid w:val="003874D0"/>
    <w:rsid w:val="003877E9"/>
    <w:rsid w:val="00387C2D"/>
    <w:rsid w:val="00387D46"/>
    <w:rsid w:val="00390254"/>
    <w:rsid w:val="003902DF"/>
    <w:rsid w:val="0039158A"/>
    <w:rsid w:val="00391B65"/>
    <w:rsid w:val="0039217C"/>
    <w:rsid w:val="00392B17"/>
    <w:rsid w:val="00393395"/>
    <w:rsid w:val="0039478C"/>
    <w:rsid w:val="0039493A"/>
    <w:rsid w:val="00394B04"/>
    <w:rsid w:val="0039531D"/>
    <w:rsid w:val="003958F4"/>
    <w:rsid w:val="00395B0E"/>
    <w:rsid w:val="0039607E"/>
    <w:rsid w:val="00397210"/>
    <w:rsid w:val="00397B11"/>
    <w:rsid w:val="003A01DE"/>
    <w:rsid w:val="003A0DE7"/>
    <w:rsid w:val="003A1377"/>
    <w:rsid w:val="003A1CC0"/>
    <w:rsid w:val="003A1EE7"/>
    <w:rsid w:val="003A1FC1"/>
    <w:rsid w:val="003A57FA"/>
    <w:rsid w:val="003A5CC1"/>
    <w:rsid w:val="003A68F4"/>
    <w:rsid w:val="003A72F6"/>
    <w:rsid w:val="003B148D"/>
    <w:rsid w:val="003B1896"/>
    <w:rsid w:val="003B19AD"/>
    <w:rsid w:val="003B19BF"/>
    <w:rsid w:val="003B1E20"/>
    <w:rsid w:val="003B204D"/>
    <w:rsid w:val="003B238D"/>
    <w:rsid w:val="003B4E03"/>
    <w:rsid w:val="003B5224"/>
    <w:rsid w:val="003B5C04"/>
    <w:rsid w:val="003B5F15"/>
    <w:rsid w:val="003B6872"/>
    <w:rsid w:val="003B69E8"/>
    <w:rsid w:val="003B762D"/>
    <w:rsid w:val="003C067B"/>
    <w:rsid w:val="003C0B3C"/>
    <w:rsid w:val="003C131F"/>
    <w:rsid w:val="003C1932"/>
    <w:rsid w:val="003C1AAE"/>
    <w:rsid w:val="003C38DD"/>
    <w:rsid w:val="003C3B00"/>
    <w:rsid w:val="003C3BA0"/>
    <w:rsid w:val="003C44E3"/>
    <w:rsid w:val="003C46F8"/>
    <w:rsid w:val="003C4F95"/>
    <w:rsid w:val="003C6557"/>
    <w:rsid w:val="003C687B"/>
    <w:rsid w:val="003D0742"/>
    <w:rsid w:val="003D1107"/>
    <w:rsid w:val="003D1959"/>
    <w:rsid w:val="003D1F35"/>
    <w:rsid w:val="003D249D"/>
    <w:rsid w:val="003D2717"/>
    <w:rsid w:val="003D2A4D"/>
    <w:rsid w:val="003D30C0"/>
    <w:rsid w:val="003D3EFC"/>
    <w:rsid w:val="003D4CAE"/>
    <w:rsid w:val="003D5016"/>
    <w:rsid w:val="003D5335"/>
    <w:rsid w:val="003D67FB"/>
    <w:rsid w:val="003D6D1C"/>
    <w:rsid w:val="003D7533"/>
    <w:rsid w:val="003E18DE"/>
    <w:rsid w:val="003E1C02"/>
    <w:rsid w:val="003E1F58"/>
    <w:rsid w:val="003E2FD9"/>
    <w:rsid w:val="003E3A4A"/>
    <w:rsid w:val="003E434B"/>
    <w:rsid w:val="003E48F7"/>
    <w:rsid w:val="003E696A"/>
    <w:rsid w:val="003E6C57"/>
    <w:rsid w:val="003E729D"/>
    <w:rsid w:val="003F049C"/>
    <w:rsid w:val="003F1816"/>
    <w:rsid w:val="003F2213"/>
    <w:rsid w:val="003F2481"/>
    <w:rsid w:val="003F437D"/>
    <w:rsid w:val="003F5CC2"/>
    <w:rsid w:val="003F5CFE"/>
    <w:rsid w:val="003F622C"/>
    <w:rsid w:val="003F63CA"/>
    <w:rsid w:val="003F6AB8"/>
    <w:rsid w:val="003F7F88"/>
    <w:rsid w:val="00400F50"/>
    <w:rsid w:val="00403081"/>
    <w:rsid w:val="00403807"/>
    <w:rsid w:val="0040546C"/>
    <w:rsid w:val="0040548D"/>
    <w:rsid w:val="004066D1"/>
    <w:rsid w:val="00407FF0"/>
    <w:rsid w:val="004109B1"/>
    <w:rsid w:val="00412824"/>
    <w:rsid w:val="00412945"/>
    <w:rsid w:val="004135BD"/>
    <w:rsid w:val="00413880"/>
    <w:rsid w:val="004154D6"/>
    <w:rsid w:val="004156B1"/>
    <w:rsid w:val="004159CC"/>
    <w:rsid w:val="00415D96"/>
    <w:rsid w:val="0041606A"/>
    <w:rsid w:val="00417328"/>
    <w:rsid w:val="004210A4"/>
    <w:rsid w:val="00421721"/>
    <w:rsid w:val="00421C09"/>
    <w:rsid w:val="004224DE"/>
    <w:rsid w:val="00422DD3"/>
    <w:rsid w:val="00424016"/>
    <w:rsid w:val="00424C38"/>
    <w:rsid w:val="004250C0"/>
    <w:rsid w:val="00425342"/>
    <w:rsid w:val="00426C7A"/>
    <w:rsid w:val="004276A3"/>
    <w:rsid w:val="00433585"/>
    <w:rsid w:val="00433A0E"/>
    <w:rsid w:val="00433CB8"/>
    <w:rsid w:val="004356B2"/>
    <w:rsid w:val="00435EF1"/>
    <w:rsid w:val="004371C0"/>
    <w:rsid w:val="004378A3"/>
    <w:rsid w:val="00437A1B"/>
    <w:rsid w:val="00437DFA"/>
    <w:rsid w:val="00437FCA"/>
    <w:rsid w:val="0044001E"/>
    <w:rsid w:val="00440932"/>
    <w:rsid w:val="0044105A"/>
    <w:rsid w:val="004419BA"/>
    <w:rsid w:val="0044342F"/>
    <w:rsid w:val="00443C38"/>
    <w:rsid w:val="00444452"/>
    <w:rsid w:val="00444DF6"/>
    <w:rsid w:val="0044528A"/>
    <w:rsid w:val="00445D30"/>
    <w:rsid w:val="004460E9"/>
    <w:rsid w:val="004464B0"/>
    <w:rsid w:val="00447111"/>
    <w:rsid w:val="00447B86"/>
    <w:rsid w:val="00447D43"/>
    <w:rsid w:val="00451EAC"/>
    <w:rsid w:val="00452D4D"/>
    <w:rsid w:val="00453BAF"/>
    <w:rsid w:val="00454604"/>
    <w:rsid w:val="00454B19"/>
    <w:rsid w:val="00455E3D"/>
    <w:rsid w:val="00456D91"/>
    <w:rsid w:val="004571FF"/>
    <w:rsid w:val="00457452"/>
    <w:rsid w:val="004576B1"/>
    <w:rsid w:val="00460AE8"/>
    <w:rsid w:val="004610CA"/>
    <w:rsid w:val="004615A3"/>
    <w:rsid w:val="00461C5D"/>
    <w:rsid w:val="00461DFF"/>
    <w:rsid w:val="00462C5E"/>
    <w:rsid w:val="00463B28"/>
    <w:rsid w:val="0046512A"/>
    <w:rsid w:val="00465A9E"/>
    <w:rsid w:val="004668F3"/>
    <w:rsid w:val="004675C2"/>
    <w:rsid w:val="004714C2"/>
    <w:rsid w:val="004738B1"/>
    <w:rsid w:val="00473E90"/>
    <w:rsid w:val="00475379"/>
    <w:rsid w:val="00475C0B"/>
    <w:rsid w:val="00475E3C"/>
    <w:rsid w:val="004775D5"/>
    <w:rsid w:val="004778A3"/>
    <w:rsid w:val="00481363"/>
    <w:rsid w:val="00481485"/>
    <w:rsid w:val="00481C7C"/>
    <w:rsid w:val="00482D9B"/>
    <w:rsid w:val="00484602"/>
    <w:rsid w:val="00484734"/>
    <w:rsid w:val="00484DEA"/>
    <w:rsid w:val="00484E84"/>
    <w:rsid w:val="00485F21"/>
    <w:rsid w:val="004867EA"/>
    <w:rsid w:val="00486B0A"/>
    <w:rsid w:val="004871D3"/>
    <w:rsid w:val="0049037B"/>
    <w:rsid w:val="0049072C"/>
    <w:rsid w:val="00491776"/>
    <w:rsid w:val="0049196D"/>
    <w:rsid w:val="00493AD5"/>
    <w:rsid w:val="00493EA5"/>
    <w:rsid w:val="00494572"/>
    <w:rsid w:val="00494FE1"/>
    <w:rsid w:val="004951C7"/>
    <w:rsid w:val="00495412"/>
    <w:rsid w:val="00495FB1"/>
    <w:rsid w:val="004963DB"/>
    <w:rsid w:val="0049688C"/>
    <w:rsid w:val="00497EF2"/>
    <w:rsid w:val="004A0CDC"/>
    <w:rsid w:val="004A2D3D"/>
    <w:rsid w:val="004A33CD"/>
    <w:rsid w:val="004A3B29"/>
    <w:rsid w:val="004A3C56"/>
    <w:rsid w:val="004A5D37"/>
    <w:rsid w:val="004A63EE"/>
    <w:rsid w:val="004A696F"/>
    <w:rsid w:val="004B0571"/>
    <w:rsid w:val="004B0589"/>
    <w:rsid w:val="004B06F0"/>
    <w:rsid w:val="004B11F6"/>
    <w:rsid w:val="004B2E6D"/>
    <w:rsid w:val="004B342D"/>
    <w:rsid w:val="004B56C7"/>
    <w:rsid w:val="004B5D80"/>
    <w:rsid w:val="004B607F"/>
    <w:rsid w:val="004B78C8"/>
    <w:rsid w:val="004C1226"/>
    <w:rsid w:val="004C2024"/>
    <w:rsid w:val="004C2A23"/>
    <w:rsid w:val="004C2F94"/>
    <w:rsid w:val="004C3068"/>
    <w:rsid w:val="004C5276"/>
    <w:rsid w:val="004C670C"/>
    <w:rsid w:val="004D006C"/>
    <w:rsid w:val="004D183C"/>
    <w:rsid w:val="004D3023"/>
    <w:rsid w:val="004D31EB"/>
    <w:rsid w:val="004D3289"/>
    <w:rsid w:val="004D5913"/>
    <w:rsid w:val="004D5F27"/>
    <w:rsid w:val="004D6D2E"/>
    <w:rsid w:val="004E0109"/>
    <w:rsid w:val="004E21B0"/>
    <w:rsid w:val="004E2444"/>
    <w:rsid w:val="004E2609"/>
    <w:rsid w:val="004E3142"/>
    <w:rsid w:val="004E33BD"/>
    <w:rsid w:val="004E470F"/>
    <w:rsid w:val="004E5032"/>
    <w:rsid w:val="004E57BA"/>
    <w:rsid w:val="004E5988"/>
    <w:rsid w:val="004E5D9A"/>
    <w:rsid w:val="004E645D"/>
    <w:rsid w:val="004F2259"/>
    <w:rsid w:val="004F28F8"/>
    <w:rsid w:val="004F2ECB"/>
    <w:rsid w:val="004F2F02"/>
    <w:rsid w:val="004F482C"/>
    <w:rsid w:val="004F5269"/>
    <w:rsid w:val="004F59D2"/>
    <w:rsid w:val="004F6D56"/>
    <w:rsid w:val="004F7906"/>
    <w:rsid w:val="004F7D65"/>
    <w:rsid w:val="00500F33"/>
    <w:rsid w:val="005016C8"/>
    <w:rsid w:val="00501EB3"/>
    <w:rsid w:val="00503440"/>
    <w:rsid w:val="00507578"/>
    <w:rsid w:val="00507E4E"/>
    <w:rsid w:val="005102F6"/>
    <w:rsid w:val="005105BA"/>
    <w:rsid w:val="00510698"/>
    <w:rsid w:val="00511CB5"/>
    <w:rsid w:val="00512B20"/>
    <w:rsid w:val="00514383"/>
    <w:rsid w:val="00514C98"/>
    <w:rsid w:val="0052071E"/>
    <w:rsid w:val="00521469"/>
    <w:rsid w:val="00521C31"/>
    <w:rsid w:val="005222B2"/>
    <w:rsid w:val="00522602"/>
    <w:rsid w:val="00522F77"/>
    <w:rsid w:val="00523A38"/>
    <w:rsid w:val="00523D2F"/>
    <w:rsid w:val="0053025F"/>
    <w:rsid w:val="00530535"/>
    <w:rsid w:val="00530D52"/>
    <w:rsid w:val="005323A6"/>
    <w:rsid w:val="005323EF"/>
    <w:rsid w:val="0053242B"/>
    <w:rsid w:val="00532AFB"/>
    <w:rsid w:val="005342DB"/>
    <w:rsid w:val="005348CD"/>
    <w:rsid w:val="00534E74"/>
    <w:rsid w:val="00535291"/>
    <w:rsid w:val="00537920"/>
    <w:rsid w:val="00540A98"/>
    <w:rsid w:val="00543C26"/>
    <w:rsid w:val="005446B3"/>
    <w:rsid w:val="00544C19"/>
    <w:rsid w:val="0054521E"/>
    <w:rsid w:val="0054656E"/>
    <w:rsid w:val="0054684F"/>
    <w:rsid w:val="00546E66"/>
    <w:rsid w:val="0055010E"/>
    <w:rsid w:val="005507AA"/>
    <w:rsid w:val="005510D4"/>
    <w:rsid w:val="00551306"/>
    <w:rsid w:val="0055155C"/>
    <w:rsid w:val="00551841"/>
    <w:rsid w:val="00551EF2"/>
    <w:rsid w:val="005532DF"/>
    <w:rsid w:val="00553A0C"/>
    <w:rsid w:val="00553ECE"/>
    <w:rsid w:val="00554CC3"/>
    <w:rsid w:val="0055576B"/>
    <w:rsid w:val="00556F0F"/>
    <w:rsid w:val="00557CF0"/>
    <w:rsid w:val="00560B26"/>
    <w:rsid w:val="005619A1"/>
    <w:rsid w:val="005637D6"/>
    <w:rsid w:val="00563B9A"/>
    <w:rsid w:val="00564936"/>
    <w:rsid w:val="00564E17"/>
    <w:rsid w:val="0056591C"/>
    <w:rsid w:val="00565A81"/>
    <w:rsid w:val="0056626B"/>
    <w:rsid w:val="00567247"/>
    <w:rsid w:val="005713DA"/>
    <w:rsid w:val="0057143A"/>
    <w:rsid w:val="00571685"/>
    <w:rsid w:val="00571EEE"/>
    <w:rsid w:val="00573B19"/>
    <w:rsid w:val="00573B7D"/>
    <w:rsid w:val="005758C2"/>
    <w:rsid w:val="00575A35"/>
    <w:rsid w:val="00575CF2"/>
    <w:rsid w:val="0057697C"/>
    <w:rsid w:val="00577247"/>
    <w:rsid w:val="00577314"/>
    <w:rsid w:val="00577C94"/>
    <w:rsid w:val="0058047C"/>
    <w:rsid w:val="005805BF"/>
    <w:rsid w:val="00580EFF"/>
    <w:rsid w:val="00581066"/>
    <w:rsid w:val="00581310"/>
    <w:rsid w:val="00581A8F"/>
    <w:rsid w:val="00581EA3"/>
    <w:rsid w:val="00583109"/>
    <w:rsid w:val="00583A83"/>
    <w:rsid w:val="00583E85"/>
    <w:rsid w:val="0058448B"/>
    <w:rsid w:val="0058456B"/>
    <w:rsid w:val="0058639E"/>
    <w:rsid w:val="005866F2"/>
    <w:rsid w:val="00586DDE"/>
    <w:rsid w:val="00587E01"/>
    <w:rsid w:val="005901AE"/>
    <w:rsid w:val="00591043"/>
    <w:rsid w:val="005911BB"/>
    <w:rsid w:val="005916A6"/>
    <w:rsid w:val="00591915"/>
    <w:rsid w:val="00591D54"/>
    <w:rsid w:val="00592B45"/>
    <w:rsid w:val="00593972"/>
    <w:rsid w:val="005963DB"/>
    <w:rsid w:val="00596853"/>
    <w:rsid w:val="00596EDE"/>
    <w:rsid w:val="005979E9"/>
    <w:rsid w:val="005A0FAD"/>
    <w:rsid w:val="005A1260"/>
    <w:rsid w:val="005A25C1"/>
    <w:rsid w:val="005A2E61"/>
    <w:rsid w:val="005A2EE1"/>
    <w:rsid w:val="005A38FB"/>
    <w:rsid w:val="005A5F9E"/>
    <w:rsid w:val="005A7A65"/>
    <w:rsid w:val="005A7B96"/>
    <w:rsid w:val="005A7F15"/>
    <w:rsid w:val="005B054A"/>
    <w:rsid w:val="005B2E70"/>
    <w:rsid w:val="005B331E"/>
    <w:rsid w:val="005B3A6A"/>
    <w:rsid w:val="005B44B6"/>
    <w:rsid w:val="005B5190"/>
    <w:rsid w:val="005B55ED"/>
    <w:rsid w:val="005B6CE2"/>
    <w:rsid w:val="005B730E"/>
    <w:rsid w:val="005C0A3A"/>
    <w:rsid w:val="005C1C77"/>
    <w:rsid w:val="005C2287"/>
    <w:rsid w:val="005C2856"/>
    <w:rsid w:val="005C2A62"/>
    <w:rsid w:val="005C2AF7"/>
    <w:rsid w:val="005C399D"/>
    <w:rsid w:val="005C3B9D"/>
    <w:rsid w:val="005C59A2"/>
    <w:rsid w:val="005C6539"/>
    <w:rsid w:val="005C71E2"/>
    <w:rsid w:val="005C7B53"/>
    <w:rsid w:val="005D09A6"/>
    <w:rsid w:val="005D1155"/>
    <w:rsid w:val="005D11B4"/>
    <w:rsid w:val="005D122A"/>
    <w:rsid w:val="005D31D5"/>
    <w:rsid w:val="005D3AAD"/>
    <w:rsid w:val="005D45FE"/>
    <w:rsid w:val="005D5422"/>
    <w:rsid w:val="005D5DB0"/>
    <w:rsid w:val="005D6BCE"/>
    <w:rsid w:val="005D6F17"/>
    <w:rsid w:val="005D79A2"/>
    <w:rsid w:val="005E018B"/>
    <w:rsid w:val="005E1917"/>
    <w:rsid w:val="005E1C5C"/>
    <w:rsid w:val="005E1E4E"/>
    <w:rsid w:val="005E4B81"/>
    <w:rsid w:val="005E5229"/>
    <w:rsid w:val="005E5238"/>
    <w:rsid w:val="005E6D8C"/>
    <w:rsid w:val="005E77CC"/>
    <w:rsid w:val="005F1C8B"/>
    <w:rsid w:val="005F24F6"/>
    <w:rsid w:val="005F3357"/>
    <w:rsid w:val="005F34A3"/>
    <w:rsid w:val="005F3E87"/>
    <w:rsid w:val="005F41DD"/>
    <w:rsid w:val="005F6224"/>
    <w:rsid w:val="005F62AD"/>
    <w:rsid w:val="005F649C"/>
    <w:rsid w:val="005F7A2E"/>
    <w:rsid w:val="00600A33"/>
    <w:rsid w:val="00601204"/>
    <w:rsid w:val="0060258D"/>
    <w:rsid w:val="006030BE"/>
    <w:rsid w:val="00603F03"/>
    <w:rsid w:val="00605EC8"/>
    <w:rsid w:val="00606B51"/>
    <w:rsid w:val="00607457"/>
    <w:rsid w:val="006102E7"/>
    <w:rsid w:val="00610B50"/>
    <w:rsid w:val="00610BEB"/>
    <w:rsid w:val="00611AB1"/>
    <w:rsid w:val="00612B89"/>
    <w:rsid w:val="00612F62"/>
    <w:rsid w:val="00612F70"/>
    <w:rsid w:val="00613FD6"/>
    <w:rsid w:val="006141A8"/>
    <w:rsid w:val="00615CE8"/>
    <w:rsid w:val="006167BF"/>
    <w:rsid w:val="00617AAA"/>
    <w:rsid w:val="00621FF7"/>
    <w:rsid w:val="00622A9C"/>
    <w:rsid w:val="00623174"/>
    <w:rsid w:val="006231BF"/>
    <w:rsid w:val="006233E9"/>
    <w:rsid w:val="00623E13"/>
    <w:rsid w:val="0062407A"/>
    <w:rsid w:val="0062420B"/>
    <w:rsid w:val="00624229"/>
    <w:rsid w:val="0062442B"/>
    <w:rsid w:val="006247AD"/>
    <w:rsid w:val="00624F1E"/>
    <w:rsid w:val="006255EE"/>
    <w:rsid w:val="00626036"/>
    <w:rsid w:val="006260FB"/>
    <w:rsid w:val="006264B3"/>
    <w:rsid w:val="00626BCC"/>
    <w:rsid w:val="00626F31"/>
    <w:rsid w:val="00627972"/>
    <w:rsid w:val="00627E3F"/>
    <w:rsid w:val="00630247"/>
    <w:rsid w:val="00630C05"/>
    <w:rsid w:val="00630F45"/>
    <w:rsid w:val="006315E4"/>
    <w:rsid w:val="00631A32"/>
    <w:rsid w:val="00631AEB"/>
    <w:rsid w:val="00632244"/>
    <w:rsid w:val="0063272D"/>
    <w:rsid w:val="0063307A"/>
    <w:rsid w:val="00633DC8"/>
    <w:rsid w:val="00633F3C"/>
    <w:rsid w:val="0063454C"/>
    <w:rsid w:val="00635F81"/>
    <w:rsid w:val="00636536"/>
    <w:rsid w:val="00637BEC"/>
    <w:rsid w:val="00641787"/>
    <w:rsid w:val="00641833"/>
    <w:rsid w:val="00641A33"/>
    <w:rsid w:val="0064311A"/>
    <w:rsid w:val="00644081"/>
    <w:rsid w:val="00644417"/>
    <w:rsid w:val="00644CB0"/>
    <w:rsid w:val="006452F4"/>
    <w:rsid w:val="00645322"/>
    <w:rsid w:val="00645A61"/>
    <w:rsid w:val="006475EA"/>
    <w:rsid w:val="006477C2"/>
    <w:rsid w:val="0064786F"/>
    <w:rsid w:val="00647FE9"/>
    <w:rsid w:val="006500F2"/>
    <w:rsid w:val="006510A6"/>
    <w:rsid w:val="00652040"/>
    <w:rsid w:val="00652729"/>
    <w:rsid w:val="00652E1E"/>
    <w:rsid w:val="00653D69"/>
    <w:rsid w:val="006541A3"/>
    <w:rsid w:val="0065463D"/>
    <w:rsid w:val="00654701"/>
    <w:rsid w:val="006548C7"/>
    <w:rsid w:val="00654DA3"/>
    <w:rsid w:val="00656B83"/>
    <w:rsid w:val="00656DB5"/>
    <w:rsid w:val="006600A9"/>
    <w:rsid w:val="006602C8"/>
    <w:rsid w:val="00663314"/>
    <w:rsid w:val="00663666"/>
    <w:rsid w:val="006644B1"/>
    <w:rsid w:val="006644BF"/>
    <w:rsid w:val="00664F94"/>
    <w:rsid w:val="00665D61"/>
    <w:rsid w:val="00667951"/>
    <w:rsid w:val="00670B8A"/>
    <w:rsid w:val="0067302A"/>
    <w:rsid w:val="00674714"/>
    <w:rsid w:val="0067484D"/>
    <w:rsid w:val="00674B84"/>
    <w:rsid w:val="00675810"/>
    <w:rsid w:val="0068072B"/>
    <w:rsid w:val="006809A5"/>
    <w:rsid w:val="006816D8"/>
    <w:rsid w:val="006827ED"/>
    <w:rsid w:val="0068290D"/>
    <w:rsid w:val="006830AC"/>
    <w:rsid w:val="006836C8"/>
    <w:rsid w:val="00684A83"/>
    <w:rsid w:val="00684AAA"/>
    <w:rsid w:val="00685A50"/>
    <w:rsid w:val="00685C24"/>
    <w:rsid w:val="00685DA4"/>
    <w:rsid w:val="006867B4"/>
    <w:rsid w:val="00686DA9"/>
    <w:rsid w:val="00687855"/>
    <w:rsid w:val="00690439"/>
    <w:rsid w:val="00690C8E"/>
    <w:rsid w:val="00690D3E"/>
    <w:rsid w:val="0069142C"/>
    <w:rsid w:val="00693688"/>
    <w:rsid w:val="0069386B"/>
    <w:rsid w:val="00694DDC"/>
    <w:rsid w:val="006959AE"/>
    <w:rsid w:val="00696AD4"/>
    <w:rsid w:val="00697BB5"/>
    <w:rsid w:val="006A093C"/>
    <w:rsid w:val="006A101F"/>
    <w:rsid w:val="006A1020"/>
    <w:rsid w:val="006A180D"/>
    <w:rsid w:val="006A1E2A"/>
    <w:rsid w:val="006A557D"/>
    <w:rsid w:val="006A6937"/>
    <w:rsid w:val="006A6F35"/>
    <w:rsid w:val="006A7864"/>
    <w:rsid w:val="006A79A6"/>
    <w:rsid w:val="006A79B8"/>
    <w:rsid w:val="006B0B11"/>
    <w:rsid w:val="006B14CB"/>
    <w:rsid w:val="006B18ED"/>
    <w:rsid w:val="006B28CF"/>
    <w:rsid w:val="006B30E7"/>
    <w:rsid w:val="006B3D2F"/>
    <w:rsid w:val="006B3EF6"/>
    <w:rsid w:val="006B437B"/>
    <w:rsid w:val="006C0A77"/>
    <w:rsid w:val="006C0F78"/>
    <w:rsid w:val="006C1278"/>
    <w:rsid w:val="006C398F"/>
    <w:rsid w:val="006C42D1"/>
    <w:rsid w:val="006C520E"/>
    <w:rsid w:val="006C59FD"/>
    <w:rsid w:val="006D0365"/>
    <w:rsid w:val="006D0393"/>
    <w:rsid w:val="006D06C6"/>
    <w:rsid w:val="006D070A"/>
    <w:rsid w:val="006D09BB"/>
    <w:rsid w:val="006D4424"/>
    <w:rsid w:val="006D7C2A"/>
    <w:rsid w:val="006E0002"/>
    <w:rsid w:val="006E03D0"/>
    <w:rsid w:val="006E102A"/>
    <w:rsid w:val="006E1DE4"/>
    <w:rsid w:val="006E242F"/>
    <w:rsid w:val="006E2DC6"/>
    <w:rsid w:val="006E335D"/>
    <w:rsid w:val="006E396C"/>
    <w:rsid w:val="006E5C33"/>
    <w:rsid w:val="006E6CC3"/>
    <w:rsid w:val="006E73E9"/>
    <w:rsid w:val="006F0BA8"/>
    <w:rsid w:val="006F1204"/>
    <w:rsid w:val="006F1CC8"/>
    <w:rsid w:val="006F43D5"/>
    <w:rsid w:val="006F5009"/>
    <w:rsid w:val="006F528E"/>
    <w:rsid w:val="006F5473"/>
    <w:rsid w:val="006F5737"/>
    <w:rsid w:val="0070025D"/>
    <w:rsid w:val="007016B1"/>
    <w:rsid w:val="00702271"/>
    <w:rsid w:val="00702A87"/>
    <w:rsid w:val="00703AF1"/>
    <w:rsid w:val="00703C01"/>
    <w:rsid w:val="0070432A"/>
    <w:rsid w:val="00706C1F"/>
    <w:rsid w:val="00706ED7"/>
    <w:rsid w:val="00707F68"/>
    <w:rsid w:val="007101BB"/>
    <w:rsid w:val="00710CEC"/>
    <w:rsid w:val="00711AE7"/>
    <w:rsid w:val="007138F0"/>
    <w:rsid w:val="00715731"/>
    <w:rsid w:val="00715944"/>
    <w:rsid w:val="00715A40"/>
    <w:rsid w:val="00715FE8"/>
    <w:rsid w:val="007163B2"/>
    <w:rsid w:val="00716F97"/>
    <w:rsid w:val="00717B39"/>
    <w:rsid w:val="007200E2"/>
    <w:rsid w:val="007205D1"/>
    <w:rsid w:val="007212F6"/>
    <w:rsid w:val="007213EA"/>
    <w:rsid w:val="00721A84"/>
    <w:rsid w:val="00722BF5"/>
    <w:rsid w:val="00724942"/>
    <w:rsid w:val="00724FDF"/>
    <w:rsid w:val="007262AC"/>
    <w:rsid w:val="0072632D"/>
    <w:rsid w:val="00726420"/>
    <w:rsid w:val="00727D05"/>
    <w:rsid w:val="0073066D"/>
    <w:rsid w:val="00730EC2"/>
    <w:rsid w:val="007319F4"/>
    <w:rsid w:val="00731F14"/>
    <w:rsid w:val="00732183"/>
    <w:rsid w:val="00732515"/>
    <w:rsid w:val="00732857"/>
    <w:rsid w:val="00732AB8"/>
    <w:rsid w:val="00732CF3"/>
    <w:rsid w:val="00733823"/>
    <w:rsid w:val="007344CA"/>
    <w:rsid w:val="00734BC6"/>
    <w:rsid w:val="00734FFD"/>
    <w:rsid w:val="00735186"/>
    <w:rsid w:val="0073552A"/>
    <w:rsid w:val="00735B85"/>
    <w:rsid w:val="00735FC5"/>
    <w:rsid w:val="0073605A"/>
    <w:rsid w:val="007376F8"/>
    <w:rsid w:val="007378BB"/>
    <w:rsid w:val="00737DA2"/>
    <w:rsid w:val="00737E1F"/>
    <w:rsid w:val="00740699"/>
    <w:rsid w:val="00740922"/>
    <w:rsid w:val="007423DD"/>
    <w:rsid w:val="007444CF"/>
    <w:rsid w:val="00744E07"/>
    <w:rsid w:val="007458E9"/>
    <w:rsid w:val="00745C32"/>
    <w:rsid w:val="0074670A"/>
    <w:rsid w:val="007468B0"/>
    <w:rsid w:val="00747108"/>
    <w:rsid w:val="007479D8"/>
    <w:rsid w:val="007505A3"/>
    <w:rsid w:val="00750E4F"/>
    <w:rsid w:val="007522F4"/>
    <w:rsid w:val="00752B97"/>
    <w:rsid w:val="00754F3E"/>
    <w:rsid w:val="00755D90"/>
    <w:rsid w:val="007563C5"/>
    <w:rsid w:val="00756557"/>
    <w:rsid w:val="007579B3"/>
    <w:rsid w:val="00760009"/>
    <w:rsid w:val="00760265"/>
    <w:rsid w:val="00761CDA"/>
    <w:rsid w:val="00762123"/>
    <w:rsid w:val="00762A9C"/>
    <w:rsid w:val="00762F61"/>
    <w:rsid w:val="00763D92"/>
    <w:rsid w:val="007642EC"/>
    <w:rsid w:val="00765180"/>
    <w:rsid w:val="00765B71"/>
    <w:rsid w:val="00765D60"/>
    <w:rsid w:val="00766B6A"/>
    <w:rsid w:val="00766B97"/>
    <w:rsid w:val="00766C2E"/>
    <w:rsid w:val="007672BD"/>
    <w:rsid w:val="007673BF"/>
    <w:rsid w:val="00767F4A"/>
    <w:rsid w:val="00770420"/>
    <w:rsid w:val="0077102F"/>
    <w:rsid w:val="007710CC"/>
    <w:rsid w:val="00771248"/>
    <w:rsid w:val="0077186C"/>
    <w:rsid w:val="00771C73"/>
    <w:rsid w:val="00772120"/>
    <w:rsid w:val="00772F1B"/>
    <w:rsid w:val="0077325F"/>
    <w:rsid w:val="00773C9E"/>
    <w:rsid w:val="00774C6D"/>
    <w:rsid w:val="0077521B"/>
    <w:rsid w:val="00775E18"/>
    <w:rsid w:val="00776BE6"/>
    <w:rsid w:val="00776CEB"/>
    <w:rsid w:val="00777060"/>
    <w:rsid w:val="007822C9"/>
    <w:rsid w:val="007837D5"/>
    <w:rsid w:val="0078385D"/>
    <w:rsid w:val="00784512"/>
    <w:rsid w:val="007847D3"/>
    <w:rsid w:val="007850BE"/>
    <w:rsid w:val="007860D4"/>
    <w:rsid w:val="00786B1F"/>
    <w:rsid w:val="00786D46"/>
    <w:rsid w:val="007873BC"/>
    <w:rsid w:val="00787EB5"/>
    <w:rsid w:val="007916B7"/>
    <w:rsid w:val="00792B69"/>
    <w:rsid w:val="007933D0"/>
    <w:rsid w:val="00795836"/>
    <w:rsid w:val="00797501"/>
    <w:rsid w:val="00797EA9"/>
    <w:rsid w:val="007A0025"/>
    <w:rsid w:val="007A0048"/>
    <w:rsid w:val="007A0816"/>
    <w:rsid w:val="007A129A"/>
    <w:rsid w:val="007A1590"/>
    <w:rsid w:val="007A18B6"/>
    <w:rsid w:val="007A1BCD"/>
    <w:rsid w:val="007A2EE3"/>
    <w:rsid w:val="007A3E43"/>
    <w:rsid w:val="007A4AD4"/>
    <w:rsid w:val="007A5056"/>
    <w:rsid w:val="007A51BA"/>
    <w:rsid w:val="007A5D90"/>
    <w:rsid w:val="007A6846"/>
    <w:rsid w:val="007A6F70"/>
    <w:rsid w:val="007A7B21"/>
    <w:rsid w:val="007B017C"/>
    <w:rsid w:val="007B0258"/>
    <w:rsid w:val="007B231F"/>
    <w:rsid w:val="007B37F1"/>
    <w:rsid w:val="007B3DAD"/>
    <w:rsid w:val="007B567E"/>
    <w:rsid w:val="007B5C35"/>
    <w:rsid w:val="007B66F1"/>
    <w:rsid w:val="007B6CE6"/>
    <w:rsid w:val="007B7915"/>
    <w:rsid w:val="007B7992"/>
    <w:rsid w:val="007C0356"/>
    <w:rsid w:val="007C060A"/>
    <w:rsid w:val="007C0E5A"/>
    <w:rsid w:val="007C0E8D"/>
    <w:rsid w:val="007C0ED6"/>
    <w:rsid w:val="007C102E"/>
    <w:rsid w:val="007C28A6"/>
    <w:rsid w:val="007C3528"/>
    <w:rsid w:val="007C3BEA"/>
    <w:rsid w:val="007C45F9"/>
    <w:rsid w:val="007C56C9"/>
    <w:rsid w:val="007C5809"/>
    <w:rsid w:val="007C5B2A"/>
    <w:rsid w:val="007C662A"/>
    <w:rsid w:val="007C7349"/>
    <w:rsid w:val="007D0214"/>
    <w:rsid w:val="007D0EC0"/>
    <w:rsid w:val="007D125F"/>
    <w:rsid w:val="007D141D"/>
    <w:rsid w:val="007D1597"/>
    <w:rsid w:val="007D17A8"/>
    <w:rsid w:val="007D1946"/>
    <w:rsid w:val="007D2DE7"/>
    <w:rsid w:val="007D3649"/>
    <w:rsid w:val="007D51D2"/>
    <w:rsid w:val="007D6219"/>
    <w:rsid w:val="007D7BAF"/>
    <w:rsid w:val="007E01E4"/>
    <w:rsid w:val="007E0E51"/>
    <w:rsid w:val="007E21FA"/>
    <w:rsid w:val="007E22D9"/>
    <w:rsid w:val="007E2785"/>
    <w:rsid w:val="007E2E8B"/>
    <w:rsid w:val="007E36A0"/>
    <w:rsid w:val="007E5069"/>
    <w:rsid w:val="007E56C9"/>
    <w:rsid w:val="007E5C24"/>
    <w:rsid w:val="007E7EF9"/>
    <w:rsid w:val="007F0713"/>
    <w:rsid w:val="007F18A3"/>
    <w:rsid w:val="007F1FC7"/>
    <w:rsid w:val="007F39C6"/>
    <w:rsid w:val="007F3B5A"/>
    <w:rsid w:val="007F3FB4"/>
    <w:rsid w:val="007F41D9"/>
    <w:rsid w:val="007F42F5"/>
    <w:rsid w:val="007F5A16"/>
    <w:rsid w:val="007F6402"/>
    <w:rsid w:val="007F65F3"/>
    <w:rsid w:val="008005F8"/>
    <w:rsid w:val="0080159A"/>
    <w:rsid w:val="00801D89"/>
    <w:rsid w:val="00802CAD"/>
    <w:rsid w:val="008043BE"/>
    <w:rsid w:val="0080584A"/>
    <w:rsid w:val="00805B95"/>
    <w:rsid w:val="00806953"/>
    <w:rsid w:val="0081002E"/>
    <w:rsid w:val="00811DB3"/>
    <w:rsid w:val="00813367"/>
    <w:rsid w:val="00814FAA"/>
    <w:rsid w:val="008153E1"/>
    <w:rsid w:val="00817866"/>
    <w:rsid w:val="00822C36"/>
    <w:rsid w:val="00823882"/>
    <w:rsid w:val="00824E02"/>
    <w:rsid w:val="00825B8C"/>
    <w:rsid w:val="00825F21"/>
    <w:rsid w:val="00826EBE"/>
    <w:rsid w:val="008273E7"/>
    <w:rsid w:val="00827C9F"/>
    <w:rsid w:val="00830CD8"/>
    <w:rsid w:val="00830E3F"/>
    <w:rsid w:val="00831847"/>
    <w:rsid w:val="00831B84"/>
    <w:rsid w:val="00831ED7"/>
    <w:rsid w:val="00833D78"/>
    <w:rsid w:val="00835382"/>
    <w:rsid w:val="00835863"/>
    <w:rsid w:val="00836CCF"/>
    <w:rsid w:val="008372F6"/>
    <w:rsid w:val="00837D75"/>
    <w:rsid w:val="0084019E"/>
    <w:rsid w:val="008419E0"/>
    <w:rsid w:val="00841B01"/>
    <w:rsid w:val="008421F7"/>
    <w:rsid w:val="008426D2"/>
    <w:rsid w:val="00842F47"/>
    <w:rsid w:val="00843689"/>
    <w:rsid w:val="008438F4"/>
    <w:rsid w:val="0084394F"/>
    <w:rsid w:val="00844569"/>
    <w:rsid w:val="00844DBB"/>
    <w:rsid w:val="008468A3"/>
    <w:rsid w:val="008468B3"/>
    <w:rsid w:val="008469D4"/>
    <w:rsid w:val="00847E3A"/>
    <w:rsid w:val="00851AEF"/>
    <w:rsid w:val="00851D2D"/>
    <w:rsid w:val="00852113"/>
    <w:rsid w:val="00852115"/>
    <w:rsid w:val="00852661"/>
    <w:rsid w:val="00852D60"/>
    <w:rsid w:val="008535F7"/>
    <w:rsid w:val="00854AAC"/>
    <w:rsid w:val="00854FB5"/>
    <w:rsid w:val="00856FF7"/>
    <w:rsid w:val="0085776F"/>
    <w:rsid w:val="00857D00"/>
    <w:rsid w:val="00857F2C"/>
    <w:rsid w:val="008609ED"/>
    <w:rsid w:val="00861430"/>
    <w:rsid w:val="00863242"/>
    <w:rsid w:val="00863408"/>
    <w:rsid w:val="00863B01"/>
    <w:rsid w:val="00864C26"/>
    <w:rsid w:val="00865009"/>
    <w:rsid w:val="0087093F"/>
    <w:rsid w:val="00870B67"/>
    <w:rsid w:val="008710FA"/>
    <w:rsid w:val="0087121C"/>
    <w:rsid w:val="00871225"/>
    <w:rsid w:val="00871BCB"/>
    <w:rsid w:val="0087283D"/>
    <w:rsid w:val="008741B0"/>
    <w:rsid w:val="0087565D"/>
    <w:rsid w:val="00875ACB"/>
    <w:rsid w:val="00875AED"/>
    <w:rsid w:val="00875E05"/>
    <w:rsid w:val="00876574"/>
    <w:rsid w:val="00876CA1"/>
    <w:rsid w:val="0087798F"/>
    <w:rsid w:val="00881850"/>
    <w:rsid w:val="008818D7"/>
    <w:rsid w:val="008833C7"/>
    <w:rsid w:val="008836CE"/>
    <w:rsid w:val="00883B51"/>
    <w:rsid w:val="00884664"/>
    <w:rsid w:val="0088471E"/>
    <w:rsid w:val="00886191"/>
    <w:rsid w:val="0088626C"/>
    <w:rsid w:val="00886FDB"/>
    <w:rsid w:val="00887F29"/>
    <w:rsid w:val="00890406"/>
    <w:rsid w:val="0089049D"/>
    <w:rsid w:val="00891056"/>
    <w:rsid w:val="00891D79"/>
    <w:rsid w:val="008921AD"/>
    <w:rsid w:val="00892586"/>
    <w:rsid w:val="008925F3"/>
    <w:rsid w:val="008929EB"/>
    <w:rsid w:val="0089367A"/>
    <w:rsid w:val="00893B36"/>
    <w:rsid w:val="00893C84"/>
    <w:rsid w:val="00897083"/>
    <w:rsid w:val="008A0E13"/>
    <w:rsid w:val="008A150B"/>
    <w:rsid w:val="008A1CCF"/>
    <w:rsid w:val="008A28E1"/>
    <w:rsid w:val="008A2B27"/>
    <w:rsid w:val="008A2CAA"/>
    <w:rsid w:val="008A2D08"/>
    <w:rsid w:val="008A357D"/>
    <w:rsid w:val="008A3CFE"/>
    <w:rsid w:val="008A5E3C"/>
    <w:rsid w:val="008A62BD"/>
    <w:rsid w:val="008A7D49"/>
    <w:rsid w:val="008B031D"/>
    <w:rsid w:val="008B08B0"/>
    <w:rsid w:val="008B10EC"/>
    <w:rsid w:val="008B18F3"/>
    <w:rsid w:val="008B1EEE"/>
    <w:rsid w:val="008B2AE1"/>
    <w:rsid w:val="008B5F59"/>
    <w:rsid w:val="008B6570"/>
    <w:rsid w:val="008B6F4E"/>
    <w:rsid w:val="008C1638"/>
    <w:rsid w:val="008C1A13"/>
    <w:rsid w:val="008C1AB5"/>
    <w:rsid w:val="008C1EE9"/>
    <w:rsid w:val="008C2E24"/>
    <w:rsid w:val="008C3BF7"/>
    <w:rsid w:val="008C407D"/>
    <w:rsid w:val="008C4272"/>
    <w:rsid w:val="008C4DD8"/>
    <w:rsid w:val="008C4FE2"/>
    <w:rsid w:val="008C5690"/>
    <w:rsid w:val="008C5D25"/>
    <w:rsid w:val="008C63E5"/>
    <w:rsid w:val="008C68E1"/>
    <w:rsid w:val="008C6DBD"/>
    <w:rsid w:val="008C7F29"/>
    <w:rsid w:val="008C7F36"/>
    <w:rsid w:val="008D0004"/>
    <w:rsid w:val="008D0DF8"/>
    <w:rsid w:val="008D1709"/>
    <w:rsid w:val="008D2F71"/>
    <w:rsid w:val="008D3BE5"/>
    <w:rsid w:val="008D3E6A"/>
    <w:rsid w:val="008D467D"/>
    <w:rsid w:val="008D5A17"/>
    <w:rsid w:val="008D7CF7"/>
    <w:rsid w:val="008E13C6"/>
    <w:rsid w:val="008E1A96"/>
    <w:rsid w:val="008E2476"/>
    <w:rsid w:val="008E3E7E"/>
    <w:rsid w:val="008E4251"/>
    <w:rsid w:val="008E48B8"/>
    <w:rsid w:val="008E49B4"/>
    <w:rsid w:val="008E565B"/>
    <w:rsid w:val="008E5A19"/>
    <w:rsid w:val="008E6512"/>
    <w:rsid w:val="008E7421"/>
    <w:rsid w:val="008E7944"/>
    <w:rsid w:val="008E7E58"/>
    <w:rsid w:val="008F0D42"/>
    <w:rsid w:val="008F17DC"/>
    <w:rsid w:val="008F1BDE"/>
    <w:rsid w:val="008F2F4A"/>
    <w:rsid w:val="008F344B"/>
    <w:rsid w:val="008F3540"/>
    <w:rsid w:val="008F390D"/>
    <w:rsid w:val="008F405B"/>
    <w:rsid w:val="008F453B"/>
    <w:rsid w:val="008F4570"/>
    <w:rsid w:val="008F46E4"/>
    <w:rsid w:val="008F52CB"/>
    <w:rsid w:val="008F640B"/>
    <w:rsid w:val="008F6F68"/>
    <w:rsid w:val="008F787D"/>
    <w:rsid w:val="009003E7"/>
    <w:rsid w:val="0090082B"/>
    <w:rsid w:val="00901CF4"/>
    <w:rsid w:val="00901D8C"/>
    <w:rsid w:val="00902044"/>
    <w:rsid w:val="00905E73"/>
    <w:rsid w:val="00905EBF"/>
    <w:rsid w:val="00907DB4"/>
    <w:rsid w:val="00910140"/>
    <w:rsid w:val="009101D6"/>
    <w:rsid w:val="009102E2"/>
    <w:rsid w:val="00911779"/>
    <w:rsid w:val="00912B50"/>
    <w:rsid w:val="00913FA4"/>
    <w:rsid w:val="00915269"/>
    <w:rsid w:val="009153A2"/>
    <w:rsid w:val="009155E6"/>
    <w:rsid w:val="00915DA2"/>
    <w:rsid w:val="00917540"/>
    <w:rsid w:val="00917833"/>
    <w:rsid w:val="00917E16"/>
    <w:rsid w:val="009204BC"/>
    <w:rsid w:val="009209A2"/>
    <w:rsid w:val="009214CC"/>
    <w:rsid w:val="0092182A"/>
    <w:rsid w:val="00921DCC"/>
    <w:rsid w:val="009230E3"/>
    <w:rsid w:val="009238AA"/>
    <w:rsid w:val="00924331"/>
    <w:rsid w:val="0092488C"/>
    <w:rsid w:val="00924D1B"/>
    <w:rsid w:val="009254FC"/>
    <w:rsid w:val="0092554C"/>
    <w:rsid w:val="00925F9C"/>
    <w:rsid w:val="00926346"/>
    <w:rsid w:val="00926F36"/>
    <w:rsid w:val="00927007"/>
    <w:rsid w:val="009274A6"/>
    <w:rsid w:val="00930733"/>
    <w:rsid w:val="009313DD"/>
    <w:rsid w:val="00931AFE"/>
    <w:rsid w:val="0093265E"/>
    <w:rsid w:val="009338B5"/>
    <w:rsid w:val="00933FE3"/>
    <w:rsid w:val="0093400A"/>
    <w:rsid w:val="00934183"/>
    <w:rsid w:val="00934257"/>
    <w:rsid w:val="00934905"/>
    <w:rsid w:val="00934A2B"/>
    <w:rsid w:val="00934B77"/>
    <w:rsid w:val="009351A1"/>
    <w:rsid w:val="00935216"/>
    <w:rsid w:val="00935AAB"/>
    <w:rsid w:val="009364AC"/>
    <w:rsid w:val="00937694"/>
    <w:rsid w:val="00937937"/>
    <w:rsid w:val="00937F17"/>
    <w:rsid w:val="009408E1"/>
    <w:rsid w:val="0094111E"/>
    <w:rsid w:val="009424B1"/>
    <w:rsid w:val="00942EE1"/>
    <w:rsid w:val="009433A1"/>
    <w:rsid w:val="0094421E"/>
    <w:rsid w:val="00944A69"/>
    <w:rsid w:val="00944EE4"/>
    <w:rsid w:val="009457B4"/>
    <w:rsid w:val="00945868"/>
    <w:rsid w:val="00945FCB"/>
    <w:rsid w:val="009460F2"/>
    <w:rsid w:val="00946196"/>
    <w:rsid w:val="00946C75"/>
    <w:rsid w:val="00946C8D"/>
    <w:rsid w:val="00950154"/>
    <w:rsid w:val="00952DA5"/>
    <w:rsid w:val="00955E36"/>
    <w:rsid w:val="00956403"/>
    <w:rsid w:val="009567EA"/>
    <w:rsid w:val="00956936"/>
    <w:rsid w:val="009615C8"/>
    <w:rsid w:val="0096256A"/>
    <w:rsid w:val="009632A6"/>
    <w:rsid w:val="00963464"/>
    <w:rsid w:val="00963733"/>
    <w:rsid w:val="0096378E"/>
    <w:rsid w:val="00964A16"/>
    <w:rsid w:val="00965AE2"/>
    <w:rsid w:val="00965D47"/>
    <w:rsid w:val="00966523"/>
    <w:rsid w:val="00967833"/>
    <w:rsid w:val="00971DB4"/>
    <w:rsid w:val="00971E81"/>
    <w:rsid w:val="00972BCA"/>
    <w:rsid w:val="00972E69"/>
    <w:rsid w:val="00973AB7"/>
    <w:rsid w:val="00973BD4"/>
    <w:rsid w:val="00974020"/>
    <w:rsid w:val="00975CE5"/>
    <w:rsid w:val="00975FA6"/>
    <w:rsid w:val="00976600"/>
    <w:rsid w:val="0097756A"/>
    <w:rsid w:val="00977D87"/>
    <w:rsid w:val="0098029D"/>
    <w:rsid w:val="00981A62"/>
    <w:rsid w:val="009835CF"/>
    <w:rsid w:val="009838DE"/>
    <w:rsid w:val="009845C2"/>
    <w:rsid w:val="00984B53"/>
    <w:rsid w:val="009853BD"/>
    <w:rsid w:val="009857F3"/>
    <w:rsid w:val="00985805"/>
    <w:rsid w:val="00986255"/>
    <w:rsid w:val="00986C75"/>
    <w:rsid w:val="009874E4"/>
    <w:rsid w:val="00990060"/>
    <w:rsid w:val="009904B5"/>
    <w:rsid w:val="00990FCE"/>
    <w:rsid w:val="009918F0"/>
    <w:rsid w:val="00991DEA"/>
    <w:rsid w:val="009920B0"/>
    <w:rsid w:val="0099225D"/>
    <w:rsid w:val="00995A3B"/>
    <w:rsid w:val="00995D73"/>
    <w:rsid w:val="00997011"/>
    <w:rsid w:val="009973FF"/>
    <w:rsid w:val="009A04C7"/>
    <w:rsid w:val="009A0D00"/>
    <w:rsid w:val="009A3362"/>
    <w:rsid w:val="009A34B4"/>
    <w:rsid w:val="009A3839"/>
    <w:rsid w:val="009A3A30"/>
    <w:rsid w:val="009A406D"/>
    <w:rsid w:val="009A4659"/>
    <w:rsid w:val="009A51DA"/>
    <w:rsid w:val="009A5259"/>
    <w:rsid w:val="009A581C"/>
    <w:rsid w:val="009A5BA9"/>
    <w:rsid w:val="009A602B"/>
    <w:rsid w:val="009B03C7"/>
    <w:rsid w:val="009B0455"/>
    <w:rsid w:val="009B177C"/>
    <w:rsid w:val="009B1ECC"/>
    <w:rsid w:val="009B22F9"/>
    <w:rsid w:val="009B2578"/>
    <w:rsid w:val="009B2787"/>
    <w:rsid w:val="009B32EC"/>
    <w:rsid w:val="009B3B6C"/>
    <w:rsid w:val="009B477F"/>
    <w:rsid w:val="009B5171"/>
    <w:rsid w:val="009B68A1"/>
    <w:rsid w:val="009B74FB"/>
    <w:rsid w:val="009C0385"/>
    <w:rsid w:val="009C14A9"/>
    <w:rsid w:val="009C2B0D"/>
    <w:rsid w:val="009C3266"/>
    <w:rsid w:val="009C33E6"/>
    <w:rsid w:val="009C4164"/>
    <w:rsid w:val="009C4B15"/>
    <w:rsid w:val="009C50E1"/>
    <w:rsid w:val="009C53EE"/>
    <w:rsid w:val="009C5EE1"/>
    <w:rsid w:val="009C5FAA"/>
    <w:rsid w:val="009D0789"/>
    <w:rsid w:val="009D1B06"/>
    <w:rsid w:val="009D2121"/>
    <w:rsid w:val="009D2BE8"/>
    <w:rsid w:val="009D2DFA"/>
    <w:rsid w:val="009D34DF"/>
    <w:rsid w:val="009D364F"/>
    <w:rsid w:val="009D3CC9"/>
    <w:rsid w:val="009D4AA4"/>
    <w:rsid w:val="009D4F62"/>
    <w:rsid w:val="009D51B2"/>
    <w:rsid w:val="009D6E4A"/>
    <w:rsid w:val="009D7060"/>
    <w:rsid w:val="009D726E"/>
    <w:rsid w:val="009D7C3B"/>
    <w:rsid w:val="009D7CDF"/>
    <w:rsid w:val="009E19D0"/>
    <w:rsid w:val="009E1F06"/>
    <w:rsid w:val="009E1F60"/>
    <w:rsid w:val="009E3CFE"/>
    <w:rsid w:val="009E4E32"/>
    <w:rsid w:val="009E4FAE"/>
    <w:rsid w:val="009E583F"/>
    <w:rsid w:val="009E593C"/>
    <w:rsid w:val="009E5C48"/>
    <w:rsid w:val="009E5C8C"/>
    <w:rsid w:val="009E5D70"/>
    <w:rsid w:val="009E5F90"/>
    <w:rsid w:val="009E625B"/>
    <w:rsid w:val="009E68A0"/>
    <w:rsid w:val="009E7932"/>
    <w:rsid w:val="009F0E48"/>
    <w:rsid w:val="009F10EB"/>
    <w:rsid w:val="009F110A"/>
    <w:rsid w:val="009F18AA"/>
    <w:rsid w:val="009F25CB"/>
    <w:rsid w:val="009F293A"/>
    <w:rsid w:val="009F2B0A"/>
    <w:rsid w:val="009F364A"/>
    <w:rsid w:val="009F400C"/>
    <w:rsid w:val="009F5B96"/>
    <w:rsid w:val="009F6443"/>
    <w:rsid w:val="009F6A9C"/>
    <w:rsid w:val="009F71F6"/>
    <w:rsid w:val="009F7734"/>
    <w:rsid w:val="009F7F76"/>
    <w:rsid w:val="00A00462"/>
    <w:rsid w:val="00A009BF"/>
    <w:rsid w:val="00A00F0F"/>
    <w:rsid w:val="00A02CF3"/>
    <w:rsid w:val="00A0311B"/>
    <w:rsid w:val="00A0374A"/>
    <w:rsid w:val="00A03CE3"/>
    <w:rsid w:val="00A03EC0"/>
    <w:rsid w:val="00A04AC1"/>
    <w:rsid w:val="00A054A7"/>
    <w:rsid w:val="00A062EE"/>
    <w:rsid w:val="00A06454"/>
    <w:rsid w:val="00A06574"/>
    <w:rsid w:val="00A06623"/>
    <w:rsid w:val="00A06C37"/>
    <w:rsid w:val="00A07A0E"/>
    <w:rsid w:val="00A07D70"/>
    <w:rsid w:val="00A1148B"/>
    <w:rsid w:val="00A11490"/>
    <w:rsid w:val="00A11F89"/>
    <w:rsid w:val="00A12433"/>
    <w:rsid w:val="00A14FA5"/>
    <w:rsid w:val="00A15587"/>
    <w:rsid w:val="00A15DB6"/>
    <w:rsid w:val="00A15DF2"/>
    <w:rsid w:val="00A16799"/>
    <w:rsid w:val="00A168F1"/>
    <w:rsid w:val="00A202D1"/>
    <w:rsid w:val="00A2090E"/>
    <w:rsid w:val="00A20B4D"/>
    <w:rsid w:val="00A2101F"/>
    <w:rsid w:val="00A21993"/>
    <w:rsid w:val="00A23A45"/>
    <w:rsid w:val="00A23C01"/>
    <w:rsid w:val="00A23CA0"/>
    <w:rsid w:val="00A24085"/>
    <w:rsid w:val="00A25197"/>
    <w:rsid w:val="00A26370"/>
    <w:rsid w:val="00A27E59"/>
    <w:rsid w:val="00A30831"/>
    <w:rsid w:val="00A30E46"/>
    <w:rsid w:val="00A31FE6"/>
    <w:rsid w:val="00A32551"/>
    <w:rsid w:val="00A33B5F"/>
    <w:rsid w:val="00A343CF"/>
    <w:rsid w:val="00A368F4"/>
    <w:rsid w:val="00A370FA"/>
    <w:rsid w:val="00A378A1"/>
    <w:rsid w:val="00A37B6E"/>
    <w:rsid w:val="00A4006B"/>
    <w:rsid w:val="00A4051F"/>
    <w:rsid w:val="00A40659"/>
    <w:rsid w:val="00A41054"/>
    <w:rsid w:val="00A41CFA"/>
    <w:rsid w:val="00A43636"/>
    <w:rsid w:val="00A4383E"/>
    <w:rsid w:val="00A43D8D"/>
    <w:rsid w:val="00A44029"/>
    <w:rsid w:val="00A451DB"/>
    <w:rsid w:val="00A452F8"/>
    <w:rsid w:val="00A46DD8"/>
    <w:rsid w:val="00A46DF2"/>
    <w:rsid w:val="00A47D2A"/>
    <w:rsid w:val="00A50E49"/>
    <w:rsid w:val="00A5479E"/>
    <w:rsid w:val="00A54AA7"/>
    <w:rsid w:val="00A554AE"/>
    <w:rsid w:val="00A55A31"/>
    <w:rsid w:val="00A560E6"/>
    <w:rsid w:val="00A56156"/>
    <w:rsid w:val="00A56AE9"/>
    <w:rsid w:val="00A56F6C"/>
    <w:rsid w:val="00A57A53"/>
    <w:rsid w:val="00A603D1"/>
    <w:rsid w:val="00A613B4"/>
    <w:rsid w:val="00A61889"/>
    <w:rsid w:val="00A61B22"/>
    <w:rsid w:val="00A62D61"/>
    <w:rsid w:val="00A63912"/>
    <w:rsid w:val="00A63DD8"/>
    <w:rsid w:val="00A63F9B"/>
    <w:rsid w:val="00A665F1"/>
    <w:rsid w:val="00A67422"/>
    <w:rsid w:val="00A678FD"/>
    <w:rsid w:val="00A70C1B"/>
    <w:rsid w:val="00A710F6"/>
    <w:rsid w:val="00A72283"/>
    <w:rsid w:val="00A72FDE"/>
    <w:rsid w:val="00A730B5"/>
    <w:rsid w:val="00A73E6D"/>
    <w:rsid w:val="00A740BF"/>
    <w:rsid w:val="00A74544"/>
    <w:rsid w:val="00A748A1"/>
    <w:rsid w:val="00A7532C"/>
    <w:rsid w:val="00A75BAA"/>
    <w:rsid w:val="00A76BA3"/>
    <w:rsid w:val="00A779B9"/>
    <w:rsid w:val="00A779BE"/>
    <w:rsid w:val="00A80896"/>
    <w:rsid w:val="00A80FE4"/>
    <w:rsid w:val="00A82E65"/>
    <w:rsid w:val="00A82E9B"/>
    <w:rsid w:val="00A82F32"/>
    <w:rsid w:val="00A831E0"/>
    <w:rsid w:val="00A84B64"/>
    <w:rsid w:val="00A85B9A"/>
    <w:rsid w:val="00A86259"/>
    <w:rsid w:val="00A87949"/>
    <w:rsid w:val="00A90293"/>
    <w:rsid w:val="00A9043B"/>
    <w:rsid w:val="00A92497"/>
    <w:rsid w:val="00A92A8E"/>
    <w:rsid w:val="00A92D84"/>
    <w:rsid w:val="00A92E62"/>
    <w:rsid w:val="00A93058"/>
    <w:rsid w:val="00A9355F"/>
    <w:rsid w:val="00A93E9D"/>
    <w:rsid w:val="00A946A6"/>
    <w:rsid w:val="00A94A22"/>
    <w:rsid w:val="00A9602A"/>
    <w:rsid w:val="00A96979"/>
    <w:rsid w:val="00A96BBC"/>
    <w:rsid w:val="00A97414"/>
    <w:rsid w:val="00A97BD2"/>
    <w:rsid w:val="00AA02CD"/>
    <w:rsid w:val="00AA0805"/>
    <w:rsid w:val="00AA1165"/>
    <w:rsid w:val="00AA19EC"/>
    <w:rsid w:val="00AA28B6"/>
    <w:rsid w:val="00AA31AC"/>
    <w:rsid w:val="00AA3A44"/>
    <w:rsid w:val="00AA4D49"/>
    <w:rsid w:val="00AA58F1"/>
    <w:rsid w:val="00AA5F95"/>
    <w:rsid w:val="00AA7043"/>
    <w:rsid w:val="00AA77AF"/>
    <w:rsid w:val="00AA7F0E"/>
    <w:rsid w:val="00AB04A7"/>
    <w:rsid w:val="00AB1158"/>
    <w:rsid w:val="00AB14C6"/>
    <w:rsid w:val="00AB1AC1"/>
    <w:rsid w:val="00AB1B48"/>
    <w:rsid w:val="00AB2230"/>
    <w:rsid w:val="00AB2E45"/>
    <w:rsid w:val="00AB4E8B"/>
    <w:rsid w:val="00AB736C"/>
    <w:rsid w:val="00AB7637"/>
    <w:rsid w:val="00AB7E17"/>
    <w:rsid w:val="00AB7FA9"/>
    <w:rsid w:val="00AC0B4A"/>
    <w:rsid w:val="00AC14F9"/>
    <w:rsid w:val="00AC2B38"/>
    <w:rsid w:val="00AC468D"/>
    <w:rsid w:val="00AC4744"/>
    <w:rsid w:val="00AC48FF"/>
    <w:rsid w:val="00AC4AE9"/>
    <w:rsid w:val="00AC6336"/>
    <w:rsid w:val="00AC69D6"/>
    <w:rsid w:val="00AD09B2"/>
    <w:rsid w:val="00AD1376"/>
    <w:rsid w:val="00AD493A"/>
    <w:rsid w:val="00AD5490"/>
    <w:rsid w:val="00AD66EE"/>
    <w:rsid w:val="00AD67B6"/>
    <w:rsid w:val="00AD6B05"/>
    <w:rsid w:val="00AD771A"/>
    <w:rsid w:val="00AD7D73"/>
    <w:rsid w:val="00AE0252"/>
    <w:rsid w:val="00AE0BDE"/>
    <w:rsid w:val="00AE0C2A"/>
    <w:rsid w:val="00AE255E"/>
    <w:rsid w:val="00AE3266"/>
    <w:rsid w:val="00AE3E82"/>
    <w:rsid w:val="00AE4545"/>
    <w:rsid w:val="00AE4EE3"/>
    <w:rsid w:val="00AE53CC"/>
    <w:rsid w:val="00AE6073"/>
    <w:rsid w:val="00AE6A2B"/>
    <w:rsid w:val="00AE75DE"/>
    <w:rsid w:val="00AE7FEA"/>
    <w:rsid w:val="00AF009C"/>
    <w:rsid w:val="00AF023E"/>
    <w:rsid w:val="00AF06E7"/>
    <w:rsid w:val="00AF0932"/>
    <w:rsid w:val="00AF0B19"/>
    <w:rsid w:val="00AF12B8"/>
    <w:rsid w:val="00AF199F"/>
    <w:rsid w:val="00AF2561"/>
    <w:rsid w:val="00AF2CD2"/>
    <w:rsid w:val="00AF38DC"/>
    <w:rsid w:val="00AF4545"/>
    <w:rsid w:val="00AF4C19"/>
    <w:rsid w:val="00AF5A3F"/>
    <w:rsid w:val="00AF5B9F"/>
    <w:rsid w:val="00AF5DBD"/>
    <w:rsid w:val="00AF6B8E"/>
    <w:rsid w:val="00AF77C1"/>
    <w:rsid w:val="00B001A3"/>
    <w:rsid w:val="00B003E9"/>
    <w:rsid w:val="00B007AA"/>
    <w:rsid w:val="00B00CFB"/>
    <w:rsid w:val="00B00EA2"/>
    <w:rsid w:val="00B0186C"/>
    <w:rsid w:val="00B02A32"/>
    <w:rsid w:val="00B02B65"/>
    <w:rsid w:val="00B03D5C"/>
    <w:rsid w:val="00B0400E"/>
    <w:rsid w:val="00B06B23"/>
    <w:rsid w:val="00B06C21"/>
    <w:rsid w:val="00B06EB7"/>
    <w:rsid w:val="00B0715B"/>
    <w:rsid w:val="00B0729C"/>
    <w:rsid w:val="00B07948"/>
    <w:rsid w:val="00B079D1"/>
    <w:rsid w:val="00B07B28"/>
    <w:rsid w:val="00B07B82"/>
    <w:rsid w:val="00B1030D"/>
    <w:rsid w:val="00B12851"/>
    <w:rsid w:val="00B13392"/>
    <w:rsid w:val="00B15F55"/>
    <w:rsid w:val="00B16786"/>
    <w:rsid w:val="00B17F62"/>
    <w:rsid w:val="00B20487"/>
    <w:rsid w:val="00B22E32"/>
    <w:rsid w:val="00B2305D"/>
    <w:rsid w:val="00B23AEC"/>
    <w:rsid w:val="00B25CC4"/>
    <w:rsid w:val="00B25FD7"/>
    <w:rsid w:val="00B26369"/>
    <w:rsid w:val="00B26631"/>
    <w:rsid w:val="00B2710F"/>
    <w:rsid w:val="00B30E4A"/>
    <w:rsid w:val="00B3313B"/>
    <w:rsid w:val="00B33704"/>
    <w:rsid w:val="00B35B97"/>
    <w:rsid w:val="00B369A7"/>
    <w:rsid w:val="00B3746E"/>
    <w:rsid w:val="00B37CF7"/>
    <w:rsid w:val="00B4074D"/>
    <w:rsid w:val="00B4093F"/>
    <w:rsid w:val="00B40C8C"/>
    <w:rsid w:val="00B40EB5"/>
    <w:rsid w:val="00B42156"/>
    <w:rsid w:val="00B421FE"/>
    <w:rsid w:val="00B4593D"/>
    <w:rsid w:val="00B45A8E"/>
    <w:rsid w:val="00B45DD0"/>
    <w:rsid w:val="00B46717"/>
    <w:rsid w:val="00B46AF5"/>
    <w:rsid w:val="00B4727D"/>
    <w:rsid w:val="00B5192B"/>
    <w:rsid w:val="00B53744"/>
    <w:rsid w:val="00B537B8"/>
    <w:rsid w:val="00B537DA"/>
    <w:rsid w:val="00B53D2F"/>
    <w:rsid w:val="00B5405F"/>
    <w:rsid w:val="00B54964"/>
    <w:rsid w:val="00B55165"/>
    <w:rsid w:val="00B559E9"/>
    <w:rsid w:val="00B5756D"/>
    <w:rsid w:val="00B60872"/>
    <w:rsid w:val="00B612E3"/>
    <w:rsid w:val="00B6272F"/>
    <w:rsid w:val="00B62943"/>
    <w:rsid w:val="00B62E2F"/>
    <w:rsid w:val="00B62FAC"/>
    <w:rsid w:val="00B64567"/>
    <w:rsid w:val="00B64998"/>
    <w:rsid w:val="00B6646F"/>
    <w:rsid w:val="00B664AE"/>
    <w:rsid w:val="00B66B0D"/>
    <w:rsid w:val="00B66D0A"/>
    <w:rsid w:val="00B67B9F"/>
    <w:rsid w:val="00B67BBC"/>
    <w:rsid w:val="00B70113"/>
    <w:rsid w:val="00B703F1"/>
    <w:rsid w:val="00B70AEE"/>
    <w:rsid w:val="00B70C87"/>
    <w:rsid w:val="00B7142F"/>
    <w:rsid w:val="00B714C9"/>
    <w:rsid w:val="00B71E72"/>
    <w:rsid w:val="00B732B2"/>
    <w:rsid w:val="00B7364E"/>
    <w:rsid w:val="00B74060"/>
    <w:rsid w:val="00B74428"/>
    <w:rsid w:val="00B75791"/>
    <w:rsid w:val="00B75F1B"/>
    <w:rsid w:val="00B76AAB"/>
    <w:rsid w:val="00B77A7A"/>
    <w:rsid w:val="00B80570"/>
    <w:rsid w:val="00B8097A"/>
    <w:rsid w:val="00B80C1D"/>
    <w:rsid w:val="00B8160F"/>
    <w:rsid w:val="00B82618"/>
    <w:rsid w:val="00B82790"/>
    <w:rsid w:val="00B839F7"/>
    <w:rsid w:val="00B85133"/>
    <w:rsid w:val="00B911B9"/>
    <w:rsid w:val="00B92796"/>
    <w:rsid w:val="00B93AC8"/>
    <w:rsid w:val="00B9442F"/>
    <w:rsid w:val="00B94BE3"/>
    <w:rsid w:val="00B94EE0"/>
    <w:rsid w:val="00B9559A"/>
    <w:rsid w:val="00B955F3"/>
    <w:rsid w:val="00B9650D"/>
    <w:rsid w:val="00B975DE"/>
    <w:rsid w:val="00BA0A2F"/>
    <w:rsid w:val="00BA1CD1"/>
    <w:rsid w:val="00BA2609"/>
    <w:rsid w:val="00BA2E41"/>
    <w:rsid w:val="00BA37E9"/>
    <w:rsid w:val="00BA43C2"/>
    <w:rsid w:val="00BA48A7"/>
    <w:rsid w:val="00BA4F88"/>
    <w:rsid w:val="00BA504A"/>
    <w:rsid w:val="00BA50FA"/>
    <w:rsid w:val="00BA61C2"/>
    <w:rsid w:val="00BA6EE1"/>
    <w:rsid w:val="00BA7076"/>
    <w:rsid w:val="00BA76EE"/>
    <w:rsid w:val="00BA7725"/>
    <w:rsid w:val="00BB0782"/>
    <w:rsid w:val="00BB1A50"/>
    <w:rsid w:val="00BB32E9"/>
    <w:rsid w:val="00BB3510"/>
    <w:rsid w:val="00BB546A"/>
    <w:rsid w:val="00BB5BAE"/>
    <w:rsid w:val="00BB60EE"/>
    <w:rsid w:val="00BB649E"/>
    <w:rsid w:val="00BB6D82"/>
    <w:rsid w:val="00BB76F0"/>
    <w:rsid w:val="00BB78EB"/>
    <w:rsid w:val="00BC0B10"/>
    <w:rsid w:val="00BC0C18"/>
    <w:rsid w:val="00BC349B"/>
    <w:rsid w:val="00BC399C"/>
    <w:rsid w:val="00BC480F"/>
    <w:rsid w:val="00BC5092"/>
    <w:rsid w:val="00BC65C2"/>
    <w:rsid w:val="00BC73AA"/>
    <w:rsid w:val="00BC7CF2"/>
    <w:rsid w:val="00BD181A"/>
    <w:rsid w:val="00BD48D5"/>
    <w:rsid w:val="00BD6428"/>
    <w:rsid w:val="00BD6563"/>
    <w:rsid w:val="00BD66C3"/>
    <w:rsid w:val="00BE0538"/>
    <w:rsid w:val="00BE0933"/>
    <w:rsid w:val="00BE2E26"/>
    <w:rsid w:val="00BE31EE"/>
    <w:rsid w:val="00BE53DF"/>
    <w:rsid w:val="00BE59A1"/>
    <w:rsid w:val="00BE5CB8"/>
    <w:rsid w:val="00BE60C3"/>
    <w:rsid w:val="00BE76A4"/>
    <w:rsid w:val="00BE7CB6"/>
    <w:rsid w:val="00BF037E"/>
    <w:rsid w:val="00BF1081"/>
    <w:rsid w:val="00BF114F"/>
    <w:rsid w:val="00BF1267"/>
    <w:rsid w:val="00BF21C5"/>
    <w:rsid w:val="00BF2B5C"/>
    <w:rsid w:val="00BF3A58"/>
    <w:rsid w:val="00BF418C"/>
    <w:rsid w:val="00BF55FC"/>
    <w:rsid w:val="00BF5E1A"/>
    <w:rsid w:val="00BF61D9"/>
    <w:rsid w:val="00BF68C0"/>
    <w:rsid w:val="00BF7BB6"/>
    <w:rsid w:val="00C00316"/>
    <w:rsid w:val="00C00A33"/>
    <w:rsid w:val="00C00A49"/>
    <w:rsid w:val="00C00D4F"/>
    <w:rsid w:val="00C00DD7"/>
    <w:rsid w:val="00C010FE"/>
    <w:rsid w:val="00C01CE8"/>
    <w:rsid w:val="00C01D24"/>
    <w:rsid w:val="00C01F0C"/>
    <w:rsid w:val="00C025AF"/>
    <w:rsid w:val="00C050C5"/>
    <w:rsid w:val="00C05E40"/>
    <w:rsid w:val="00C06EC7"/>
    <w:rsid w:val="00C07984"/>
    <w:rsid w:val="00C07A54"/>
    <w:rsid w:val="00C07EA4"/>
    <w:rsid w:val="00C07FFE"/>
    <w:rsid w:val="00C10007"/>
    <w:rsid w:val="00C1065E"/>
    <w:rsid w:val="00C1282A"/>
    <w:rsid w:val="00C1298B"/>
    <w:rsid w:val="00C12BDE"/>
    <w:rsid w:val="00C12C7C"/>
    <w:rsid w:val="00C1313F"/>
    <w:rsid w:val="00C13C66"/>
    <w:rsid w:val="00C140CC"/>
    <w:rsid w:val="00C152CF"/>
    <w:rsid w:val="00C15C18"/>
    <w:rsid w:val="00C15F51"/>
    <w:rsid w:val="00C16279"/>
    <w:rsid w:val="00C165FE"/>
    <w:rsid w:val="00C16FFD"/>
    <w:rsid w:val="00C17383"/>
    <w:rsid w:val="00C1742A"/>
    <w:rsid w:val="00C178A0"/>
    <w:rsid w:val="00C17E85"/>
    <w:rsid w:val="00C202F7"/>
    <w:rsid w:val="00C20437"/>
    <w:rsid w:val="00C20801"/>
    <w:rsid w:val="00C20E60"/>
    <w:rsid w:val="00C21972"/>
    <w:rsid w:val="00C21BC1"/>
    <w:rsid w:val="00C22B37"/>
    <w:rsid w:val="00C22C54"/>
    <w:rsid w:val="00C22E00"/>
    <w:rsid w:val="00C22E6D"/>
    <w:rsid w:val="00C240D9"/>
    <w:rsid w:val="00C241B7"/>
    <w:rsid w:val="00C24633"/>
    <w:rsid w:val="00C2504E"/>
    <w:rsid w:val="00C25119"/>
    <w:rsid w:val="00C25A9A"/>
    <w:rsid w:val="00C26665"/>
    <w:rsid w:val="00C26CA2"/>
    <w:rsid w:val="00C27C43"/>
    <w:rsid w:val="00C30502"/>
    <w:rsid w:val="00C31309"/>
    <w:rsid w:val="00C32069"/>
    <w:rsid w:val="00C32D58"/>
    <w:rsid w:val="00C35CCF"/>
    <w:rsid w:val="00C36BFD"/>
    <w:rsid w:val="00C402A9"/>
    <w:rsid w:val="00C40501"/>
    <w:rsid w:val="00C4122F"/>
    <w:rsid w:val="00C42188"/>
    <w:rsid w:val="00C42915"/>
    <w:rsid w:val="00C42A3C"/>
    <w:rsid w:val="00C4432F"/>
    <w:rsid w:val="00C4484B"/>
    <w:rsid w:val="00C44B88"/>
    <w:rsid w:val="00C44C76"/>
    <w:rsid w:val="00C4539F"/>
    <w:rsid w:val="00C45974"/>
    <w:rsid w:val="00C45993"/>
    <w:rsid w:val="00C459DB"/>
    <w:rsid w:val="00C45C67"/>
    <w:rsid w:val="00C46957"/>
    <w:rsid w:val="00C46E86"/>
    <w:rsid w:val="00C47218"/>
    <w:rsid w:val="00C506BC"/>
    <w:rsid w:val="00C50A9B"/>
    <w:rsid w:val="00C50D81"/>
    <w:rsid w:val="00C50F96"/>
    <w:rsid w:val="00C51681"/>
    <w:rsid w:val="00C5177C"/>
    <w:rsid w:val="00C520F3"/>
    <w:rsid w:val="00C52215"/>
    <w:rsid w:val="00C5244B"/>
    <w:rsid w:val="00C53621"/>
    <w:rsid w:val="00C53B2A"/>
    <w:rsid w:val="00C53D5E"/>
    <w:rsid w:val="00C54693"/>
    <w:rsid w:val="00C54BDF"/>
    <w:rsid w:val="00C54D7B"/>
    <w:rsid w:val="00C55244"/>
    <w:rsid w:val="00C55E38"/>
    <w:rsid w:val="00C5700B"/>
    <w:rsid w:val="00C574AC"/>
    <w:rsid w:val="00C57EB7"/>
    <w:rsid w:val="00C605B4"/>
    <w:rsid w:val="00C613BB"/>
    <w:rsid w:val="00C61B02"/>
    <w:rsid w:val="00C63207"/>
    <w:rsid w:val="00C64621"/>
    <w:rsid w:val="00C6502B"/>
    <w:rsid w:val="00C653BF"/>
    <w:rsid w:val="00C66CD5"/>
    <w:rsid w:val="00C678EB"/>
    <w:rsid w:val="00C70369"/>
    <w:rsid w:val="00C70AB3"/>
    <w:rsid w:val="00C70DAD"/>
    <w:rsid w:val="00C71125"/>
    <w:rsid w:val="00C718E0"/>
    <w:rsid w:val="00C72501"/>
    <w:rsid w:val="00C74161"/>
    <w:rsid w:val="00C747F1"/>
    <w:rsid w:val="00C75421"/>
    <w:rsid w:val="00C75633"/>
    <w:rsid w:val="00C76DA1"/>
    <w:rsid w:val="00C76F29"/>
    <w:rsid w:val="00C856CE"/>
    <w:rsid w:val="00C86625"/>
    <w:rsid w:val="00C86813"/>
    <w:rsid w:val="00C8684D"/>
    <w:rsid w:val="00C86B98"/>
    <w:rsid w:val="00C86C63"/>
    <w:rsid w:val="00C87E13"/>
    <w:rsid w:val="00C905FE"/>
    <w:rsid w:val="00C91113"/>
    <w:rsid w:val="00C92282"/>
    <w:rsid w:val="00C934E9"/>
    <w:rsid w:val="00C945CC"/>
    <w:rsid w:val="00C95470"/>
    <w:rsid w:val="00C954CB"/>
    <w:rsid w:val="00C95D52"/>
    <w:rsid w:val="00C9689B"/>
    <w:rsid w:val="00C97FD6"/>
    <w:rsid w:val="00CA15CF"/>
    <w:rsid w:val="00CA1BAA"/>
    <w:rsid w:val="00CA4013"/>
    <w:rsid w:val="00CA4371"/>
    <w:rsid w:val="00CA4C7F"/>
    <w:rsid w:val="00CA55B3"/>
    <w:rsid w:val="00CA73F7"/>
    <w:rsid w:val="00CB074A"/>
    <w:rsid w:val="00CB0859"/>
    <w:rsid w:val="00CB099E"/>
    <w:rsid w:val="00CB0A1F"/>
    <w:rsid w:val="00CB1D22"/>
    <w:rsid w:val="00CB2B8A"/>
    <w:rsid w:val="00CB30C6"/>
    <w:rsid w:val="00CB323D"/>
    <w:rsid w:val="00CB32A2"/>
    <w:rsid w:val="00CB3622"/>
    <w:rsid w:val="00CB3D44"/>
    <w:rsid w:val="00CB3E8A"/>
    <w:rsid w:val="00CB4E30"/>
    <w:rsid w:val="00CB567D"/>
    <w:rsid w:val="00CB5A7C"/>
    <w:rsid w:val="00CB678C"/>
    <w:rsid w:val="00CB77C7"/>
    <w:rsid w:val="00CB7DE3"/>
    <w:rsid w:val="00CC04AC"/>
    <w:rsid w:val="00CC0533"/>
    <w:rsid w:val="00CC0F55"/>
    <w:rsid w:val="00CC1ABF"/>
    <w:rsid w:val="00CC1D44"/>
    <w:rsid w:val="00CC2471"/>
    <w:rsid w:val="00CC3A47"/>
    <w:rsid w:val="00CC3AB5"/>
    <w:rsid w:val="00CC6BFA"/>
    <w:rsid w:val="00CC6C12"/>
    <w:rsid w:val="00CC6F5A"/>
    <w:rsid w:val="00CC719F"/>
    <w:rsid w:val="00CC72EF"/>
    <w:rsid w:val="00CC7F77"/>
    <w:rsid w:val="00CD0065"/>
    <w:rsid w:val="00CD00E7"/>
    <w:rsid w:val="00CD0981"/>
    <w:rsid w:val="00CD3453"/>
    <w:rsid w:val="00CD3B3F"/>
    <w:rsid w:val="00CD45D0"/>
    <w:rsid w:val="00CD4CAE"/>
    <w:rsid w:val="00CD56AE"/>
    <w:rsid w:val="00CD5A26"/>
    <w:rsid w:val="00CD5C5E"/>
    <w:rsid w:val="00CD684A"/>
    <w:rsid w:val="00CD6F2A"/>
    <w:rsid w:val="00CD7585"/>
    <w:rsid w:val="00CE05AB"/>
    <w:rsid w:val="00CE061C"/>
    <w:rsid w:val="00CE15A5"/>
    <w:rsid w:val="00CE178F"/>
    <w:rsid w:val="00CE1F82"/>
    <w:rsid w:val="00CE2BA6"/>
    <w:rsid w:val="00CE3E42"/>
    <w:rsid w:val="00CE4BC2"/>
    <w:rsid w:val="00CE4D77"/>
    <w:rsid w:val="00CE5388"/>
    <w:rsid w:val="00CE6826"/>
    <w:rsid w:val="00CE740B"/>
    <w:rsid w:val="00CF0EB8"/>
    <w:rsid w:val="00CF0F32"/>
    <w:rsid w:val="00CF268B"/>
    <w:rsid w:val="00CF398C"/>
    <w:rsid w:val="00CF43E1"/>
    <w:rsid w:val="00CF56C4"/>
    <w:rsid w:val="00D00380"/>
    <w:rsid w:val="00D01E09"/>
    <w:rsid w:val="00D0364A"/>
    <w:rsid w:val="00D03898"/>
    <w:rsid w:val="00D040F3"/>
    <w:rsid w:val="00D05206"/>
    <w:rsid w:val="00D0658B"/>
    <w:rsid w:val="00D070E6"/>
    <w:rsid w:val="00D072B6"/>
    <w:rsid w:val="00D07684"/>
    <w:rsid w:val="00D10A06"/>
    <w:rsid w:val="00D11700"/>
    <w:rsid w:val="00D1248D"/>
    <w:rsid w:val="00D12A77"/>
    <w:rsid w:val="00D12B7B"/>
    <w:rsid w:val="00D138F6"/>
    <w:rsid w:val="00D13D8F"/>
    <w:rsid w:val="00D144D4"/>
    <w:rsid w:val="00D150C8"/>
    <w:rsid w:val="00D151C6"/>
    <w:rsid w:val="00D1650A"/>
    <w:rsid w:val="00D177B9"/>
    <w:rsid w:val="00D178EE"/>
    <w:rsid w:val="00D1797A"/>
    <w:rsid w:val="00D20AFF"/>
    <w:rsid w:val="00D20F3A"/>
    <w:rsid w:val="00D210B1"/>
    <w:rsid w:val="00D211F6"/>
    <w:rsid w:val="00D21C0B"/>
    <w:rsid w:val="00D22C0F"/>
    <w:rsid w:val="00D22DF7"/>
    <w:rsid w:val="00D230C1"/>
    <w:rsid w:val="00D23903"/>
    <w:rsid w:val="00D239A7"/>
    <w:rsid w:val="00D239F6"/>
    <w:rsid w:val="00D24248"/>
    <w:rsid w:val="00D2425A"/>
    <w:rsid w:val="00D24325"/>
    <w:rsid w:val="00D25CF0"/>
    <w:rsid w:val="00D25EA4"/>
    <w:rsid w:val="00D2668D"/>
    <w:rsid w:val="00D27921"/>
    <w:rsid w:val="00D304C7"/>
    <w:rsid w:val="00D304DC"/>
    <w:rsid w:val="00D3053D"/>
    <w:rsid w:val="00D30829"/>
    <w:rsid w:val="00D30FB8"/>
    <w:rsid w:val="00D32897"/>
    <w:rsid w:val="00D32B57"/>
    <w:rsid w:val="00D33368"/>
    <w:rsid w:val="00D33D5A"/>
    <w:rsid w:val="00D3610A"/>
    <w:rsid w:val="00D363C2"/>
    <w:rsid w:val="00D36549"/>
    <w:rsid w:val="00D36DA5"/>
    <w:rsid w:val="00D3797E"/>
    <w:rsid w:val="00D37C22"/>
    <w:rsid w:val="00D4058C"/>
    <w:rsid w:val="00D40E85"/>
    <w:rsid w:val="00D413B1"/>
    <w:rsid w:val="00D41C09"/>
    <w:rsid w:val="00D43AC4"/>
    <w:rsid w:val="00D43BBB"/>
    <w:rsid w:val="00D441B4"/>
    <w:rsid w:val="00D44F32"/>
    <w:rsid w:val="00D45ED0"/>
    <w:rsid w:val="00D47100"/>
    <w:rsid w:val="00D476CC"/>
    <w:rsid w:val="00D477E5"/>
    <w:rsid w:val="00D478C9"/>
    <w:rsid w:val="00D51AF9"/>
    <w:rsid w:val="00D51DBB"/>
    <w:rsid w:val="00D5254E"/>
    <w:rsid w:val="00D527A0"/>
    <w:rsid w:val="00D52F31"/>
    <w:rsid w:val="00D53A0F"/>
    <w:rsid w:val="00D53D55"/>
    <w:rsid w:val="00D5493A"/>
    <w:rsid w:val="00D54C57"/>
    <w:rsid w:val="00D562F5"/>
    <w:rsid w:val="00D566F3"/>
    <w:rsid w:val="00D5768E"/>
    <w:rsid w:val="00D5771C"/>
    <w:rsid w:val="00D618B7"/>
    <w:rsid w:val="00D61B22"/>
    <w:rsid w:val="00D625BF"/>
    <w:rsid w:val="00D62F1E"/>
    <w:rsid w:val="00D63098"/>
    <w:rsid w:val="00D63229"/>
    <w:rsid w:val="00D640FB"/>
    <w:rsid w:val="00D6473A"/>
    <w:rsid w:val="00D649EE"/>
    <w:rsid w:val="00D655E7"/>
    <w:rsid w:val="00D656F0"/>
    <w:rsid w:val="00D65B62"/>
    <w:rsid w:val="00D65EE3"/>
    <w:rsid w:val="00D660AD"/>
    <w:rsid w:val="00D6643B"/>
    <w:rsid w:val="00D66C48"/>
    <w:rsid w:val="00D7239D"/>
    <w:rsid w:val="00D73212"/>
    <w:rsid w:val="00D734D1"/>
    <w:rsid w:val="00D736D6"/>
    <w:rsid w:val="00D73CA3"/>
    <w:rsid w:val="00D7596D"/>
    <w:rsid w:val="00D76732"/>
    <w:rsid w:val="00D7698C"/>
    <w:rsid w:val="00D76D8B"/>
    <w:rsid w:val="00D76F20"/>
    <w:rsid w:val="00D7703D"/>
    <w:rsid w:val="00D777D0"/>
    <w:rsid w:val="00D80CDD"/>
    <w:rsid w:val="00D81022"/>
    <w:rsid w:val="00D81700"/>
    <w:rsid w:val="00D817EC"/>
    <w:rsid w:val="00D83515"/>
    <w:rsid w:val="00D83A11"/>
    <w:rsid w:val="00D8474E"/>
    <w:rsid w:val="00D86504"/>
    <w:rsid w:val="00D87395"/>
    <w:rsid w:val="00D876F0"/>
    <w:rsid w:val="00D878F9"/>
    <w:rsid w:val="00D8796F"/>
    <w:rsid w:val="00D90167"/>
    <w:rsid w:val="00D908F4"/>
    <w:rsid w:val="00D90B65"/>
    <w:rsid w:val="00D92922"/>
    <w:rsid w:val="00D92E43"/>
    <w:rsid w:val="00D930DD"/>
    <w:rsid w:val="00D939E4"/>
    <w:rsid w:val="00D947EC"/>
    <w:rsid w:val="00D94954"/>
    <w:rsid w:val="00D954EA"/>
    <w:rsid w:val="00D959B9"/>
    <w:rsid w:val="00D95E76"/>
    <w:rsid w:val="00D962CA"/>
    <w:rsid w:val="00D963CC"/>
    <w:rsid w:val="00D965DA"/>
    <w:rsid w:val="00D96FDF"/>
    <w:rsid w:val="00D9757F"/>
    <w:rsid w:val="00DA0910"/>
    <w:rsid w:val="00DA1A9A"/>
    <w:rsid w:val="00DA1CB8"/>
    <w:rsid w:val="00DA2B50"/>
    <w:rsid w:val="00DA2E5C"/>
    <w:rsid w:val="00DA3CE2"/>
    <w:rsid w:val="00DA3F4D"/>
    <w:rsid w:val="00DA4049"/>
    <w:rsid w:val="00DA4747"/>
    <w:rsid w:val="00DA63BC"/>
    <w:rsid w:val="00DA66B2"/>
    <w:rsid w:val="00DA6C88"/>
    <w:rsid w:val="00DA7295"/>
    <w:rsid w:val="00DB0359"/>
    <w:rsid w:val="00DB0F31"/>
    <w:rsid w:val="00DB24A7"/>
    <w:rsid w:val="00DB27C5"/>
    <w:rsid w:val="00DB28FF"/>
    <w:rsid w:val="00DB2DBE"/>
    <w:rsid w:val="00DB2E36"/>
    <w:rsid w:val="00DB3708"/>
    <w:rsid w:val="00DB40AD"/>
    <w:rsid w:val="00DB4607"/>
    <w:rsid w:val="00DB526F"/>
    <w:rsid w:val="00DC0621"/>
    <w:rsid w:val="00DC2253"/>
    <w:rsid w:val="00DC24D1"/>
    <w:rsid w:val="00DC312F"/>
    <w:rsid w:val="00DC3F66"/>
    <w:rsid w:val="00DC4A0F"/>
    <w:rsid w:val="00DC5B1A"/>
    <w:rsid w:val="00DC7DD8"/>
    <w:rsid w:val="00DD08DF"/>
    <w:rsid w:val="00DD0D5D"/>
    <w:rsid w:val="00DD2CCA"/>
    <w:rsid w:val="00DD4F58"/>
    <w:rsid w:val="00DD5669"/>
    <w:rsid w:val="00DD5B8C"/>
    <w:rsid w:val="00DD6A8F"/>
    <w:rsid w:val="00DD7171"/>
    <w:rsid w:val="00DD7B85"/>
    <w:rsid w:val="00DD7E07"/>
    <w:rsid w:val="00DE068A"/>
    <w:rsid w:val="00DE06F7"/>
    <w:rsid w:val="00DE3616"/>
    <w:rsid w:val="00DE367E"/>
    <w:rsid w:val="00DE43D1"/>
    <w:rsid w:val="00DE5C2E"/>
    <w:rsid w:val="00DE5D7E"/>
    <w:rsid w:val="00DE6251"/>
    <w:rsid w:val="00DE75FE"/>
    <w:rsid w:val="00DE7A60"/>
    <w:rsid w:val="00DF05A2"/>
    <w:rsid w:val="00DF0F04"/>
    <w:rsid w:val="00DF2046"/>
    <w:rsid w:val="00DF2D32"/>
    <w:rsid w:val="00DF3876"/>
    <w:rsid w:val="00DF3BB6"/>
    <w:rsid w:val="00DF42AF"/>
    <w:rsid w:val="00DF44A3"/>
    <w:rsid w:val="00DF45FD"/>
    <w:rsid w:val="00DF48CA"/>
    <w:rsid w:val="00DF5D86"/>
    <w:rsid w:val="00DF5E6F"/>
    <w:rsid w:val="00DF782E"/>
    <w:rsid w:val="00E009AE"/>
    <w:rsid w:val="00E01E02"/>
    <w:rsid w:val="00E038F9"/>
    <w:rsid w:val="00E042A3"/>
    <w:rsid w:val="00E044BD"/>
    <w:rsid w:val="00E05B13"/>
    <w:rsid w:val="00E06208"/>
    <w:rsid w:val="00E063F1"/>
    <w:rsid w:val="00E065F5"/>
    <w:rsid w:val="00E0674E"/>
    <w:rsid w:val="00E06BCB"/>
    <w:rsid w:val="00E07279"/>
    <w:rsid w:val="00E07669"/>
    <w:rsid w:val="00E07BD9"/>
    <w:rsid w:val="00E07C67"/>
    <w:rsid w:val="00E100F4"/>
    <w:rsid w:val="00E10CFA"/>
    <w:rsid w:val="00E11491"/>
    <w:rsid w:val="00E11499"/>
    <w:rsid w:val="00E119B7"/>
    <w:rsid w:val="00E12A4B"/>
    <w:rsid w:val="00E12C28"/>
    <w:rsid w:val="00E12D33"/>
    <w:rsid w:val="00E1393B"/>
    <w:rsid w:val="00E14E32"/>
    <w:rsid w:val="00E151FF"/>
    <w:rsid w:val="00E1521C"/>
    <w:rsid w:val="00E15250"/>
    <w:rsid w:val="00E158DC"/>
    <w:rsid w:val="00E1631B"/>
    <w:rsid w:val="00E163CE"/>
    <w:rsid w:val="00E16905"/>
    <w:rsid w:val="00E17FC4"/>
    <w:rsid w:val="00E21217"/>
    <w:rsid w:val="00E22899"/>
    <w:rsid w:val="00E22E9A"/>
    <w:rsid w:val="00E23033"/>
    <w:rsid w:val="00E23DC9"/>
    <w:rsid w:val="00E245C8"/>
    <w:rsid w:val="00E24964"/>
    <w:rsid w:val="00E2528F"/>
    <w:rsid w:val="00E26A51"/>
    <w:rsid w:val="00E26EF1"/>
    <w:rsid w:val="00E27BBC"/>
    <w:rsid w:val="00E304A0"/>
    <w:rsid w:val="00E31931"/>
    <w:rsid w:val="00E32A17"/>
    <w:rsid w:val="00E33B97"/>
    <w:rsid w:val="00E346D8"/>
    <w:rsid w:val="00E34A7C"/>
    <w:rsid w:val="00E34B12"/>
    <w:rsid w:val="00E35148"/>
    <w:rsid w:val="00E35224"/>
    <w:rsid w:val="00E357B7"/>
    <w:rsid w:val="00E3684E"/>
    <w:rsid w:val="00E411F2"/>
    <w:rsid w:val="00E4122A"/>
    <w:rsid w:val="00E412F5"/>
    <w:rsid w:val="00E4395F"/>
    <w:rsid w:val="00E43BFA"/>
    <w:rsid w:val="00E45072"/>
    <w:rsid w:val="00E453DE"/>
    <w:rsid w:val="00E46444"/>
    <w:rsid w:val="00E46794"/>
    <w:rsid w:val="00E46C0C"/>
    <w:rsid w:val="00E4791C"/>
    <w:rsid w:val="00E51169"/>
    <w:rsid w:val="00E51739"/>
    <w:rsid w:val="00E51757"/>
    <w:rsid w:val="00E52073"/>
    <w:rsid w:val="00E5366C"/>
    <w:rsid w:val="00E54F57"/>
    <w:rsid w:val="00E5533C"/>
    <w:rsid w:val="00E5579D"/>
    <w:rsid w:val="00E55CC4"/>
    <w:rsid w:val="00E55FC5"/>
    <w:rsid w:val="00E56B7C"/>
    <w:rsid w:val="00E57488"/>
    <w:rsid w:val="00E5790D"/>
    <w:rsid w:val="00E57BDB"/>
    <w:rsid w:val="00E57C7F"/>
    <w:rsid w:val="00E60185"/>
    <w:rsid w:val="00E60785"/>
    <w:rsid w:val="00E60A61"/>
    <w:rsid w:val="00E60AE5"/>
    <w:rsid w:val="00E61B0B"/>
    <w:rsid w:val="00E6307E"/>
    <w:rsid w:val="00E6364B"/>
    <w:rsid w:val="00E641FD"/>
    <w:rsid w:val="00E660C6"/>
    <w:rsid w:val="00E667DA"/>
    <w:rsid w:val="00E67DC8"/>
    <w:rsid w:val="00E67EF3"/>
    <w:rsid w:val="00E711F4"/>
    <w:rsid w:val="00E71B38"/>
    <w:rsid w:val="00E7290D"/>
    <w:rsid w:val="00E731DC"/>
    <w:rsid w:val="00E73531"/>
    <w:rsid w:val="00E7486D"/>
    <w:rsid w:val="00E749A9"/>
    <w:rsid w:val="00E760CE"/>
    <w:rsid w:val="00E76483"/>
    <w:rsid w:val="00E76BAE"/>
    <w:rsid w:val="00E819AE"/>
    <w:rsid w:val="00E821DD"/>
    <w:rsid w:val="00E82FBC"/>
    <w:rsid w:val="00E83434"/>
    <w:rsid w:val="00E8364C"/>
    <w:rsid w:val="00E8611E"/>
    <w:rsid w:val="00E86641"/>
    <w:rsid w:val="00E866D1"/>
    <w:rsid w:val="00E86D2E"/>
    <w:rsid w:val="00E86D6B"/>
    <w:rsid w:val="00E878CB"/>
    <w:rsid w:val="00E9089D"/>
    <w:rsid w:val="00E93BEE"/>
    <w:rsid w:val="00E94095"/>
    <w:rsid w:val="00E941D0"/>
    <w:rsid w:val="00E9446D"/>
    <w:rsid w:val="00E94CAF"/>
    <w:rsid w:val="00E9697D"/>
    <w:rsid w:val="00E9759E"/>
    <w:rsid w:val="00E97A7B"/>
    <w:rsid w:val="00E97D70"/>
    <w:rsid w:val="00EA17CB"/>
    <w:rsid w:val="00EA1AA5"/>
    <w:rsid w:val="00EA1CE2"/>
    <w:rsid w:val="00EA1EB1"/>
    <w:rsid w:val="00EA1F29"/>
    <w:rsid w:val="00EA1F82"/>
    <w:rsid w:val="00EA2D1C"/>
    <w:rsid w:val="00EA35EA"/>
    <w:rsid w:val="00EA4337"/>
    <w:rsid w:val="00EA4EEA"/>
    <w:rsid w:val="00EA50FB"/>
    <w:rsid w:val="00EA5131"/>
    <w:rsid w:val="00EA5415"/>
    <w:rsid w:val="00EA55A8"/>
    <w:rsid w:val="00EA58E9"/>
    <w:rsid w:val="00EA6429"/>
    <w:rsid w:val="00EA6CEA"/>
    <w:rsid w:val="00EA6EB8"/>
    <w:rsid w:val="00EA6F8F"/>
    <w:rsid w:val="00EA719D"/>
    <w:rsid w:val="00EA77B5"/>
    <w:rsid w:val="00EB02E0"/>
    <w:rsid w:val="00EB0DE2"/>
    <w:rsid w:val="00EB150B"/>
    <w:rsid w:val="00EB167A"/>
    <w:rsid w:val="00EB31A7"/>
    <w:rsid w:val="00EB3BE4"/>
    <w:rsid w:val="00EB3F55"/>
    <w:rsid w:val="00EB49D2"/>
    <w:rsid w:val="00EB4E26"/>
    <w:rsid w:val="00EB52A3"/>
    <w:rsid w:val="00EB553B"/>
    <w:rsid w:val="00EB578A"/>
    <w:rsid w:val="00EB595B"/>
    <w:rsid w:val="00EB6ECA"/>
    <w:rsid w:val="00EB7240"/>
    <w:rsid w:val="00EB7CF8"/>
    <w:rsid w:val="00EC0E24"/>
    <w:rsid w:val="00EC0FBC"/>
    <w:rsid w:val="00EC20DF"/>
    <w:rsid w:val="00EC215F"/>
    <w:rsid w:val="00EC22A2"/>
    <w:rsid w:val="00EC2FB7"/>
    <w:rsid w:val="00EC3013"/>
    <w:rsid w:val="00EC4F3F"/>
    <w:rsid w:val="00EC5627"/>
    <w:rsid w:val="00EC59DE"/>
    <w:rsid w:val="00EC6905"/>
    <w:rsid w:val="00EC6D94"/>
    <w:rsid w:val="00EC7C29"/>
    <w:rsid w:val="00EC7C9C"/>
    <w:rsid w:val="00EC7F4E"/>
    <w:rsid w:val="00EC7FC8"/>
    <w:rsid w:val="00ED0BB1"/>
    <w:rsid w:val="00ED1B3C"/>
    <w:rsid w:val="00ED2A3D"/>
    <w:rsid w:val="00ED2C83"/>
    <w:rsid w:val="00ED30F3"/>
    <w:rsid w:val="00ED3DD6"/>
    <w:rsid w:val="00ED4588"/>
    <w:rsid w:val="00ED4769"/>
    <w:rsid w:val="00ED5BA1"/>
    <w:rsid w:val="00ED6184"/>
    <w:rsid w:val="00ED63D2"/>
    <w:rsid w:val="00ED64E3"/>
    <w:rsid w:val="00ED6A08"/>
    <w:rsid w:val="00ED6BA5"/>
    <w:rsid w:val="00ED720D"/>
    <w:rsid w:val="00ED7FD8"/>
    <w:rsid w:val="00EE093F"/>
    <w:rsid w:val="00EE14A8"/>
    <w:rsid w:val="00EE188C"/>
    <w:rsid w:val="00EE2CC2"/>
    <w:rsid w:val="00EE2CEB"/>
    <w:rsid w:val="00EE32C8"/>
    <w:rsid w:val="00EE33BF"/>
    <w:rsid w:val="00EE34CD"/>
    <w:rsid w:val="00EE446B"/>
    <w:rsid w:val="00EE465B"/>
    <w:rsid w:val="00EE471E"/>
    <w:rsid w:val="00EE49B3"/>
    <w:rsid w:val="00EE4F69"/>
    <w:rsid w:val="00EE5039"/>
    <w:rsid w:val="00EE51FD"/>
    <w:rsid w:val="00EE6D80"/>
    <w:rsid w:val="00EE7F56"/>
    <w:rsid w:val="00EF0BCE"/>
    <w:rsid w:val="00EF1DF2"/>
    <w:rsid w:val="00EF35DD"/>
    <w:rsid w:val="00EF387E"/>
    <w:rsid w:val="00EF4BC6"/>
    <w:rsid w:val="00EF628E"/>
    <w:rsid w:val="00EF69C0"/>
    <w:rsid w:val="00EF6A80"/>
    <w:rsid w:val="00EF6CA2"/>
    <w:rsid w:val="00EF71FC"/>
    <w:rsid w:val="00EF72B1"/>
    <w:rsid w:val="00EF7C15"/>
    <w:rsid w:val="00F00219"/>
    <w:rsid w:val="00F0039E"/>
    <w:rsid w:val="00F007DA"/>
    <w:rsid w:val="00F02DC3"/>
    <w:rsid w:val="00F030BE"/>
    <w:rsid w:val="00F0547E"/>
    <w:rsid w:val="00F05878"/>
    <w:rsid w:val="00F05C0F"/>
    <w:rsid w:val="00F06417"/>
    <w:rsid w:val="00F06D8C"/>
    <w:rsid w:val="00F06E95"/>
    <w:rsid w:val="00F106D2"/>
    <w:rsid w:val="00F128DD"/>
    <w:rsid w:val="00F12BBB"/>
    <w:rsid w:val="00F12DA1"/>
    <w:rsid w:val="00F13F34"/>
    <w:rsid w:val="00F1451C"/>
    <w:rsid w:val="00F14610"/>
    <w:rsid w:val="00F1586B"/>
    <w:rsid w:val="00F17C2B"/>
    <w:rsid w:val="00F22C36"/>
    <w:rsid w:val="00F22C71"/>
    <w:rsid w:val="00F23104"/>
    <w:rsid w:val="00F250BC"/>
    <w:rsid w:val="00F263ED"/>
    <w:rsid w:val="00F265D3"/>
    <w:rsid w:val="00F26767"/>
    <w:rsid w:val="00F317ED"/>
    <w:rsid w:val="00F31966"/>
    <w:rsid w:val="00F325D8"/>
    <w:rsid w:val="00F32A9D"/>
    <w:rsid w:val="00F337FD"/>
    <w:rsid w:val="00F34BC1"/>
    <w:rsid w:val="00F34D9B"/>
    <w:rsid w:val="00F361B9"/>
    <w:rsid w:val="00F36E32"/>
    <w:rsid w:val="00F37A45"/>
    <w:rsid w:val="00F40274"/>
    <w:rsid w:val="00F406C2"/>
    <w:rsid w:val="00F41A20"/>
    <w:rsid w:val="00F42EE3"/>
    <w:rsid w:val="00F43653"/>
    <w:rsid w:val="00F436DC"/>
    <w:rsid w:val="00F43E07"/>
    <w:rsid w:val="00F443B1"/>
    <w:rsid w:val="00F46788"/>
    <w:rsid w:val="00F46AC8"/>
    <w:rsid w:val="00F46E9D"/>
    <w:rsid w:val="00F47293"/>
    <w:rsid w:val="00F472F1"/>
    <w:rsid w:val="00F47CE8"/>
    <w:rsid w:val="00F50F30"/>
    <w:rsid w:val="00F51652"/>
    <w:rsid w:val="00F51ACD"/>
    <w:rsid w:val="00F520B2"/>
    <w:rsid w:val="00F5280E"/>
    <w:rsid w:val="00F52B91"/>
    <w:rsid w:val="00F52C6D"/>
    <w:rsid w:val="00F5362C"/>
    <w:rsid w:val="00F54C0F"/>
    <w:rsid w:val="00F551B6"/>
    <w:rsid w:val="00F552C5"/>
    <w:rsid w:val="00F55676"/>
    <w:rsid w:val="00F55A2C"/>
    <w:rsid w:val="00F5619D"/>
    <w:rsid w:val="00F562B2"/>
    <w:rsid w:val="00F60A42"/>
    <w:rsid w:val="00F6269C"/>
    <w:rsid w:val="00F628BF"/>
    <w:rsid w:val="00F62CEA"/>
    <w:rsid w:val="00F63444"/>
    <w:rsid w:val="00F65228"/>
    <w:rsid w:val="00F65717"/>
    <w:rsid w:val="00F6669B"/>
    <w:rsid w:val="00F66756"/>
    <w:rsid w:val="00F66EC9"/>
    <w:rsid w:val="00F70AAA"/>
    <w:rsid w:val="00F71EB7"/>
    <w:rsid w:val="00F72992"/>
    <w:rsid w:val="00F729CF"/>
    <w:rsid w:val="00F734B2"/>
    <w:rsid w:val="00F7408C"/>
    <w:rsid w:val="00F76DBC"/>
    <w:rsid w:val="00F76F96"/>
    <w:rsid w:val="00F778FD"/>
    <w:rsid w:val="00F80086"/>
    <w:rsid w:val="00F816B4"/>
    <w:rsid w:val="00F81E38"/>
    <w:rsid w:val="00F82019"/>
    <w:rsid w:val="00F824C6"/>
    <w:rsid w:val="00F82867"/>
    <w:rsid w:val="00F82999"/>
    <w:rsid w:val="00F82D90"/>
    <w:rsid w:val="00F82DAA"/>
    <w:rsid w:val="00F87441"/>
    <w:rsid w:val="00F875F5"/>
    <w:rsid w:val="00F90251"/>
    <w:rsid w:val="00F904BC"/>
    <w:rsid w:val="00F90A83"/>
    <w:rsid w:val="00F90F7F"/>
    <w:rsid w:val="00F91776"/>
    <w:rsid w:val="00F92921"/>
    <w:rsid w:val="00F95049"/>
    <w:rsid w:val="00F95BE8"/>
    <w:rsid w:val="00F96178"/>
    <w:rsid w:val="00F9673E"/>
    <w:rsid w:val="00F96F60"/>
    <w:rsid w:val="00F97714"/>
    <w:rsid w:val="00F97719"/>
    <w:rsid w:val="00FA048F"/>
    <w:rsid w:val="00FA04B3"/>
    <w:rsid w:val="00FA0844"/>
    <w:rsid w:val="00FA0A9E"/>
    <w:rsid w:val="00FA1A35"/>
    <w:rsid w:val="00FA1C8C"/>
    <w:rsid w:val="00FA3317"/>
    <w:rsid w:val="00FA4A6C"/>
    <w:rsid w:val="00FA6F58"/>
    <w:rsid w:val="00FA72BB"/>
    <w:rsid w:val="00FA72D7"/>
    <w:rsid w:val="00FA77E3"/>
    <w:rsid w:val="00FB0543"/>
    <w:rsid w:val="00FB1086"/>
    <w:rsid w:val="00FB12EE"/>
    <w:rsid w:val="00FB16AA"/>
    <w:rsid w:val="00FB24C8"/>
    <w:rsid w:val="00FB42C6"/>
    <w:rsid w:val="00FB4763"/>
    <w:rsid w:val="00FB4F0A"/>
    <w:rsid w:val="00FB5A29"/>
    <w:rsid w:val="00FB5E69"/>
    <w:rsid w:val="00FB66D2"/>
    <w:rsid w:val="00FB6C01"/>
    <w:rsid w:val="00FB73A6"/>
    <w:rsid w:val="00FB79A6"/>
    <w:rsid w:val="00FC0635"/>
    <w:rsid w:val="00FC0F74"/>
    <w:rsid w:val="00FC1EB3"/>
    <w:rsid w:val="00FC38D3"/>
    <w:rsid w:val="00FC4494"/>
    <w:rsid w:val="00FC5075"/>
    <w:rsid w:val="00FC53A6"/>
    <w:rsid w:val="00FC5629"/>
    <w:rsid w:val="00FC5AA1"/>
    <w:rsid w:val="00FC688A"/>
    <w:rsid w:val="00FC6A81"/>
    <w:rsid w:val="00FD0910"/>
    <w:rsid w:val="00FD220E"/>
    <w:rsid w:val="00FD38DA"/>
    <w:rsid w:val="00FD3976"/>
    <w:rsid w:val="00FD3BFB"/>
    <w:rsid w:val="00FD3EB5"/>
    <w:rsid w:val="00FD490E"/>
    <w:rsid w:val="00FD5B07"/>
    <w:rsid w:val="00FD5DFB"/>
    <w:rsid w:val="00FD5F41"/>
    <w:rsid w:val="00FD7C12"/>
    <w:rsid w:val="00FE0B73"/>
    <w:rsid w:val="00FE15C2"/>
    <w:rsid w:val="00FE1829"/>
    <w:rsid w:val="00FE3772"/>
    <w:rsid w:val="00FE4F64"/>
    <w:rsid w:val="00FE5187"/>
    <w:rsid w:val="00FE5AF3"/>
    <w:rsid w:val="00FE683D"/>
    <w:rsid w:val="00FE687C"/>
    <w:rsid w:val="00FE742A"/>
    <w:rsid w:val="00FE7E53"/>
    <w:rsid w:val="00FF0466"/>
    <w:rsid w:val="00FF127C"/>
    <w:rsid w:val="00FF1960"/>
    <w:rsid w:val="00FF1A79"/>
    <w:rsid w:val="00FF2403"/>
    <w:rsid w:val="00FF4311"/>
    <w:rsid w:val="00FF4817"/>
    <w:rsid w:val="00FF4DB4"/>
    <w:rsid w:val="00FF5A37"/>
    <w:rsid w:val="00FF6CB5"/>
    <w:rsid w:val="00FF6E79"/>
    <w:rsid w:val="00FF7A59"/>
  </w:rsids>
  <m:mathPr>
    <m:mathFont m:val="Cambria Math"/>
    <m:brkBin m:val="before"/>
    <m:brkBinSub m:val="--"/>
    <m:smallFrac m:val="0"/>
    <m:dispDef/>
    <m:lMargin m:val="0"/>
    <m:rMargin m:val="0"/>
    <m:defJc m:val="centerGroup"/>
    <m:wrapIndent m:val="1440"/>
    <m:intLim m:val="subSup"/>
    <m:naryLim m:val="undOvr"/>
  </m:mathPr>
  <w:themeFontLang w:val="uk-U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4C5261-ADFA-4830-B236-FCDC2D67E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6641"/>
  </w:style>
  <w:style w:type="paragraph" w:styleId="1">
    <w:name w:val="heading 1"/>
    <w:basedOn w:val="a"/>
    <w:next w:val="a"/>
    <w:link w:val="10"/>
    <w:uiPriority w:val="9"/>
    <w:qFormat/>
    <w:rsid w:val="00E8664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E86641"/>
    <w:pPr>
      <w:keepNext/>
      <w:keepLines/>
      <w:spacing w:before="40" w:after="0"/>
      <w:outlineLvl w:val="1"/>
    </w:pPr>
    <w:rPr>
      <w:rFonts w:asciiTheme="majorHAnsi" w:eastAsiaTheme="majorEastAsia" w:hAnsiTheme="majorHAnsi" w:cstheme="majorBidi"/>
      <w:color w:val="365F91" w:themeColor="accent1" w:themeShade="BF"/>
      <w:sz w:val="28"/>
      <w:szCs w:val="28"/>
    </w:rPr>
  </w:style>
  <w:style w:type="paragraph" w:styleId="3">
    <w:name w:val="heading 3"/>
    <w:basedOn w:val="a"/>
    <w:next w:val="a"/>
    <w:link w:val="30"/>
    <w:uiPriority w:val="9"/>
    <w:semiHidden/>
    <w:unhideWhenUsed/>
    <w:qFormat/>
    <w:rsid w:val="00E86641"/>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4">
    <w:name w:val="heading 4"/>
    <w:basedOn w:val="a"/>
    <w:next w:val="a"/>
    <w:link w:val="40"/>
    <w:uiPriority w:val="9"/>
    <w:semiHidden/>
    <w:unhideWhenUsed/>
    <w:qFormat/>
    <w:rsid w:val="00E86641"/>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0">
    <w:name w:val="heading 5"/>
    <w:basedOn w:val="a"/>
    <w:next w:val="a"/>
    <w:link w:val="51"/>
    <w:uiPriority w:val="9"/>
    <w:semiHidden/>
    <w:unhideWhenUsed/>
    <w:qFormat/>
    <w:rsid w:val="00E86641"/>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E86641"/>
    <w:pPr>
      <w:keepNext/>
      <w:keepLines/>
      <w:spacing w:before="40" w:after="0"/>
      <w:outlineLvl w:val="5"/>
    </w:pPr>
    <w:rPr>
      <w:rFonts w:asciiTheme="majorHAnsi" w:eastAsiaTheme="majorEastAsia" w:hAnsiTheme="majorHAnsi" w:cstheme="majorBidi"/>
      <w:color w:val="244061" w:themeColor="accent1" w:themeShade="80"/>
    </w:rPr>
  </w:style>
  <w:style w:type="paragraph" w:styleId="7">
    <w:name w:val="heading 7"/>
    <w:basedOn w:val="a"/>
    <w:next w:val="a"/>
    <w:link w:val="70"/>
    <w:uiPriority w:val="9"/>
    <w:semiHidden/>
    <w:unhideWhenUsed/>
    <w:qFormat/>
    <w:rsid w:val="00E86641"/>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
    <w:next w:val="a"/>
    <w:link w:val="80"/>
    <w:uiPriority w:val="9"/>
    <w:semiHidden/>
    <w:unhideWhenUsed/>
    <w:qFormat/>
    <w:rsid w:val="00E8664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E8664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15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C7F51"/>
    <w:pPr>
      <w:ind w:left="720"/>
      <w:contextualSpacing/>
    </w:pPr>
  </w:style>
  <w:style w:type="character" w:customStyle="1" w:styleId="11">
    <w:name w:val="Верхній колонтитул Знак1"/>
    <w:link w:val="a5"/>
    <w:uiPriority w:val="99"/>
    <w:rsid w:val="00912B50"/>
    <w:rPr>
      <w:rFonts w:ascii="Times New Roman" w:eastAsia="Times New Roman" w:hAnsi="Times New Roman" w:cs="Times New Roman"/>
      <w:kern w:val="1"/>
      <w:sz w:val="26"/>
      <w:szCs w:val="26"/>
      <w:lang w:eastAsia="ru-RU"/>
    </w:rPr>
  </w:style>
  <w:style w:type="paragraph" w:styleId="a5">
    <w:name w:val="header"/>
    <w:basedOn w:val="a"/>
    <w:link w:val="11"/>
    <w:uiPriority w:val="99"/>
    <w:rsid w:val="00912B50"/>
    <w:pPr>
      <w:tabs>
        <w:tab w:val="center" w:pos="4677"/>
        <w:tab w:val="right" w:pos="9355"/>
      </w:tabs>
      <w:suppressAutoHyphens/>
      <w:spacing w:after="0" w:line="240" w:lineRule="auto"/>
      <w:jc w:val="both"/>
    </w:pPr>
    <w:rPr>
      <w:rFonts w:ascii="Times New Roman" w:eastAsia="Times New Roman" w:hAnsi="Times New Roman" w:cs="Times New Roman"/>
      <w:kern w:val="1"/>
      <w:sz w:val="26"/>
      <w:szCs w:val="26"/>
      <w:lang w:eastAsia="ru-RU"/>
    </w:rPr>
  </w:style>
  <w:style w:type="character" w:customStyle="1" w:styleId="a6">
    <w:name w:val="Верхній колонтитул Знак"/>
    <w:basedOn w:val="a0"/>
    <w:uiPriority w:val="99"/>
    <w:rsid w:val="00912B50"/>
  </w:style>
  <w:style w:type="character" w:customStyle="1" w:styleId="10">
    <w:name w:val="Заголовок 1 Знак"/>
    <w:basedOn w:val="a0"/>
    <w:link w:val="1"/>
    <w:uiPriority w:val="9"/>
    <w:rsid w:val="00E86641"/>
    <w:rPr>
      <w:rFonts w:asciiTheme="majorHAnsi" w:eastAsiaTheme="majorEastAsia" w:hAnsiTheme="majorHAnsi" w:cstheme="majorBidi"/>
      <w:color w:val="365F91" w:themeColor="accent1" w:themeShade="BF"/>
      <w:sz w:val="32"/>
      <w:szCs w:val="32"/>
    </w:rPr>
  </w:style>
  <w:style w:type="paragraph" w:customStyle="1" w:styleId="a7">
    <w:name w:val="a"/>
    <w:basedOn w:val="a"/>
    <w:rsid w:val="00690439"/>
    <w:pPr>
      <w:suppressAutoHyphens/>
      <w:spacing w:before="100" w:after="100" w:line="240" w:lineRule="auto"/>
    </w:pPr>
    <w:rPr>
      <w:rFonts w:ascii="Times New Roman" w:eastAsia="Times New Roman" w:hAnsi="Times New Roman" w:cs="Times New Roman"/>
      <w:color w:val="000000"/>
      <w:sz w:val="24"/>
      <w:szCs w:val="24"/>
      <w:lang w:val="ru-RU" w:eastAsia="zh-CN"/>
    </w:rPr>
  </w:style>
  <w:style w:type="paragraph" w:styleId="a8">
    <w:name w:val="No Spacing"/>
    <w:uiPriority w:val="1"/>
    <w:qFormat/>
    <w:rsid w:val="00E86641"/>
    <w:pPr>
      <w:spacing w:after="0" w:line="240" w:lineRule="auto"/>
    </w:pPr>
  </w:style>
  <w:style w:type="character" w:customStyle="1" w:styleId="FontStyle21">
    <w:name w:val="Font Style21"/>
    <w:rsid w:val="0067484D"/>
    <w:rPr>
      <w:rFonts w:ascii="Times New Roman" w:hAnsi="Times New Roman"/>
      <w:sz w:val="16"/>
    </w:rPr>
  </w:style>
  <w:style w:type="paragraph" w:customStyle="1" w:styleId="rvps2">
    <w:name w:val="rvps2"/>
    <w:basedOn w:val="a"/>
    <w:rsid w:val="0067484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9">
    <w:name w:val="Hyperlink"/>
    <w:basedOn w:val="a0"/>
    <w:unhideWhenUsed/>
    <w:rsid w:val="0067484D"/>
    <w:rPr>
      <w:color w:val="0000FF"/>
      <w:u w:val="single"/>
    </w:rPr>
  </w:style>
  <w:style w:type="paragraph" w:customStyle="1" w:styleId="Style13">
    <w:name w:val="Style13"/>
    <w:basedOn w:val="a"/>
    <w:uiPriority w:val="99"/>
    <w:rsid w:val="0067484D"/>
    <w:pPr>
      <w:widowControl w:val="0"/>
      <w:autoSpaceDE w:val="0"/>
      <w:autoSpaceDN w:val="0"/>
      <w:adjustRightInd w:val="0"/>
      <w:spacing w:after="0" w:line="261" w:lineRule="exact"/>
      <w:ind w:firstLine="610"/>
      <w:jc w:val="both"/>
    </w:pPr>
    <w:rPr>
      <w:rFonts w:ascii="Times New Roman" w:eastAsia="Times New Roman" w:hAnsi="Times New Roman" w:cs="Times New Roman"/>
      <w:sz w:val="24"/>
      <w:szCs w:val="24"/>
    </w:rPr>
  </w:style>
  <w:style w:type="paragraph" w:styleId="aa">
    <w:name w:val="Normal (Web)"/>
    <w:basedOn w:val="a"/>
    <w:uiPriority w:val="99"/>
    <w:unhideWhenUsed/>
    <w:rsid w:val="00664F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вичайний1"/>
    <w:uiPriority w:val="99"/>
    <w:rsid w:val="00664F94"/>
    <w:pPr>
      <w:spacing w:after="0" w:line="240" w:lineRule="auto"/>
      <w:jc w:val="both"/>
    </w:pPr>
    <w:rPr>
      <w:rFonts w:ascii="Times New Roman" w:eastAsia="Times New Roman" w:hAnsi="Times New Roman" w:cs="Times New Roman"/>
      <w:color w:val="000000"/>
      <w:sz w:val="26"/>
      <w:szCs w:val="26"/>
    </w:rPr>
  </w:style>
  <w:style w:type="paragraph" w:customStyle="1" w:styleId="13">
    <w:name w:val="Обычный1"/>
    <w:uiPriority w:val="99"/>
    <w:rsid w:val="00EA77B5"/>
    <w:pPr>
      <w:widowControl w:val="0"/>
      <w:autoSpaceDE w:val="0"/>
      <w:autoSpaceDN w:val="0"/>
      <w:adjustRightInd w:val="0"/>
      <w:spacing w:after="0" w:line="240" w:lineRule="auto"/>
    </w:pPr>
    <w:rPr>
      <w:rFonts w:ascii="Times New Roman" w:eastAsia="Calibri" w:hAnsi="Times New Roman" w:cs="Times New Roman"/>
      <w:sz w:val="24"/>
      <w:szCs w:val="24"/>
      <w:lang w:val="ru-RU" w:eastAsia="ru-RU"/>
    </w:rPr>
  </w:style>
  <w:style w:type="character" w:customStyle="1" w:styleId="ab">
    <w:name w:val="Стиль Синій"/>
    <w:uiPriority w:val="99"/>
    <w:rsid w:val="00EA77B5"/>
    <w:rPr>
      <w:color w:val="auto"/>
    </w:rPr>
  </w:style>
  <w:style w:type="paragraph" w:customStyle="1" w:styleId="Default">
    <w:name w:val="Default"/>
    <w:rsid w:val="00AB7E1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c">
    <w:name w:val="Нормальний текст"/>
    <w:basedOn w:val="a"/>
    <w:qFormat/>
    <w:rsid w:val="00AB7E17"/>
    <w:pPr>
      <w:spacing w:before="120" w:after="0" w:line="240" w:lineRule="auto"/>
      <w:ind w:firstLine="567"/>
    </w:pPr>
    <w:rPr>
      <w:rFonts w:ascii="Antiqua" w:eastAsia="Calibri" w:hAnsi="Antiqua" w:cs="Times New Roman"/>
      <w:sz w:val="26"/>
      <w:szCs w:val="20"/>
      <w:lang w:eastAsia="ru-RU"/>
    </w:rPr>
  </w:style>
  <w:style w:type="character" w:customStyle="1" w:styleId="ad">
    <w:name w:val="Основний текст_"/>
    <w:basedOn w:val="a0"/>
    <w:link w:val="14"/>
    <w:uiPriority w:val="99"/>
    <w:locked/>
    <w:rsid w:val="00522F77"/>
    <w:rPr>
      <w:b/>
      <w:bCs/>
      <w:sz w:val="32"/>
      <w:szCs w:val="32"/>
      <w:shd w:val="clear" w:color="auto" w:fill="FFFFFF"/>
    </w:rPr>
  </w:style>
  <w:style w:type="paragraph" w:customStyle="1" w:styleId="14">
    <w:name w:val="Основний текст1"/>
    <w:basedOn w:val="a"/>
    <w:link w:val="ad"/>
    <w:uiPriority w:val="99"/>
    <w:rsid w:val="00522F77"/>
    <w:pPr>
      <w:widowControl w:val="0"/>
      <w:shd w:val="clear" w:color="auto" w:fill="FFFFFF"/>
      <w:spacing w:before="780" w:after="360" w:line="410" w:lineRule="exact"/>
      <w:jc w:val="center"/>
    </w:pPr>
    <w:rPr>
      <w:b/>
      <w:bCs/>
      <w:sz w:val="32"/>
      <w:szCs w:val="32"/>
    </w:rPr>
  </w:style>
  <w:style w:type="character" w:customStyle="1" w:styleId="91">
    <w:name w:val="Основний текст + 9"/>
    <w:aliases w:val="5 pt,Не напівжирний,Інтервал 0 pt,Основний текст (2) + 11"/>
    <w:basedOn w:val="ad"/>
    <w:uiPriority w:val="99"/>
    <w:rsid w:val="00522F77"/>
    <w:rPr>
      <w:rFonts w:ascii="Times New Roman" w:hAnsi="Times New Roman" w:cs="Times New Roman" w:hint="default"/>
      <w:b/>
      <w:bCs/>
      <w:strike w:val="0"/>
      <w:dstrike w:val="0"/>
      <w:spacing w:val="3"/>
      <w:sz w:val="19"/>
      <w:szCs w:val="19"/>
      <w:u w:val="none"/>
      <w:effect w:val="none"/>
      <w:shd w:val="clear" w:color="auto" w:fill="FFFFFF"/>
    </w:rPr>
  </w:style>
  <w:style w:type="paragraph" w:styleId="ae">
    <w:name w:val="Body Text"/>
    <w:basedOn w:val="a"/>
    <w:link w:val="af"/>
    <w:uiPriority w:val="99"/>
    <w:unhideWhenUsed/>
    <w:rsid w:val="00343F00"/>
    <w:pPr>
      <w:suppressAutoHyphens/>
      <w:spacing w:after="120" w:line="240" w:lineRule="auto"/>
      <w:jc w:val="both"/>
    </w:pPr>
    <w:rPr>
      <w:rFonts w:ascii="Times New Roman" w:eastAsia="Times New Roman" w:hAnsi="Times New Roman" w:cs="Times New Roman"/>
      <w:kern w:val="1"/>
      <w:sz w:val="26"/>
      <w:szCs w:val="26"/>
      <w:lang w:eastAsia="ru-RU"/>
    </w:rPr>
  </w:style>
  <w:style w:type="character" w:customStyle="1" w:styleId="af">
    <w:name w:val="Основний текст Знак"/>
    <w:basedOn w:val="a0"/>
    <w:link w:val="ae"/>
    <w:uiPriority w:val="99"/>
    <w:rsid w:val="00343F00"/>
    <w:rPr>
      <w:rFonts w:ascii="Times New Roman" w:eastAsia="Times New Roman" w:hAnsi="Times New Roman" w:cs="Times New Roman"/>
      <w:kern w:val="1"/>
      <w:sz w:val="26"/>
      <w:szCs w:val="26"/>
      <w:lang w:eastAsia="ru-RU"/>
    </w:rPr>
  </w:style>
  <w:style w:type="character" w:customStyle="1" w:styleId="rvts0">
    <w:name w:val="rvts0"/>
    <w:rsid w:val="00343F00"/>
  </w:style>
  <w:style w:type="character" w:customStyle="1" w:styleId="rvts23">
    <w:name w:val="rvts23"/>
    <w:basedOn w:val="a0"/>
    <w:rsid w:val="00343F00"/>
  </w:style>
  <w:style w:type="paragraph" w:styleId="31">
    <w:name w:val="Body Text 3"/>
    <w:basedOn w:val="a"/>
    <w:link w:val="32"/>
    <w:unhideWhenUsed/>
    <w:rsid w:val="00842F47"/>
    <w:pPr>
      <w:spacing w:after="0" w:line="240" w:lineRule="auto"/>
      <w:jc w:val="center"/>
    </w:pPr>
    <w:rPr>
      <w:rFonts w:ascii="Times New Roman" w:eastAsia="Times New Roman" w:hAnsi="Times New Roman" w:cs="Times New Roman"/>
      <w:sz w:val="28"/>
      <w:szCs w:val="20"/>
      <w:lang w:eastAsia="ru-RU"/>
    </w:rPr>
  </w:style>
  <w:style w:type="character" w:customStyle="1" w:styleId="32">
    <w:name w:val="Основний текст 3 Знак"/>
    <w:basedOn w:val="a0"/>
    <w:link w:val="31"/>
    <w:rsid w:val="00842F47"/>
    <w:rPr>
      <w:rFonts w:ascii="Times New Roman" w:eastAsia="Times New Roman" w:hAnsi="Times New Roman" w:cs="Times New Roman"/>
      <w:sz w:val="28"/>
      <w:szCs w:val="20"/>
      <w:lang w:eastAsia="ru-RU"/>
    </w:rPr>
  </w:style>
  <w:style w:type="character" w:customStyle="1" w:styleId="21">
    <w:name w:val="Основний текст (2)"/>
    <w:rsid w:val="0050757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paragraph" w:customStyle="1" w:styleId="Standard">
    <w:name w:val="Standard"/>
    <w:rsid w:val="00EE32C8"/>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customStyle="1" w:styleId="5">
    <w:name w:val="Стиль5"/>
    <w:basedOn w:val="a"/>
    <w:rsid w:val="00EF628E"/>
    <w:pPr>
      <w:numPr>
        <w:numId w:val="18"/>
      </w:numPr>
      <w:suppressAutoHyphens/>
      <w:autoSpaceDN w:val="0"/>
      <w:spacing w:after="60" w:line="240" w:lineRule="auto"/>
      <w:textAlignment w:val="baseline"/>
    </w:pPr>
    <w:rPr>
      <w:rFonts w:ascii="Liberation Serif" w:eastAsia="NSimSun" w:hAnsi="Liberation Serif" w:cs="Arial"/>
      <w:kern w:val="3"/>
      <w:sz w:val="24"/>
      <w:szCs w:val="24"/>
      <w:lang w:eastAsia="zh-CN" w:bidi="hi-IN"/>
    </w:rPr>
  </w:style>
  <w:style w:type="numbering" w:customStyle="1" w:styleId="WW8Num9">
    <w:name w:val="WW8Num9"/>
    <w:basedOn w:val="a2"/>
    <w:rsid w:val="00EF628E"/>
    <w:pPr>
      <w:numPr>
        <w:numId w:val="18"/>
      </w:numPr>
    </w:pPr>
  </w:style>
  <w:style w:type="paragraph" w:customStyle="1" w:styleId="wfxRecipient">
    <w:name w:val="wfxRecipient"/>
    <w:basedOn w:val="a"/>
    <w:rsid w:val="002E4E87"/>
    <w:pPr>
      <w:spacing w:after="0" w:line="240" w:lineRule="auto"/>
      <w:jc w:val="both"/>
    </w:pPr>
    <w:rPr>
      <w:rFonts w:ascii="Times New Roman" w:eastAsia="Times New Roman" w:hAnsi="Times New Roman" w:cs="Times New Roman"/>
      <w:sz w:val="26"/>
      <w:szCs w:val="20"/>
      <w:lang w:eastAsia="ru-RU"/>
    </w:rPr>
  </w:style>
  <w:style w:type="paragraph" w:styleId="af0">
    <w:name w:val="footer"/>
    <w:basedOn w:val="a"/>
    <w:link w:val="af1"/>
    <w:uiPriority w:val="99"/>
    <w:semiHidden/>
    <w:unhideWhenUsed/>
    <w:rsid w:val="00F17C2B"/>
    <w:pPr>
      <w:tabs>
        <w:tab w:val="center" w:pos="4819"/>
        <w:tab w:val="right" w:pos="9639"/>
      </w:tabs>
      <w:spacing w:after="0" w:line="240" w:lineRule="auto"/>
    </w:pPr>
  </w:style>
  <w:style w:type="character" w:customStyle="1" w:styleId="af1">
    <w:name w:val="Нижній колонтитул Знак"/>
    <w:basedOn w:val="a0"/>
    <w:link w:val="af0"/>
    <w:uiPriority w:val="99"/>
    <w:semiHidden/>
    <w:rsid w:val="00F17C2B"/>
  </w:style>
  <w:style w:type="paragraph" w:styleId="af2">
    <w:name w:val="Balloon Text"/>
    <w:basedOn w:val="a"/>
    <w:link w:val="af3"/>
    <w:uiPriority w:val="99"/>
    <w:semiHidden/>
    <w:unhideWhenUsed/>
    <w:rsid w:val="009D4AA4"/>
    <w:pPr>
      <w:spacing w:after="0" w:line="240" w:lineRule="auto"/>
    </w:pPr>
    <w:rPr>
      <w:rFonts w:ascii="Segoe UI" w:hAnsi="Segoe UI" w:cs="Segoe UI"/>
      <w:sz w:val="18"/>
      <w:szCs w:val="18"/>
    </w:rPr>
  </w:style>
  <w:style w:type="character" w:customStyle="1" w:styleId="af3">
    <w:name w:val="Текст у виносці Знак"/>
    <w:basedOn w:val="a0"/>
    <w:link w:val="af2"/>
    <w:uiPriority w:val="99"/>
    <w:semiHidden/>
    <w:rsid w:val="009D4AA4"/>
    <w:rPr>
      <w:rFonts w:ascii="Segoe UI" w:hAnsi="Segoe UI" w:cs="Segoe UI"/>
      <w:sz w:val="18"/>
      <w:szCs w:val="18"/>
    </w:rPr>
  </w:style>
  <w:style w:type="character" w:styleId="af4">
    <w:name w:val="Strong"/>
    <w:basedOn w:val="a0"/>
    <w:uiPriority w:val="22"/>
    <w:qFormat/>
    <w:rsid w:val="00E86641"/>
    <w:rPr>
      <w:b/>
      <w:bCs/>
      <w:color w:val="auto"/>
    </w:rPr>
  </w:style>
  <w:style w:type="paragraph" w:customStyle="1" w:styleId="af5">
    <w:name w:val="Содержимое таблицы"/>
    <w:basedOn w:val="a"/>
    <w:rsid w:val="005B55ED"/>
    <w:pPr>
      <w:widowControl w:val="0"/>
      <w:suppressLineNumbers/>
      <w:suppressAutoHyphens/>
      <w:spacing w:after="0" w:line="240" w:lineRule="auto"/>
    </w:pPr>
    <w:rPr>
      <w:rFonts w:ascii="Times New Roman" w:eastAsia="Lucida Sans Unicode" w:hAnsi="Times New Roman" w:cs="Times New Roman"/>
      <w:sz w:val="24"/>
      <w:szCs w:val="24"/>
      <w:lang w:eastAsia="ru-RU"/>
    </w:rPr>
  </w:style>
  <w:style w:type="paragraph" w:customStyle="1" w:styleId="15">
    <w:name w:val="Верхній колонтитул1"/>
    <w:basedOn w:val="a"/>
    <w:uiPriority w:val="99"/>
    <w:rsid w:val="00A779B9"/>
    <w:pPr>
      <w:tabs>
        <w:tab w:val="center" w:pos="4153"/>
        <w:tab w:val="right" w:pos="8306"/>
      </w:tabs>
      <w:suppressAutoHyphens/>
      <w:spacing w:after="120" w:line="252" w:lineRule="auto"/>
      <w:jc w:val="both"/>
    </w:pPr>
    <w:rPr>
      <w:rFonts w:ascii="Arial" w:eastAsia="Times New Roman" w:hAnsi="Arial" w:cs="Times New Roman"/>
      <w:kern w:val="2"/>
      <w:sz w:val="21"/>
      <w:szCs w:val="20"/>
      <w:lang w:eastAsia="en-US"/>
    </w:rPr>
  </w:style>
  <w:style w:type="paragraph" w:customStyle="1" w:styleId="docdata">
    <w:name w:val="docdata"/>
    <w:aliases w:val="docy,v5,1851,baiaagaaboqcaaaddauaaawcbqaaaaaaaaaaaaaaaaaaaaaaaaaaaaaaaaaaaaaaaaaaaaaaaaaaaaaaaaaaaaaaaaaaaaaaaaaaaaaaaaaaaaaaaaaaaaaaaaaaaaaaaaaaaaaaaaaaaaaaaaaaaaaaaaaaaaaaaaaaaaaaaaaaaaaaaaaaaaaaaaaaaaaaaaaaaaaaaaaaaaaaaaaaaaaaaaaaaaaaaaaaaaaa"/>
    <w:basedOn w:val="a"/>
    <w:rsid w:val="008421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E86641"/>
    <w:rPr>
      <w:rFonts w:asciiTheme="majorHAnsi" w:eastAsiaTheme="majorEastAsia" w:hAnsiTheme="majorHAnsi" w:cstheme="majorBidi"/>
      <w:color w:val="365F91" w:themeColor="accent1" w:themeShade="BF"/>
      <w:sz w:val="28"/>
      <w:szCs w:val="28"/>
    </w:rPr>
  </w:style>
  <w:style w:type="character" w:customStyle="1" w:styleId="30">
    <w:name w:val="Заголовок 3 Знак"/>
    <w:basedOn w:val="a0"/>
    <w:link w:val="3"/>
    <w:uiPriority w:val="9"/>
    <w:semiHidden/>
    <w:rsid w:val="00E86641"/>
    <w:rPr>
      <w:rFonts w:asciiTheme="majorHAnsi" w:eastAsiaTheme="majorEastAsia" w:hAnsiTheme="majorHAnsi" w:cstheme="majorBidi"/>
      <w:color w:val="244061" w:themeColor="accent1" w:themeShade="80"/>
      <w:sz w:val="24"/>
      <w:szCs w:val="24"/>
    </w:rPr>
  </w:style>
  <w:style w:type="character" w:customStyle="1" w:styleId="40">
    <w:name w:val="Заголовок 4 Знак"/>
    <w:basedOn w:val="a0"/>
    <w:link w:val="4"/>
    <w:uiPriority w:val="9"/>
    <w:semiHidden/>
    <w:rsid w:val="00E86641"/>
    <w:rPr>
      <w:rFonts w:asciiTheme="majorHAnsi" w:eastAsiaTheme="majorEastAsia" w:hAnsiTheme="majorHAnsi" w:cstheme="majorBidi"/>
      <w:i/>
      <w:iCs/>
      <w:color w:val="365F91" w:themeColor="accent1" w:themeShade="BF"/>
    </w:rPr>
  </w:style>
  <w:style w:type="character" w:customStyle="1" w:styleId="51">
    <w:name w:val="Заголовок 5 Знак"/>
    <w:basedOn w:val="a0"/>
    <w:link w:val="50"/>
    <w:uiPriority w:val="9"/>
    <w:semiHidden/>
    <w:rsid w:val="00E86641"/>
    <w:rPr>
      <w:rFonts w:asciiTheme="majorHAnsi" w:eastAsiaTheme="majorEastAsia" w:hAnsiTheme="majorHAnsi" w:cstheme="majorBidi"/>
      <w:color w:val="365F91" w:themeColor="accent1" w:themeShade="BF"/>
    </w:rPr>
  </w:style>
  <w:style w:type="character" w:customStyle="1" w:styleId="60">
    <w:name w:val="Заголовок 6 Знак"/>
    <w:basedOn w:val="a0"/>
    <w:link w:val="6"/>
    <w:uiPriority w:val="9"/>
    <w:semiHidden/>
    <w:rsid w:val="00E86641"/>
    <w:rPr>
      <w:rFonts w:asciiTheme="majorHAnsi" w:eastAsiaTheme="majorEastAsia" w:hAnsiTheme="majorHAnsi" w:cstheme="majorBidi"/>
      <w:color w:val="244061" w:themeColor="accent1" w:themeShade="80"/>
    </w:rPr>
  </w:style>
  <w:style w:type="character" w:customStyle="1" w:styleId="70">
    <w:name w:val="Заголовок 7 Знак"/>
    <w:basedOn w:val="a0"/>
    <w:link w:val="7"/>
    <w:uiPriority w:val="9"/>
    <w:semiHidden/>
    <w:rsid w:val="00E86641"/>
    <w:rPr>
      <w:rFonts w:asciiTheme="majorHAnsi" w:eastAsiaTheme="majorEastAsia" w:hAnsiTheme="majorHAnsi" w:cstheme="majorBidi"/>
      <w:i/>
      <w:iCs/>
      <w:color w:val="244061" w:themeColor="accent1" w:themeShade="80"/>
    </w:rPr>
  </w:style>
  <w:style w:type="character" w:customStyle="1" w:styleId="80">
    <w:name w:val="Заголовок 8 Знак"/>
    <w:basedOn w:val="a0"/>
    <w:link w:val="8"/>
    <w:uiPriority w:val="9"/>
    <w:semiHidden/>
    <w:rsid w:val="00E86641"/>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E86641"/>
    <w:rPr>
      <w:rFonts w:asciiTheme="majorHAnsi" w:eastAsiaTheme="majorEastAsia" w:hAnsiTheme="majorHAnsi" w:cstheme="majorBidi"/>
      <w:i/>
      <w:iCs/>
      <w:color w:val="262626" w:themeColor="text1" w:themeTint="D9"/>
      <w:sz w:val="21"/>
      <w:szCs w:val="21"/>
    </w:rPr>
  </w:style>
  <w:style w:type="paragraph" w:styleId="af6">
    <w:name w:val="caption"/>
    <w:basedOn w:val="a"/>
    <w:next w:val="a"/>
    <w:unhideWhenUsed/>
    <w:qFormat/>
    <w:rsid w:val="00E86641"/>
    <w:pPr>
      <w:spacing w:after="200" w:line="240" w:lineRule="auto"/>
    </w:pPr>
    <w:rPr>
      <w:i/>
      <w:iCs/>
      <w:color w:val="1F497D" w:themeColor="text2"/>
      <w:sz w:val="18"/>
      <w:szCs w:val="18"/>
    </w:rPr>
  </w:style>
  <w:style w:type="paragraph" w:styleId="af7">
    <w:name w:val="Title"/>
    <w:basedOn w:val="a"/>
    <w:next w:val="a"/>
    <w:link w:val="af8"/>
    <w:uiPriority w:val="10"/>
    <w:qFormat/>
    <w:rsid w:val="00E86641"/>
    <w:pPr>
      <w:spacing w:after="0" w:line="240" w:lineRule="auto"/>
      <w:contextualSpacing/>
    </w:pPr>
    <w:rPr>
      <w:rFonts w:asciiTheme="majorHAnsi" w:eastAsiaTheme="majorEastAsia" w:hAnsiTheme="majorHAnsi" w:cstheme="majorBidi"/>
      <w:spacing w:val="-10"/>
      <w:sz w:val="56"/>
      <w:szCs w:val="56"/>
    </w:rPr>
  </w:style>
  <w:style w:type="character" w:customStyle="1" w:styleId="af8">
    <w:name w:val="Назва Знак"/>
    <w:basedOn w:val="a0"/>
    <w:link w:val="af7"/>
    <w:uiPriority w:val="10"/>
    <w:rsid w:val="00E86641"/>
    <w:rPr>
      <w:rFonts w:asciiTheme="majorHAnsi" w:eastAsiaTheme="majorEastAsia" w:hAnsiTheme="majorHAnsi" w:cstheme="majorBidi"/>
      <w:spacing w:val="-10"/>
      <w:sz w:val="56"/>
      <w:szCs w:val="56"/>
    </w:rPr>
  </w:style>
  <w:style w:type="paragraph" w:styleId="af9">
    <w:name w:val="Subtitle"/>
    <w:basedOn w:val="a"/>
    <w:next w:val="a"/>
    <w:link w:val="afa"/>
    <w:uiPriority w:val="11"/>
    <w:qFormat/>
    <w:rsid w:val="00E86641"/>
    <w:pPr>
      <w:numPr>
        <w:ilvl w:val="1"/>
      </w:numPr>
    </w:pPr>
    <w:rPr>
      <w:color w:val="5A5A5A" w:themeColor="text1" w:themeTint="A5"/>
      <w:spacing w:val="15"/>
    </w:rPr>
  </w:style>
  <w:style w:type="character" w:customStyle="1" w:styleId="afa">
    <w:name w:val="Підзаголовок Знак"/>
    <w:basedOn w:val="a0"/>
    <w:link w:val="af9"/>
    <w:uiPriority w:val="11"/>
    <w:rsid w:val="00E86641"/>
    <w:rPr>
      <w:color w:val="5A5A5A" w:themeColor="text1" w:themeTint="A5"/>
      <w:spacing w:val="15"/>
    </w:rPr>
  </w:style>
  <w:style w:type="character" w:styleId="afb">
    <w:name w:val="Emphasis"/>
    <w:basedOn w:val="a0"/>
    <w:uiPriority w:val="20"/>
    <w:qFormat/>
    <w:rsid w:val="00E86641"/>
    <w:rPr>
      <w:i/>
      <w:iCs/>
      <w:color w:val="auto"/>
    </w:rPr>
  </w:style>
  <w:style w:type="paragraph" w:styleId="afc">
    <w:name w:val="Quote"/>
    <w:basedOn w:val="a"/>
    <w:next w:val="a"/>
    <w:link w:val="afd"/>
    <w:uiPriority w:val="29"/>
    <w:qFormat/>
    <w:rsid w:val="00E86641"/>
    <w:pPr>
      <w:spacing w:before="200"/>
      <w:ind w:left="864" w:right="864"/>
    </w:pPr>
    <w:rPr>
      <w:i/>
      <w:iCs/>
      <w:color w:val="404040" w:themeColor="text1" w:themeTint="BF"/>
    </w:rPr>
  </w:style>
  <w:style w:type="character" w:customStyle="1" w:styleId="afd">
    <w:name w:val="Цитата Знак"/>
    <w:basedOn w:val="a0"/>
    <w:link w:val="afc"/>
    <w:uiPriority w:val="29"/>
    <w:rsid w:val="00E86641"/>
    <w:rPr>
      <w:i/>
      <w:iCs/>
      <w:color w:val="404040" w:themeColor="text1" w:themeTint="BF"/>
    </w:rPr>
  </w:style>
  <w:style w:type="paragraph" w:styleId="afe">
    <w:name w:val="Intense Quote"/>
    <w:basedOn w:val="a"/>
    <w:next w:val="a"/>
    <w:link w:val="aff"/>
    <w:uiPriority w:val="30"/>
    <w:qFormat/>
    <w:rsid w:val="00E8664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f">
    <w:name w:val="Насичена цитата Знак"/>
    <w:basedOn w:val="a0"/>
    <w:link w:val="afe"/>
    <w:uiPriority w:val="30"/>
    <w:rsid w:val="00E86641"/>
    <w:rPr>
      <w:i/>
      <w:iCs/>
      <w:color w:val="4F81BD" w:themeColor="accent1"/>
    </w:rPr>
  </w:style>
  <w:style w:type="character" w:styleId="aff0">
    <w:name w:val="Subtle Emphasis"/>
    <w:basedOn w:val="a0"/>
    <w:uiPriority w:val="19"/>
    <w:qFormat/>
    <w:rsid w:val="00E86641"/>
    <w:rPr>
      <w:i/>
      <w:iCs/>
      <w:color w:val="404040" w:themeColor="text1" w:themeTint="BF"/>
    </w:rPr>
  </w:style>
  <w:style w:type="character" w:styleId="aff1">
    <w:name w:val="Intense Emphasis"/>
    <w:basedOn w:val="a0"/>
    <w:uiPriority w:val="21"/>
    <w:qFormat/>
    <w:rsid w:val="00E86641"/>
    <w:rPr>
      <w:i/>
      <w:iCs/>
      <w:color w:val="4F81BD" w:themeColor="accent1"/>
    </w:rPr>
  </w:style>
  <w:style w:type="character" w:styleId="aff2">
    <w:name w:val="Subtle Reference"/>
    <w:basedOn w:val="a0"/>
    <w:uiPriority w:val="31"/>
    <w:qFormat/>
    <w:rsid w:val="00E86641"/>
    <w:rPr>
      <w:smallCaps/>
      <w:color w:val="404040" w:themeColor="text1" w:themeTint="BF"/>
    </w:rPr>
  </w:style>
  <w:style w:type="character" w:styleId="aff3">
    <w:name w:val="Intense Reference"/>
    <w:basedOn w:val="a0"/>
    <w:uiPriority w:val="32"/>
    <w:qFormat/>
    <w:rsid w:val="00E86641"/>
    <w:rPr>
      <w:b/>
      <w:bCs/>
      <w:smallCaps/>
      <w:color w:val="4F81BD" w:themeColor="accent1"/>
      <w:spacing w:val="5"/>
    </w:rPr>
  </w:style>
  <w:style w:type="character" w:styleId="aff4">
    <w:name w:val="Book Title"/>
    <w:basedOn w:val="a0"/>
    <w:uiPriority w:val="33"/>
    <w:qFormat/>
    <w:rsid w:val="00E86641"/>
    <w:rPr>
      <w:b/>
      <w:bCs/>
      <w:i/>
      <w:iCs/>
      <w:spacing w:val="5"/>
    </w:rPr>
  </w:style>
  <w:style w:type="paragraph" w:styleId="aff5">
    <w:name w:val="TOC Heading"/>
    <w:basedOn w:val="1"/>
    <w:next w:val="a"/>
    <w:uiPriority w:val="39"/>
    <w:semiHidden/>
    <w:unhideWhenUsed/>
    <w:qFormat/>
    <w:rsid w:val="00E8664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79632">
      <w:bodyDiv w:val="1"/>
      <w:marLeft w:val="0"/>
      <w:marRight w:val="0"/>
      <w:marTop w:val="0"/>
      <w:marBottom w:val="0"/>
      <w:divBdr>
        <w:top w:val="none" w:sz="0" w:space="0" w:color="auto"/>
        <w:left w:val="none" w:sz="0" w:space="0" w:color="auto"/>
        <w:bottom w:val="none" w:sz="0" w:space="0" w:color="auto"/>
        <w:right w:val="none" w:sz="0" w:space="0" w:color="auto"/>
      </w:divBdr>
    </w:div>
    <w:div w:id="306132011">
      <w:bodyDiv w:val="1"/>
      <w:marLeft w:val="0"/>
      <w:marRight w:val="0"/>
      <w:marTop w:val="0"/>
      <w:marBottom w:val="0"/>
      <w:divBdr>
        <w:top w:val="none" w:sz="0" w:space="0" w:color="auto"/>
        <w:left w:val="none" w:sz="0" w:space="0" w:color="auto"/>
        <w:bottom w:val="none" w:sz="0" w:space="0" w:color="auto"/>
        <w:right w:val="none" w:sz="0" w:space="0" w:color="auto"/>
      </w:divBdr>
    </w:div>
    <w:div w:id="354885363">
      <w:bodyDiv w:val="1"/>
      <w:marLeft w:val="0"/>
      <w:marRight w:val="0"/>
      <w:marTop w:val="0"/>
      <w:marBottom w:val="0"/>
      <w:divBdr>
        <w:top w:val="none" w:sz="0" w:space="0" w:color="auto"/>
        <w:left w:val="none" w:sz="0" w:space="0" w:color="auto"/>
        <w:bottom w:val="none" w:sz="0" w:space="0" w:color="auto"/>
        <w:right w:val="none" w:sz="0" w:space="0" w:color="auto"/>
      </w:divBdr>
    </w:div>
    <w:div w:id="678000764">
      <w:bodyDiv w:val="1"/>
      <w:marLeft w:val="0"/>
      <w:marRight w:val="0"/>
      <w:marTop w:val="0"/>
      <w:marBottom w:val="0"/>
      <w:divBdr>
        <w:top w:val="none" w:sz="0" w:space="0" w:color="auto"/>
        <w:left w:val="none" w:sz="0" w:space="0" w:color="auto"/>
        <w:bottom w:val="none" w:sz="0" w:space="0" w:color="auto"/>
        <w:right w:val="none" w:sz="0" w:space="0" w:color="auto"/>
      </w:divBdr>
    </w:div>
    <w:div w:id="917399815">
      <w:bodyDiv w:val="1"/>
      <w:marLeft w:val="0"/>
      <w:marRight w:val="0"/>
      <w:marTop w:val="0"/>
      <w:marBottom w:val="0"/>
      <w:divBdr>
        <w:top w:val="none" w:sz="0" w:space="0" w:color="auto"/>
        <w:left w:val="none" w:sz="0" w:space="0" w:color="auto"/>
        <w:bottom w:val="none" w:sz="0" w:space="0" w:color="auto"/>
        <w:right w:val="none" w:sz="0" w:space="0" w:color="auto"/>
      </w:divBdr>
    </w:div>
    <w:div w:id="1064181301">
      <w:bodyDiv w:val="1"/>
      <w:marLeft w:val="0"/>
      <w:marRight w:val="0"/>
      <w:marTop w:val="0"/>
      <w:marBottom w:val="0"/>
      <w:divBdr>
        <w:top w:val="none" w:sz="0" w:space="0" w:color="auto"/>
        <w:left w:val="none" w:sz="0" w:space="0" w:color="auto"/>
        <w:bottom w:val="none" w:sz="0" w:space="0" w:color="auto"/>
        <w:right w:val="none" w:sz="0" w:space="0" w:color="auto"/>
      </w:divBdr>
    </w:div>
    <w:div w:id="1611161007">
      <w:bodyDiv w:val="1"/>
      <w:marLeft w:val="0"/>
      <w:marRight w:val="0"/>
      <w:marTop w:val="0"/>
      <w:marBottom w:val="0"/>
      <w:divBdr>
        <w:top w:val="none" w:sz="0" w:space="0" w:color="auto"/>
        <w:left w:val="none" w:sz="0" w:space="0" w:color="auto"/>
        <w:bottom w:val="none" w:sz="0" w:space="0" w:color="auto"/>
        <w:right w:val="none" w:sz="0" w:space="0" w:color="auto"/>
      </w:divBdr>
    </w:div>
    <w:div w:id="1646155027">
      <w:bodyDiv w:val="1"/>
      <w:marLeft w:val="0"/>
      <w:marRight w:val="0"/>
      <w:marTop w:val="0"/>
      <w:marBottom w:val="0"/>
      <w:divBdr>
        <w:top w:val="none" w:sz="0" w:space="0" w:color="auto"/>
        <w:left w:val="none" w:sz="0" w:space="0" w:color="auto"/>
        <w:bottom w:val="none" w:sz="0" w:space="0" w:color="auto"/>
        <w:right w:val="none" w:sz="0" w:space="0" w:color="auto"/>
      </w:divBdr>
    </w:div>
    <w:div w:id="1757239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ecentralization.gov.ua/newgromada/4202" TargetMode="External"/><Relationship Id="rId13" Type="http://schemas.openxmlformats.org/officeDocument/2006/relationships/hyperlink" Target="https://decentralization.gov.ua/newgromada/4254" TargetMode="External"/><Relationship Id="rId18" Type="http://schemas.openxmlformats.org/officeDocument/2006/relationships/hyperlink" Target="http://zakon5.rada.gov.ua/laws/show/1682-18/paran13"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decentralization.gov.ua/newgromada/4194" TargetMode="External"/><Relationship Id="rId17" Type="http://schemas.openxmlformats.org/officeDocument/2006/relationships/hyperlink" Target="http://zakon2.rada.gov.ua/laws/show/z0736-15" TargetMode="External"/><Relationship Id="rId2" Type="http://schemas.openxmlformats.org/officeDocument/2006/relationships/numbering" Target="numbering.xml"/><Relationship Id="rId16" Type="http://schemas.openxmlformats.org/officeDocument/2006/relationships/hyperlink" Target="https://decentralization.gov.ua/newgromada/4241" TargetMode="External"/><Relationship Id="rId20" Type="http://schemas.openxmlformats.org/officeDocument/2006/relationships/hyperlink" Target="https://loda.gov.ua/departament-z-pytan-kultury-natsionalnostej-ta-relihi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centralization.gov.ua/newgromada/4213" TargetMode="External"/><Relationship Id="rId5" Type="http://schemas.openxmlformats.org/officeDocument/2006/relationships/webSettings" Target="webSettings.xml"/><Relationship Id="rId15" Type="http://schemas.openxmlformats.org/officeDocument/2006/relationships/hyperlink" Target="https://decentralization.gov.ua/newgromada/4184" TargetMode="External"/><Relationship Id="rId23" Type="http://schemas.openxmlformats.org/officeDocument/2006/relationships/theme" Target="theme/theme1.xml"/><Relationship Id="rId10" Type="http://schemas.openxmlformats.org/officeDocument/2006/relationships/hyperlink" Target="https://decentralization.gov.ua/newgromada/4198" TargetMode="External"/><Relationship Id="rId19" Type="http://schemas.openxmlformats.org/officeDocument/2006/relationships/hyperlink" Target="http://zakon5.rada.gov.ua/laws/show/1682-18/paran14" TargetMode="External"/><Relationship Id="rId4" Type="http://schemas.openxmlformats.org/officeDocument/2006/relationships/settings" Target="settings.xml"/><Relationship Id="rId9" Type="http://schemas.openxmlformats.org/officeDocument/2006/relationships/hyperlink" Target="https://decentralization.gov.ua/newgromada/4209" TargetMode="External"/><Relationship Id="rId14" Type="http://schemas.openxmlformats.org/officeDocument/2006/relationships/hyperlink" Target="https://decentralization.gov.ua/newgromada/4206"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3170F-73CE-44D4-96AA-20786714B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4519</TotalTime>
  <Pages>82</Pages>
  <Words>105476</Words>
  <Characters>60122</Characters>
  <Application>Microsoft Office Word</Application>
  <DocSecurity>0</DocSecurity>
  <Lines>501</Lines>
  <Paragraphs>330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165268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org2</dc:creator>
  <cp:lastModifiedBy>Loda235</cp:lastModifiedBy>
  <cp:revision>1940</cp:revision>
  <cp:lastPrinted>2021-06-23T14:22:00Z</cp:lastPrinted>
  <dcterms:created xsi:type="dcterms:W3CDTF">2020-12-14T06:58:00Z</dcterms:created>
  <dcterms:modified xsi:type="dcterms:W3CDTF">2021-06-24T13:43:00Z</dcterms:modified>
</cp:coreProperties>
</file>