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2D718" w14:textId="24D558FB" w:rsidR="0093258F" w:rsidRPr="002D7692" w:rsidRDefault="0093258F" w:rsidP="00275D07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bookmarkStart w:id="0" w:name="bookmark0"/>
      <w:r w:rsidRPr="00CF1512">
        <w:rPr>
          <w:rFonts w:ascii="Times New Roman" w:hAnsi="Times New Roman" w:cs="Times New Roman"/>
          <w:b/>
          <w:sz w:val="24"/>
          <w:szCs w:val="24"/>
          <w:lang w:val="ru-RU" w:bidi="uk-UA"/>
        </w:rPr>
        <w:t xml:space="preserve">                                                                                                                                </w:t>
      </w:r>
      <w:r w:rsidR="000B4C90">
        <w:rPr>
          <w:rFonts w:ascii="Times New Roman" w:hAnsi="Times New Roman" w:cs="Times New Roman"/>
          <w:b/>
          <w:sz w:val="24"/>
          <w:szCs w:val="24"/>
          <w:lang w:val="ru-RU" w:bidi="uk-UA"/>
        </w:rPr>
        <w:t xml:space="preserve">  </w:t>
      </w: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Додаток </w:t>
      </w:r>
      <w:bookmarkEnd w:id="0"/>
      <w:r w:rsidR="00971756" w:rsidRPr="002D7692">
        <w:rPr>
          <w:rFonts w:ascii="Times New Roman" w:hAnsi="Times New Roman" w:cs="Times New Roman"/>
          <w:sz w:val="24"/>
          <w:szCs w:val="24"/>
          <w:lang w:bidi="uk-UA"/>
        </w:rPr>
        <w:t>2</w:t>
      </w:r>
    </w:p>
    <w:p w14:paraId="40F27B0D" w14:textId="11B69741" w:rsidR="0093258F" w:rsidRPr="002D769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bookmarkStart w:id="1" w:name="bookmark1"/>
      <w:r w:rsidRPr="002D7692">
        <w:rPr>
          <w:rFonts w:ascii="Times New Roman" w:hAnsi="Times New Roman" w:cs="Times New Roman"/>
          <w:sz w:val="24"/>
          <w:szCs w:val="24"/>
          <w:lang w:val="ru-RU" w:bidi="uk-UA"/>
        </w:rPr>
        <w:t xml:space="preserve">                                                                                                                                        </w:t>
      </w:r>
      <w:r w:rsidR="002D7692">
        <w:rPr>
          <w:rFonts w:ascii="Times New Roman" w:hAnsi="Times New Roman" w:cs="Times New Roman"/>
          <w:sz w:val="24"/>
          <w:szCs w:val="24"/>
          <w:lang w:val="ru-RU" w:bidi="uk-UA"/>
        </w:rPr>
        <w:t xml:space="preserve">                              </w:t>
      </w:r>
      <w:r w:rsidR="000B4C90">
        <w:rPr>
          <w:rFonts w:ascii="Times New Roman" w:hAnsi="Times New Roman" w:cs="Times New Roman"/>
          <w:sz w:val="24"/>
          <w:szCs w:val="24"/>
          <w:lang w:val="ru-RU" w:bidi="uk-UA"/>
        </w:rPr>
        <w:t xml:space="preserve">  </w:t>
      </w: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до Звіту за результатами оцінки </w:t>
      </w:r>
    </w:p>
    <w:p w14:paraId="31677891" w14:textId="6C7CC00F" w:rsidR="0093258F" w:rsidRPr="002D7692" w:rsidRDefault="00D901AD" w:rsidP="00275D07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                                                                                                             </w:t>
      </w:r>
      <w:r w:rsid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</w:t>
      </w:r>
      <w:r w:rsidR="000B4C90">
        <w:rPr>
          <w:rFonts w:ascii="Times New Roman" w:hAnsi="Times New Roman" w:cs="Times New Roman"/>
          <w:sz w:val="24"/>
          <w:szCs w:val="24"/>
          <w:lang w:bidi="uk-UA"/>
        </w:rPr>
        <w:t xml:space="preserve">  </w:t>
      </w:r>
      <w:r w:rsidR="0093258F"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корупційних ризиків у діяльності </w:t>
      </w:r>
    </w:p>
    <w:p w14:paraId="69891A28" w14:textId="4CC5E7EC" w:rsidR="0093258F" w:rsidRPr="002D769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                                                                                                       </w:t>
      </w:r>
      <w:r w:rsid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</w:t>
      </w: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Львівської обласної державної </w:t>
      </w:r>
    </w:p>
    <w:p w14:paraId="4BBD554F" w14:textId="168945B0" w:rsidR="0093258F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  <w:r w:rsidRPr="002D7692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                                                                                                        </w:t>
      </w:r>
      <w:r w:rsidR="004707D8">
        <w:rPr>
          <w:rFonts w:ascii="Times New Roman" w:hAnsi="Times New Roman" w:cs="Times New Roman"/>
          <w:sz w:val="24"/>
          <w:szCs w:val="24"/>
          <w:lang w:bidi="uk-UA"/>
        </w:rPr>
        <w:t xml:space="preserve"> а</w:t>
      </w:r>
      <w:r w:rsidRPr="002D7692">
        <w:rPr>
          <w:rFonts w:ascii="Times New Roman" w:hAnsi="Times New Roman" w:cs="Times New Roman"/>
          <w:sz w:val="24"/>
          <w:szCs w:val="24"/>
          <w:lang w:bidi="uk-UA"/>
        </w:rPr>
        <w:t>дміністрації</w:t>
      </w:r>
      <w:bookmarkEnd w:id="1"/>
    </w:p>
    <w:p w14:paraId="209D425C" w14:textId="77777777" w:rsidR="004707D8" w:rsidRPr="002D7692" w:rsidRDefault="004707D8" w:rsidP="00275D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uk-UA"/>
        </w:rPr>
      </w:pPr>
    </w:p>
    <w:p w14:paraId="397E9D4D" w14:textId="77777777" w:rsidR="0093258F" w:rsidRPr="00CF151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uk-UA"/>
        </w:rPr>
      </w:pPr>
      <w:r w:rsidRPr="00CF1512">
        <w:rPr>
          <w:rFonts w:ascii="Times New Roman" w:hAnsi="Times New Roman" w:cs="Times New Roman"/>
          <w:b/>
          <w:bCs/>
          <w:sz w:val="24"/>
          <w:szCs w:val="24"/>
          <w:lang w:bidi="uk-UA"/>
        </w:rPr>
        <w:t xml:space="preserve">Таблиця </w:t>
      </w:r>
    </w:p>
    <w:p w14:paraId="49657880" w14:textId="77777777" w:rsidR="003C3946" w:rsidRPr="00CF1512" w:rsidRDefault="0093258F" w:rsidP="00275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uk-UA"/>
        </w:rPr>
      </w:pPr>
      <w:r w:rsidRPr="00CF1512">
        <w:rPr>
          <w:rFonts w:ascii="Times New Roman" w:hAnsi="Times New Roman" w:cs="Times New Roman"/>
          <w:b/>
          <w:bCs/>
          <w:sz w:val="24"/>
          <w:szCs w:val="24"/>
          <w:lang w:bidi="uk-UA"/>
        </w:rPr>
        <w:t>оцінених корупційних ризиків та заходів щодо їх усунення</w:t>
      </w:r>
    </w:p>
    <w:p w14:paraId="54CCA50F" w14:textId="77777777" w:rsidR="0057779F" w:rsidRPr="00CF1512" w:rsidRDefault="0057779F" w:rsidP="00275D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uk-UA"/>
        </w:rPr>
      </w:pPr>
    </w:p>
    <w:tbl>
      <w:tblPr>
        <w:tblStyle w:val="a3"/>
        <w:tblW w:w="1576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43"/>
        <w:gridCol w:w="2571"/>
        <w:gridCol w:w="1134"/>
        <w:gridCol w:w="2840"/>
        <w:gridCol w:w="2808"/>
        <w:gridCol w:w="1870"/>
        <w:gridCol w:w="1702"/>
        <w:gridCol w:w="2294"/>
      </w:tblGrid>
      <w:tr w:rsidR="0057779F" w:rsidRPr="00CF1512" w14:paraId="7AB47C16" w14:textId="77777777" w:rsidTr="0044650C">
        <w:trPr>
          <w:trHeight w:val="5620"/>
        </w:trPr>
        <w:tc>
          <w:tcPr>
            <w:tcW w:w="543" w:type="dxa"/>
          </w:tcPr>
          <w:p w14:paraId="49E51321" w14:textId="77777777" w:rsidR="0057779F" w:rsidRPr="00CF1512" w:rsidRDefault="0057779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№</w:t>
            </w:r>
          </w:p>
          <w:p w14:paraId="741BBB4B" w14:textId="77777777" w:rsidR="0057779F" w:rsidRPr="00CF1512" w:rsidRDefault="0057779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з/п</w:t>
            </w:r>
          </w:p>
        </w:tc>
        <w:tc>
          <w:tcPr>
            <w:tcW w:w="2571" w:type="dxa"/>
          </w:tcPr>
          <w:p w14:paraId="66ED1212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Корупційний ризик</w:t>
            </w:r>
          </w:p>
        </w:tc>
        <w:tc>
          <w:tcPr>
            <w:tcW w:w="1134" w:type="dxa"/>
          </w:tcPr>
          <w:p w14:paraId="2FDB370C" w14:textId="5B8F8B18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Пріори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softHyphen/>
            </w:r>
            <w:r w:rsidR="00526AC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-</w:t>
            </w:r>
          </w:p>
          <w:p w14:paraId="1675F5BE" w14:textId="3C211616" w:rsidR="00AA5893" w:rsidRPr="00CF1512" w:rsidRDefault="00AA5893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т</w:t>
            </w:r>
            <w:r w:rsidR="0057779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етні</w:t>
            </w:r>
            <w:proofErr w:type="spellEnd"/>
          </w:p>
          <w:p w14:paraId="07DBA087" w14:textId="466147E0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сть</w:t>
            </w:r>
            <w:proofErr w:type="spellEnd"/>
          </w:p>
          <w:p w14:paraId="5C591392" w14:textId="77777777" w:rsidR="00AA5893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коруп</w:t>
            </w:r>
            <w:proofErr w:type="spellEnd"/>
          </w:p>
          <w:p w14:paraId="0FAA145E" w14:textId="6050B01D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цій</w:t>
            </w:r>
            <w:r w:rsidR="00526AC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-</w:t>
            </w:r>
          </w:p>
          <w:p w14:paraId="0ADC0BE8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ного</w:t>
            </w:r>
          </w:p>
          <w:p w14:paraId="36C167C6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ризику</w:t>
            </w:r>
          </w:p>
          <w:p w14:paraId="34B6DC04" w14:textId="39208F92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(низька</w:t>
            </w:r>
            <w:r w:rsidR="004707D8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/</w:t>
            </w:r>
            <w:r w:rsidR="00B74366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 </w:t>
            </w:r>
          </w:p>
          <w:p w14:paraId="66234B0F" w14:textId="3EDD199F" w:rsidR="0057779F" w:rsidRPr="00CF1512" w:rsidRDefault="00B74366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с</w:t>
            </w:r>
            <w:r w:rsidR="0057779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ередня</w:t>
            </w:r>
            <w:r w:rsidR="004707D8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/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 </w:t>
            </w:r>
          </w:p>
          <w:p w14:paraId="730374D5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висока)</w:t>
            </w:r>
          </w:p>
        </w:tc>
        <w:tc>
          <w:tcPr>
            <w:tcW w:w="2840" w:type="dxa"/>
          </w:tcPr>
          <w:p w14:paraId="7B2AAFAE" w14:textId="77777777" w:rsidR="0057779F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Заходи щодо усунення   корупційного ризику</w:t>
            </w:r>
          </w:p>
          <w:p w14:paraId="2FA2AECE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0F18F3C6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4B4CABBA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5764CC45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50FD5AC4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228FFA08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0877BCCE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7492F1A4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444D135E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5BECE17A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2992E77A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03C70B37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0605F2EF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2D4565E9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5A636021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316BAC94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0AC87466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47261D3C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1C3C58C5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52264C77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22505556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7EE6917D" w14:textId="77777777" w:rsidR="00412B9D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  <w:p w14:paraId="66A60F48" w14:textId="77777777" w:rsidR="00412B9D" w:rsidRPr="00CF1512" w:rsidRDefault="00412B9D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bookmarkStart w:id="2" w:name="_GoBack"/>
            <w:bookmarkEnd w:id="2"/>
          </w:p>
        </w:tc>
        <w:tc>
          <w:tcPr>
            <w:tcW w:w="2808" w:type="dxa"/>
          </w:tcPr>
          <w:p w14:paraId="0BA51966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Особа (особи), відповідальна (і) за виконання заходу</w:t>
            </w:r>
          </w:p>
        </w:tc>
        <w:tc>
          <w:tcPr>
            <w:tcW w:w="1870" w:type="dxa"/>
          </w:tcPr>
          <w:p w14:paraId="57CC022B" w14:textId="432CC6A6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Строк виконання заходів щодо усунення корупційного ризику</w:t>
            </w:r>
          </w:p>
        </w:tc>
        <w:tc>
          <w:tcPr>
            <w:tcW w:w="1702" w:type="dxa"/>
          </w:tcPr>
          <w:p w14:paraId="487C1A97" w14:textId="1A96BAE3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Ресурси для </w:t>
            </w:r>
            <w:proofErr w:type="spellStart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впровад</w:t>
            </w:r>
            <w:r w:rsidR="00526ACF"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-</w:t>
            </w: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ження</w:t>
            </w:r>
            <w:proofErr w:type="spellEnd"/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 xml:space="preserve"> заходів</w:t>
            </w:r>
          </w:p>
          <w:p w14:paraId="5C14ED11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29D799B1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Очікувані результати</w:t>
            </w:r>
          </w:p>
          <w:p w14:paraId="4F2FE016" w14:textId="77777777" w:rsidR="0057779F" w:rsidRPr="00CF1512" w:rsidRDefault="0057779F" w:rsidP="00275D07">
            <w:pPr>
              <w:tabs>
                <w:tab w:val="left" w:pos="958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E95484" w:rsidRPr="00CF1512" w14:paraId="2A3013D9" w14:textId="77777777" w:rsidTr="0044650C">
        <w:trPr>
          <w:trHeight w:val="9341"/>
        </w:trPr>
        <w:tc>
          <w:tcPr>
            <w:tcW w:w="543" w:type="dxa"/>
            <w:tcBorders>
              <w:bottom w:val="single" w:sz="4" w:space="0" w:color="auto"/>
            </w:tcBorders>
          </w:tcPr>
          <w:p w14:paraId="79095EDC" w14:textId="320E99A3" w:rsidR="00E95484" w:rsidRPr="00CF1512" w:rsidRDefault="00295791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  <w:lastRenderedPageBreak/>
              <w:t>1</w:t>
            </w:r>
          </w:p>
        </w:tc>
        <w:tc>
          <w:tcPr>
            <w:tcW w:w="2571" w:type="dxa"/>
            <w:vMerge w:val="restart"/>
          </w:tcPr>
          <w:p w14:paraId="77891C53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Необізнаність державних службовців про зміни антикорупційного законодавства</w:t>
            </w:r>
          </w:p>
          <w:p w14:paraId="62108679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  <w:vMerge w:val="restart"/>
          </w:tcPr>
          <w:p w14:paraId="2F03C692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840" w:type="dxa"/>
            <w:vMerge w:val="restart"/>
          </w:tcPr>
          <w:p w14:paraId="336AFD80" w14:textId="0C81D16A" w:rsidR="00D901AD" w:rsidRPr="00CF1512" w:rsidRDefault="00E9548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1.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Забезпечення повідомлення щокварталу Сектором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з питань запобігання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та виявлення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корупції облдержадміністрації щокварталу повідомляти керівника апарату облдержадміністрації та керівників структурних підрозділів облдержадміністрації щодо наявних змін антикорупційного законодавства України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4A078BF7" w14:textId="6B4B8FF2" w:rsidR="00792E89" w:rsidRDefault="00B7436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</w:t>
            </w:r>
            <w:r w:rsidR="00E95484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роведення навчань з посадовими особами облдержадміністрації щодо наявних змін антикор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упційного законодавства України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12045697" w14:textId="6DC1F899" w:rsidR="00792E89" w:rsidRDefault="00792E8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7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 xml:space="preserve">Розроблення та поширення пам'яток, </w:t>
            </w:r>
            <w:proofErr w:type="spellStart"/>
            <w:r w:rsidRPr="00792E89">
              <w:rPr>
                <w:rFonts w:ascii="Times New Roman" w:hAnsi="Times New Roman" w:cs="Times New Roman"/>
                <w:sz w:val="24"/>
                <w:szCs w:val="24"/>
              </w:rPr>
              <w:t>інфографік</w:t>
            </w:r>
            <w:proofErr w:type="spellEnd"/>
            <w:r w:rsidRPr="00792E89">
              <w:rPr>
                <w:rFonts w:ascii="Times New Roman" w:hAnsi="Times New Roman" w:cs="Times New Roman"/>
                <w:sz w:val="24"/>
                <w:szCs w:val="24"/>
              </w:rPr>
              <w:t>, алгоритмів щодо додержання вимог, заборон та обмежень, встановлених Законом України «Про запобігання корупції»</w:t>
            </w:r>
            <w:r w:rsidR="004707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E35010" w14:textId="1A2A8F23" w:rsidR="00792E89" w:rsidRPr="00792E89" w:rsidRDefault="00792E89" w:rsidP="004707D8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 xml:space="preserve">4. Здійснення уповноваженою особою з питань запобігання та виявлення корупції </w:t>
            </w:r>
            <w:r w:rsidR="0047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надсилання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інформації на електронні скриньки працівників </w:t>
            </w:r>
            <w:r w:rsidR="004707D8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 xml:space="preserve"> про зміни антикорупційного законодавства</w:t>
            </w:r>
          </w:p>
        </w:tc>
        <w:tc>
          <w:tcPr>
            <w:tcW w:w="2808" w:type="dxa"/>
            <w:vMerge w:val="restart"/>
          </w:tcPr>
          <w:p w14:paraId="13833A73" w14:textId="2640C644" w:rsidR="00E95484" w:rsidRPr="00CF1512" w:rsidRDefault="00D13FC9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Уповноважений підрозділ (особа) апарату та структурних підрозділів облдержадміністрації</w:t>
            </w:r>
          </w:p>
        </w:tc>
        <w:tc>
          <w:tcPr>
            <w:tcW w:w="1870" w:type="dxa"/>
            <w:vMerge w:val="restart"/>
          </w:tcPr>
          <w:p w14:paraId="2C660FF1" w14:textId="189D2A0E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Щокварталу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  <w:vMerge w:val="restart"/>
          </w:tcPr>
          <w:p w14:paraId="627E52EF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 потребує виділення додаткових ресурсів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</w:p>
        </w:tc>
        <w:tc>
          <w:tcPr>
            <w:tcW w:w="2294" w:type="dxa"/>
            <w:vMerge w:val="restart"/>
          </w:tcPr>
          <w:p w14:paraId="2340987B" w14:textId="46C9D205" w:rsidR="00E95484" w:rsidRPr="00CF1512" w:rsidRDefault="0044407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Недопущення скоєння корупційного чи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пов</w:t>
            </w:r>
            <w:proofErr w:type="spellEnd"/>
            <w:r w:rsidR="00275D07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>’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</w:t>
            </w:r>
            <w:proofErr w:type="spellEnd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з корупцією правопорушення праці</w:t>
            </w:r>
            <w:r w:rsidR="003A35B2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никами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завдяки повідомленню</w:t>
            </w:r>
            <w:r w:rsidR="00E95484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керівника апарату</w:t>
            </w:r>
          </w:p>
          <w:p w14:paraId="0026719E" w14:textId="77777777" w:rsidR="00E95484" w:rsidRPr="00CF1512" w:rsidRDefault="00E9548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 та керівників структурних підрозділів</w:t>
            </w:r>
          </w:p>
          <w:p w14:paraId="5DE16016" w14:textId="382F5FFA" w:rsidR="00E95484" w:rsidRPr="00CF1512" w:rsidRDefault="00E9548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 щодо наявних змін антикорупційного за</w:t>
            </w:r>
            <w:r w:rsidR="00444079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онодавства України та проведенню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навчання</w:t>
            </w:r>
          </w:p>
        </w:tc>
      </w:tr>
      <w:tr w:rsidR="00E95484" w:rsidRPr="00CF1512" w14:paraId="178F9EAC" w14:textId="77777777" w:rsidTr="0044650C">
        <w:tc>
          <w:tcPr>
            <w:tcW w:w="543" w:type="dxa"/>
            <w:tcBorders>
              <w:top w:val="single" w:sz="4" w:space="0" w:color="auto"/>
            </w:tcBorders>
          </w:tcPr>
          <w:p w14:paraId="11762442" w14:textId="4B5A83E5" w:rsidR="00E95484" w:rsidRPr="00CF1512" w:rsidRDefault="00E95484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vMerge/>
          </w:tcPr>
          <w:p w14:paraId="7C59A2D5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  <w:vMerge/>
          </w:tcPr>
          <w:p w14:paraId="15C8C1B0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40" w:type="dxa"/>
            <w:vMerge/>
          </w:tcPr>
          <w:p w14:paraId="51BB3D9A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  <w:vMerge/>
          </w:tcPr>
          <w:p w14:paraId="17370D6C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870" w:type="dxa"/>
            <w:vMerge/>
          </w:tcPr>
          <w:p w14:paraId="360A9EDC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2" w:type="dxa"/>
            <w:vMerge/>
          </w:tcPr>
          <w:p w14:paraId="507D215B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  <w:vMerge/>
          </w:tcPr>
          <w:p w14:paraId="6B758C2E" w14:textId="77777777" w:rsidR="00E95484" w:rsidRPr="00CF1512" w:rsidRDefault="00E9548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57779F" w:rsidRPr="00CF1512" w14:paraId="399A9E1F" w14:textId="77777777" w:rsidTr="0044650C">
        <w:trPr>
          <w:trHeight w:val="3401"/>
        </w:trPr>
        <w:tc>
          <w:tcPr>
            <w:tcW w:w="543" w:type="dxa"/>
          </w:tcPr>
          <w:p w14:paraId="753BC217" w14:textId="5F6A0C04" w:rsidR="0057779F" w:rsidRPr="00CF1512" w:rsidRDefault="00D51057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  <w:lastRenderedPageBreak/>
              <w:t>2</w:t>
            </w:r>
          </w:p>
          <w:p w14:paraId="1091F21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A01B22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E1B57EE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A092B4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CCE89F5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A8F27D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0F8208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A05729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E0A4C5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C1EBF7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2A4956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F050B8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F972157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3E6D96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A2F133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B020EA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571" w:type="dxa"/>
          </w:tcPr>
          <w:p w14:paraId="18F93AD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Недоброчесність посадових осіб щодо проведення переговорної процедури закупівлі товарів, робіт та послуг</w:t>
            </w:r>
          </w:p>
          <w:p w14:paraId="2C53350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F262F1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6E9BEF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04F6D9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22AD56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0498AB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05B4E1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9CFD0B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487398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2B6AE3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54704A5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08A076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A4B0CFA" w14:textId="77777777" w:rsidR="00F21705" w:rsidRPr="00CF1512" w:rsidRDefault="00F21705" w:rsidP="00275D07">
            <w:pPr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</w:tcPr>
          <w:p w14:paraId="3C3DB7C0" w14:textId="6BA55A56" w:rsidR="0057779F" w:rsidRPr="00CF1512" w:rsidRDefault="00295791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  <w:p w14:paraId="26BF196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C3DE69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DC44A2F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E5EB54E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25E4F13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70C484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D3E4E8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A573D07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FCD00E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6A92D3C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33925E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270A16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5EBED7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702B9C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E9E4B02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9B0504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40" w:type="dxa"/>
          </w:tcPr>
          <w:p w14:paraId="3C04E214" w14:textId="36187DDC" w:rsidR="00047751" w:rsidRPr="00CF1512" w:rsidRDefault="0057779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абезпечення систематичного підвищення рівня підготовки членів тендерних комітетів,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уповноважених осіб</w:t>
            </w:r>
            <w:r w:rsidR="00CA551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апарату і </w:t>
            </w:r>
            <w:r w:rsidR="00CA551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структурних 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 облдер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жадміністрації та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val="en-US" w:bidi="uk-UA"/>
              </w:rPr>
              <w:t>/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або уповноважених осіб, відповідальних за організацію та проведення процедур закупівель відповідно до Закону України «Про публічні</w:t>
            </w:r>
            <w:r w:rsidR="00A15ED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закупівлі»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2261DFC6" w14:textId="4CACF566" w:rsidR="00047751" w:rsidRPr="004707D8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2.</w:t>
            </w:r>
            <w:r w:rsidR="002D769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опередження членів т</w:t>
            </w:r>
            <w:r w:rsidR="00A15ED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ендерних комітетів, уповноважених осіб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апарату і </w:t>
            </w:r>
            <w:r w:rsidR="0004775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структурних підрозділів облдержадміністрації та її апарату під підпис про відповідальність за порушення Закону України «Про публічні закупівлі»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val="en-US" w:bidi="uk-UA"/>
              </w:rPr>
              <w:t>.</w:t>
            </w:r>
          </w:p>
          <w:p w14:paraId="10AEEDC0" w14:textId="525D0BA3" w:rsidR="00792E89" w:rsidRPr="00CF1512" w:rsidRDefault="00792E8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 xml:space="preserve">3. 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належного обґрунтування закупівлі необхідних товарів/робіт/послуг за переговорно</w:t>
            </w:r>
            <w:r w:rsidR="004707D8">
              <w:rPr>
                <w:rFonts w:ascii="Times New Roman" w:hAnsi="Times New Roman" w:cs="Times New Roman"/>
                <w:sz w:val="24"/>
                <w:szCs w:val="24"/>
              </w:rPr>
              <w:t>ю процедурою закупівлі, зокрема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 xml:space="preserve"> з посиланням на експертні, нормативні, технічні та інші документи, що підтверджують наявність підстав для застосування процедури закупівлі</w:t>
            </w:r>
          </w:p>
          <w:p w14:paraId="1FD285D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6A65A448" w14:textId="77777777" w:rsidR="0057779F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У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повноважений підрозділ (особа) апарату та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структурних підрозділів обл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держадміністрації</w:t>
            </w:r>
          </w:p>
          <w:p w14:paraId="585C3ED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5E2978A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0DC6B2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3070E0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0B22D7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E86D890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62EFE3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3DAEE5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0F5D36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1BBC37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B45F2F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587901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CAF3AA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969643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B368C7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870" w:type="dxa"/>
          </w:tcPr>
          <w:p w14:paraId="0037E0B4" w14:textId="64A121F5" w:rsidR="0057779F" w:rsidRDefault="003940BB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 xml:space="preserve">Щоразу під час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проведення переговорної процедури закупівлі товарів, робіт та послуг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66B87093" w14:textId="6855D2B5" w:rsidR="003940BB" w:rsidRPr="00CF1512" w:rsidRDefault="003940BB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Жовтень 2021 року </w:t>
            </w:r>
          </w:p>
        </w:tc>
        <w:tc>
          <w:tcPr>
            <w:tcW w:w="1702" w:type="dxa"/>
          </w:tcPr>
          <w:p w14:paraId="4CC3971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 потребує</w:t>
            </w:r>
            <w:r w:rsidR="00BB6DE6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0687FF1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A52A007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ED1F1A1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72F731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25F561C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E77235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6B93E97E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47170CD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2F011CD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8BC8965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53EFDC5B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33E561C8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1E4FD84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48DE6BD9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7DC34D6" w14:textId="77777777" w:rsidR="0057779F" w:rsidRPr="00CF1512" w:rsidRDefault="0057779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75E3A76B" w14:textId="42863FE7" w:rsidR="0057779F" w:rsidRPr="00CF1512" w:rsidRDefault="00F14CB4" w:rsidP="004707D8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 членами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те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ндерних комітетів, уповноважених осіб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апарату 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держадміністрації та її структурних підрозділів та</w:t>
            </w:r>
            <w:r w:rsidR="004707D8">
              <w:rPr>
                <w:rFonts w:ascii="Times New Roman" w:hAnsi="Times New Roman" w:cs="Times New Roman"/>
                <w:sz w:val="24"/>
                <w:szCs w:val="24"/>
                <w:lang w:val="en-US" w:bidi="uk-UA"/>
              </w:rPr>
              <w:t>/</w:t>
            </w:r>
            <w:r w:rsidR="0057779F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або уповноважених осіб, відповідальних за організацію та проведення процедур закупівель відповідно до Закону Украї</w:t>
            </w:r>
            <w:r w:rsidR="002D769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ни «Про публічні закупівлі»</w:t>
            </w:r>
          </w:p>
        </w:tc>
      </w:tr>
      <w:tr w:rsidR="00D51057" w:rsidRPr="00CF1512" w14:paraId="6AA04111" w14:textId="77777777" w:rsidTr="0044650C">
        <w:trPr>
          <w:trHeight w:val="3401"/>
        </w:trPr>
        <w:tc>
          <w:tcPr>
            <w:tcW w:w="543" w:type="dxa"/>
          </w:tcPr>
          <w:p w14:paraId="44335816" w14:textId="025BEC98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  <w:lastRenderedPageBreak/>
              <w:t>3</w:t>
            </w:r>
          </w:p>
        </w:tc>
        <w:tc>
          <w:tcPr>
            <w:tcW w:w="2571" w:type="dxa"/>
          </w:tcPr>
          <w:p w14:paraId="6F4B91A4" w14:textId="42D9FE31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Можливість придбання товарів за ціною вищою, ніж ринкова, при</w:t>
            </w:r>
          </w:p>
          <w:p w14:paraId="411F2DD3" w14:textId="77777777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проведенні процедури публічних закупівель у частині формування тендерної документації таким чином, що тендерна документація</w:t>
            </w:r>
          </w:p>
          <w:p w14:paraId="00C70E40" w14:textId="642DCB32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буде формуватися під конкретного учасника, що унеможливить конкуренцію</w:t>
            </w:r>
          </w:p>
        </w:tc>
        <w:tc>
          <w:tcPr>
            <w:tcW w:w="1134" w:type="dxa"/>
          </w:tcPr>
          <w:p w14:paraId="4BD92B4F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  <w:p w14:paraId="6F7A60F3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40" w:type="dxa"/>
          </w:tcPr>
          <w:p w14:paraId="741C03EB" w14:textId="75A14D34" w:rsidR="00A15ED4" w:rsidRPr="00A15ED4" w:rsidRDefault="00A15ED4" w:rsidP="00275D07">
            <w:pPr>
              <w:pStyle w:val="2"/>
              <w:shd w:val="clear" w:color="auto" w:fill="auto"/>
              <w:tabs>
                <w:tab w:val="left" w:pos="846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A15ED4">
              <w:rPr>
                <w:sz w:val="24"/>
                <w:szCs w:val="24"/>
                <w:lang w:val="en-US"/>
              </w:rPr>
              <w:t xml:space="preserve">1. </w:t>
            </w:r>
            <w:r w:rsidRPr="00A15ED4">
              <w:rPr>
                <w:sz w:val="24"/>
                <w:szCs w:val="24"/>
              </w:rPr>
              <w:t>Моніторинг цін при здійсненні закупівель уповноваженою особою з питань запобігання та виявлення корупції з обов</w:t>
            </w:r>
            <w:r w:rsidR="00275D07">
              <w:rPr>
                <w:sz w:val="24"/>
                <w:szCs w:val="24"/>
              </w:rPr>
              <w:t>’</w:t>
            </w:r>
            <w:r w:rsidRPr="00A15ED4">
              <w:rPr>
                <w:sz w:val="24"/>
                <w:szCs w:val="24"/>
              </w:rPr>
              <w:t>язковим на</w:t>
            </w:r>
            <w:r w:rsidR="004707D8">
              <w:rPr>
                <w:sz w:val="24"/>
                <w:szCs w:val="24"/>
              </w:rPr>
              <w:t>данням результатів моніторингу в</w:t>
            </w:r>
            <w:r w:rsidRPr="00A15ED4">
              <w:rPr>
                <w:sz w:val="24"/>
                <w:szCs w:val="24"/>
              </w:rPr>
              <w:t xml:space="preserve"> складі обґрунтування необ</w:t>
            </w:r>
            <w:r w:rsidR="004707D8">
              <w:rPr>
                <w:sz w:val="24"/>
                <w:szCs w:val="24"/>
              </w:rPr>
              <w:t>хідності внесення закупівлі до річного плану.</w:t>
            </w:r>
          </w:p>
          <w:p w14:paraId="71CF3B8A" w14:textId="3BCBDE7E" w:rsidR="00A15ED4" w:rsidRPr="00A15ED4" w:rsidRDefault="00A15ED4" w:rsidP="00275D07">
            <w:pPr>
              <w:pStyle w:val="2"/>
              <w:shd w:val="clear" w:color="auto" w:fill="auto"/>
              <w:tabs>
                <w:tab w:val="left" w:pos="851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A15ED4">
              <w:rPr>
                <w:sz w:val="24"/>
                <w:szCs w:val="24"/>
              </w:rPr>
              <w:t xml:space="preserve">2. Використання Примірної методики визначення очікуваної вартості предмета закупівлі, затвердженої наказом Міністерства розвитку економіки, торгівлі та сільського </w:t>
            </w:r>
            <w:r w:rsidRPr="00A15ED4">
              <w:rPr>
                <w:sz w:val="24"/>
                <w:szCs w:val="24"/>
              </w:rPr>
              <w:lastRenderedPageBreak/>
              <w:t>господарства України від 18.02.2020 № 275;</w:t>
            </w:r>
          </w:p>
          <w:p w14:paraId="362C1000" w14:textId="51389F0B" w:rsidR="00A15ED4" w:rsidRDefault="00B73543" w:rsidP="00275D07">
            <w:pPr>
              <w:pStyle w:val="2"/>
              <w:shd w:val="clear" w:color="auto" w:fill="auto"/>
              <w:tabs>
                <w:tab w:val="left" w:pos="986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Розроблення</w:t>
            </w:r>
            <w:r w:rsidR="00A15ED4" w:rsidRPr="00A15ED4">
              <w:rPr>
                <w:sz w:val="24"/>
                <w:szCs w:val="24"/>
              </w:rPr>
              <w:t xml:space="preserve"> внутрішньої </w:t>
            </w:r>
            <w:r>
              <w:rPr>
                <w:sz w:val="24"/>
                <w:szCs w:val="24"/>
              </w:rPr>
              <w:t xml:space="preserve">політики </w:t>
            </w:r>
            <w:proofErr w:type="spellStart"/>
            <w:r>
              <w:rPr>
                <w:sz w:val="24"/>
                <w:szCs w:val="24"/>
              </w:rPr>
              <w:t>закупівель</w:t>
            </w:r>
            <w:proofErr w:type="spellEnd"/>
            <w:r>
              <w:rPr>
                <w:sz w:val="24"/>
                <w:szCs w:val="24"/>
              </w:rPr>
              <w:t>, що</w:t>
            </w:r>
            <w:r w:rsidR="00A15ED4" w:rsidRPr="00A15ED4">
              <w:rPr>
                <w:sz w:val="24"/>
                <w:szCs w:val="24"/>
              </w:rPr>
              <w:t xml:space="preserve"> передбачає детальну регламентацію прав та обов</w:t>
            </w:r>
            <w:r w:rsidR="00275D07">
              <w:rPr>
                <w:sz w:val="24"/>
                <w:szCs w:val="24"/>
              </w:rPr>
              <w:t>’</w:t>
            </w:r>
            <w:r w:rsidR="00A15ED4" w:rsidRPr="00A15ED4">
              <w:rPr>
                <w:sz w:val="24"/>
                <w:szCs w:val="24"/>
              </w:rPr>
              <w:t xml:space="preserve">язків відповідальних осіб замовника щодо планування закупівель, систему внутрішнього контролю та розподілу функцій, яка виключає концентрацію повноважень у </w:t>
            </w:r>
            <w:r w:rsidR="00A15ED4">
              <w:rPr>
                <w:sz w:val="24"/>
                <w:szCs w:val="24"/>
              </w:rPr>
              <w:t>межах одного підрозділу (особи)</w:t>
            </w:r>
            <w:r>
              <w:rPr>
                <w:sz w:val="24"/>
                <w:szCs w:val="24"/>
              </w:rPr>
              <w:t>.</w:t>
            </w:r>
          </w:p>
          <w:p w14:paraId="52A91B53" w14:textId="4A005EF7" w:rsidR="00A15ED4" w:rsidRPr="00A15ED4" w:rsidRDefault="00A15ED4" w:rsidP="00275D07">
            <w:pPr>
              <w:pStyle w:val="2"/>
              <w:shd w:val="clear" w:color="auto" w:fill="auto"/>
              <w:tabs>
                <w:tab w:val="left" w:pos="895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A15ED4">
              <w:rPr>
                <w:sz w:val="24"/>
                <w:szCs w:val="24"/>
              </w:rPr>
              <w:t>4.Проведення замовником попередніх ринкових консультацій при плануванні закупівель та організації їх</w:t>
            </w:r>
            <w:r w:rsidR="00B73543">
              <w:rPr>
                <w:sz w:val="24"/>
                <w:szCs w:val="24"/>
              </w:rPr>
              <w:t xml:space="preserve"> проведення для аналізу ринку, в</w:t>
            </w:r>
            <w:r w:rsidRPr="00A15ED4">
              <w:rPr>
                <w:sz w:val="24"/>
                <w:szCs w:val="24"/>
              </w:rPr>
              <w:t xml:space="preserve"> тому числі отримання рекомендацій та інформації від суб</w:t>
            </w:r>
            <w:r w:rsidR="00275D07">
              <w:rPr>
                <w:sz w:val="24"/>
                <w:szCs w:val="24"/>
              </w:rPr>
              <w:t>’</w:t>
            </w:r>
            <w:r w:rsidRPr="00A15ED4">
              <w:rPr>
                <w:sz w:val="24"/>
                <w:szCs w:val="24"/>
              </w:rPr>
              <w:t>єктів господарювання відповідно до</w:t>
            </w:r>
            <w:r w:rsidR="00CA5517">
              <w:rPr>
                <w:sz w:val="24"/>
                <w:szCs w:val="24"/>
              </w:rPr>
              <w:t xml:space="preserve"> частини четвертої статті </w:t>
            </w:r>
            <w:r>
              <w:rPr>
                <w:sz w:val="24"/>
                <w:szCs w:val="24"/>
              </w:rPr>
              <w:t xml:space="preserve">4 Закону України «Про </w:t>
            </w:r>
            <w:r w:rsidRPr="00A15ED4">
              <w:rPr>
                <w:sz w:val="24"/>
                <w:szCs w:val="24"/>
              </w:rPr>
              <w:t>публічні закупівлі»;</w:t>
            </w:r>
          </w:p>
          <w:p w14:paraId="3C8A2BF3" w14:textId="6655F758" w:rsidR="00A15ED4" w:rsidRPr="00A15ED4" w:rsidRDefault="00A15ED4" w:rsidP="00275D07">
            <w:pPr>
              <w:pStyle w:val="2"/>
              <w:shd w:val="clear" w:color="auto" w:fill="auto"/>
              <w:tabs>
                <w:tab w:val="left" w:pos="866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 П</w:t>
            </w:r>
            <w:r w:rsidRPr="00A15ED4">
              <w:rPr>
                <w:sz w:val="24"/>
                <w:szCs w:val="24"/>
              </w:rPr>
              <w:t>роведення аналізу ринку та вивчення того, наскільки заявлені замовником у тендерній документації характеристики товару, роботи чи послуги є специфічними чи спеціальними порівняно з іншими закупівлями цього замовника, а у разі відсутності таки</w:t>
            </w:r>
            <w:r>
              <w:rPr>
                <w:sz w:val="24"/>
                <w:szCs w:val="24"/>
              </w:rPr>
              <w:t>х - з іншими тендерами в галузі</w:t>
            </w:r>
            <w:r w:rsidR="00B73543">
              <w:rPr>
                <w:sz w:val="24"/>
                <w:szCs w:val="24"/>
              </w:rPr>
              <w:t>.</w:t>
            </w:r>
          </w:p>
          <w:p w14:paraId="1BC4D93A" w14:textId="6F09DA3E" w:rsidR="00A15ED4" w:rsidRPr="00A15ED4" w:rsidRDefault="00A15ED4" w:rsidP="00275D07">
            <w:pPr>
              <w:pStyle w:val="2"/>
              <w:shd w:val="clear" w:color="auto" w:fill="auto"/>
              <w:tabs>
                <w:tab w:val="left" w:pos="833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З</w:t>
            </w:r>
            <w:r w:rsidRPr="00A15ED4">
              <w:rPr>
                <w:sz w:val="24"/>
                <w:szCs w:val="24"/>
              </w:rPr>
              <w:t>алучення уповноваженої особи з питань запобігання та виявлення корупції до аналізу тендерної до</w:t>
            </w:r>
            <w:r w:rsidR="00B73543">
              <w:rPr>
                <w:sz w:val="24"/>
                <w:szCs w:val="24"/>
              </w:rPr>
              <w:t xml:space="preserve">кументації в окремих </w:t>
            </w:r>
            <w:proofErr w:type="spellStart"/>
            <w:r w:rsidR="00B73543">
              <w:rPr>
                <w:sz w:val="24"/>
                <w:szCs w:val="24"/>
              </w:rPr>
              <w:t>закупівлях</w:t>
            </w:r>
            <w:proofErr w:type="spellEnd"/>
            <w:r w:rsidR="00B73543">
              <w:rPr>
                <w:sz w:val="24"/>
                <w:szCs w:val="24"/>
              </w:rPr>
              <w:t>.</w:t>
            </w:r>
          </w:p>
          <w:p w14:paraId="69CE58A4" w14:textId="599B97F5" w:rsidR="00A15ED4" w:rsidRPr="00A15ED4" w:rsidRDefault="00A15ED4" w:rsidP="00275D07">
            <w:pPr>
              <w:pStyle w:val="2"/>
              <w:shd w:val="clear" w:color="auto" w:fill="auto"/>
              <w:tabs>
                <w:tab w:val="left" w:pos="900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</w:t>
            </w:r>
            <w:r w:rsidRPr="00A15ED4">
              <w:rPr>
                <w:sz w:val="24"/>
                <w:szCs w:val="24"/>
              </w:rPr>
              <w:t>рахування практики Антимонопольного комітету України стосовно інших тендерів замовника з метою встановлення, які вимоги вже визнавалися дискримінаційними і ч</w:t>
            </w:r>
            <w:r w:rsidR="00B73543">
              <w:rPr>
                <w:sz w:val="24"/>
                <w:szCs w:val="24"/>
              </w:rPr>
              <w:t>и замовник застосовує їх надалі.</w:t>
            </w:r>
          </w:p>
          <w:p w14:paraId="2C2B6BDD" w14:textId="1E6D68A9" w:rsidR="00A15ED4" w:rsidRPr="00A15ED4" w:rsidRDefault="00A15ED4" w:rsidP="00275D07">
            <w:pPr>
              <w:pStyle w:val="2"/>
              <w:shd w:val="clear" w:color="auto" w:fill="auto"/>
              <w:tabs>
                <w:tab w:val="left" w:pos="852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У</w:t>
            </w:r>
            <w:r w:rsidRPr="00A15ED4">
              <w:rPr>
                <w:sz w:val="24"/>
                <w:szCs w:val="24"/>
              </w:rPr>
              <w:t xml:space="preserve"> внутрішній політиці п</w:t>
            </w:r>
            <w:r w:rsidR="00B73543">
              <w:rPr>
                <w:sz w:val="24"/>
                <w:szCs w:val="24"/>
              </w:rPr>
              <w:t>роведення закупівель передбачення заходів</w:t>
            </w:r>
            <w:r w:rsidRPr="00A15ED4">
              <w:rPr>
                <w:sz w:val="24"/>
                <w:szCs w:val="24"/>
              </w:rPr>
              <w:t xml:space="preserve"> </w:t>
            </w:r>
            <w:r w:rsidRPr="00A15ED4">
              <w:rPr>
                <w:sz w:val="24"/>
                <w:szCs w:val="24"/>
              </w:rPr>
              <w:lastRenderedPageBreak/>
              <w:t>заохочення викривачів та сприяння їм у повідомленні про можливі факти корупційних або пов</w:t>
            </w:r>
            <w:r w:rsidR="00275D07">
              <w:rPr>
                <w:sz w:val="24"/>
                <w:szCs w:val="24"/>
              </w:rPr>
              <w:t>’</w:t>
            </w:r>
            <w:r w:rsidRPr="00A15ED4">
              <w:rPr>
                <w:sz w:val="24"/>
                <w:szCs w:val="24"/>
              </w:rPr>
              <w:t>язаних з корупцією правопоруш</w:t>
            </w:r>
            <w:r>
              <w:rPr>
                <w:sz w:val="24"/>
                <w:szCs w:val="24"/>
              </w:rPr>
              <w:t>ень під час процедури закупівлі</w:t>
            </w:r>
            <w:r w:rsidR="00B73543">
              <w:rPr>
                <w:sz w:val="24"/>
                <w:szCs w:val="24"/>
              </w:rPr>
              <w:t>.</w:t>
            </w:r>
          </w:p>
          <w:p w14:paraId="185D699B" w14:textId="69132D76" w:rsidR="00A15ED4" w:rsidRPr="00A15ED4" w:rsidRDefault="00275D07" w:rsidP="00275D07">
            <w:pPr>
              <w:pStyle w:val="2"/>
              <w:shd w:val="clear" w:color="auto" w:fill="auto"/>
              <w:tabs>
                <w:tab w:val="left" w:pos="986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15ED4">
              <w:rPr>
                <w:sz w:val="24"/>
                <w:szCs w:val="24"/>
              </w:rPr>
              <w:t>. П</w:t>
            </w:r>
            <w:r w:rsidR="00A15ED4" w:rsidRPr="00A15ED4">
              <w:rPr>
                <w:sz w:val="24"/>
                <w:szCs w:val="24"/>
              </w:rPr>
              <w:t>еріодичний аналіз потенційних контрагентів уповноваженою особою з питань запобігання та виявлення корупції на предмет наявності зв</w:t>
            </w:r>
            <w:r>
              <w:rPr>
                <w:sz w:val="24"/>
                <w:szCs w:val="24"/>
              </w:rPr>
              <w:t>’</w:t>
            </w:r>
            <w:r w:rsidR="00A15ED4" w:rsidRPr="00A15ED4">
              <w:rPr>
                <w:sz w:val="24"/>
                <w:szCs w:val="24"/>
              </w:rPr>
              <w:t>язку між контрагентом та посадовими особами замовника, залученими до процедури формування тендерної документації, проведення закупівлі чи підписання документів з цих питань</w:t>
            </w:r>
          </w:p>
          <w:p w14:paraId="536E9502" w14:textId="77777777" w:rsidR="00A15ED4" w:rsidRDefault="00A15ED4" w:rsidP="00275D07">
            <w:pPr>
              <w:pStyle w:val="2"/>
              <w:shd w:val="clear" w:color="auto" w:fill="auto"/>
              <w:spacing w:after="257" w:line="240" w:lineRule="auto"/>
              <w:ind w:left="4860"/>
            </w:pPr>
            <w:r>
              <w:t>з</w:t>
            </w:r>
          </w:p>
          <w:p w14:paraId="44E630DB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61B57A83" w14:textId="716738AE" w:rsidR="00D51057" w:rsidRPr="00B73543" w:rsidRDefault="00D51057" w:rsidP="00275D07">
            <w:pPr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</w:t>
            </w:r>
            <w:r w:rsidR="00B73543">
              <w:rPr>
                <w:rFonts w:ascii="Times New Roman" w:hAnsi="Times New Roman" w:cs="Times New Roman"/>
                <w:sz w:val="24"/>
                <w:szCs w:val="24"/>
              </w:rPr>
              <w:t>ідрозділів облдержадміністрації</w:t>
            </w:r>
            <w:r w:rsidR="00B73543" w:rsidRPr="00A15ED4">
              <w:rPr>
                <w:sz w:val="24"/>
                <w:szCs w:val="24"/>
              </w:rPr>
              <w:t>;</w:t>
            </w:r>
          </w:p>
          <w:p w14:paraId="049B5103" w14:textId="2930562F" w:rsidR="00D51057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Тендерний комітет (уповноважені особи замовника)</w:t>
            </w:r>
            <w:r w:rsidR="00B73543" w:rsidRPr="00A15ED4">
              <w:rPr>
                <w:sz w:val="24"/>
                <w:szCs w:val="24"/>
              </w:rPr>
              <w:t xml:space="preserve"> </w:t>
            </w:r>
            <w:r w:rsidR="00B73543" w:rsidRPr="00A15ED4">
              <w:rPr>
                <w:sz w:val="24"/>
                <w:szCs w:val="24"/>
              </w:rPr>
              <w:t>;</w:t>
            </w:r>
          </w:p>
          <w:p w14:paraId="3574E961" w14:textId="6757A03D" w:rsidR="0041693D" w:rsidRDefault="004707D8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ровідний спеціаліст  с</w:t>
            </w:r>
            <w:r w:rsidR="0041693D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ектор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у з питань </w:t>
            </w:r>
            <w:r w:rsidR="0041693D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запобігання 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та виявлення </w:t>
            </w:r>
            <w:r w:rsidR="0041693D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корупції апарату облдержадміністрації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</w:p>
          <w:p w14:paraId="4DED1A33" w14:textId="5445BD9A" w:rsidR="0041693D" w:rsidRPr="00CF1512" w:rsidRDefault="0041693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Юревич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Ю.О.</w:t>
            </w:r>
          </w:p>
        </w:tc>
        <w:tc>
          <w:tcPr>
            <w:tcW w:w="1870" w:type="dxa"/>
          </w:tcPr>
          <w:p w14:paraId="3F815DF8" w14:textId="7F8E38F0" w:rsidR="00D51057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процедури публічних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="004707D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14:paraId="60FEC25E" w14:textId="77777777" w:rsidR="003940BB" w:rsidRDefault="003940B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1C12EBCC" w14:textId="6FB894F1" w:rsidR="003940BB" w:rsidRPr="00CF1512" w:rsidRDefault="003940B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Жовтень 2021 року </w:t>
            </w:r>
          </w:p>
        </w:tc>
        <w:tc>
          <w:tcPr>
            <w:tcW w:w="1702" w:type="dxa"/>
          </w:tcPr>
          <w:p w14:paraId="0C7D416F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1CECBFB6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3C43F7AC" w14:textId="38DABAE6" w:rsidR="00D51057" w:rsidRPr="00CF1512" w:rsidRDefault="004707D8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мання неправомір</w:t>
            </w:r>
            <w:r w:rsidR="00D51057" w:rsidRPr="00CF15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31A39151" w14:textId="4CAD7525" w:rsidR="00D51057" w:rsidRDefault="004707D8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акупівель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14:paraId="2195BE9C" w14:textId="77777777" w:rsidR="00014668" w:rsidRDefault="00014668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41837159" w14:textId="3DAAE8E2" w:rsidR="00014668" w:rsidRPr="00014668" w:rsidRDefault="00014668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014668">
              <w:rPr>
                <w:rFonts w:ascii="Times New Roman" w:hAnsi="Times New Roman" w:cs="Times New Roman"/>
                <w:sz w:val="24"/>
                <w:szCs w:val="24"/>
              </w:rPr>
              <w:t>Виконання вимог наказу Міністерства розвитку економіки, торгівлі та сільського господарства України від 18.02.2020 № 275</w:t>
            </w:r>
          </w:p>
        </w:tc>
      </w:tr>
      <w:tr w:rsidR="00D51057" w:rsidRPr="00CF1512" w14:paraId="0F753244" w14:textId="77777777" w:rsidTr="0044650C">
        <w:trPr>
          <w:trHeight w:val="3401"/>
        </w:trPr>
        <w:tc>
          <w:tcPr>
            <w:tcW w:w="543" w:type="dxa"/>
          </w:tcPr>
          <w:p w14:paraId="7937DBF4" w14:textId="6129F4C8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en-US" w:bidi="uk-UA"/>
              </w:rPr>
              <w:lastRenderedPageBreak/>
              <w:t>4</w:t>
            </w:r>
          </w:p>
        </w:tc>
        <w:tc>
          <w:tcPr>
            <w:tcW w:w="2571" w:type="dxa"/>
          </w:tcPr>
          <w:p w14:paraId="6738735D" w14:textId="4574673A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Поділ предмета закупівлі на частини або зниження</w:t>
            </w:r>
          </w:p>
          <w:p w14:paraId="7BAE98CA" w14:textId="77777777" w:rsidR="00D51057" w:rsidRPr="00CF1512" w:rsidRDefault="00D51057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його вартості для уникнення процедури закупівлі тощо</w:t>
            </w:r>
          </w:p>
          <w:p w14:paraId="6EFE1A12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</w:tcPr>
          <w:p w14:paraId="74286DB3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  <w:p w14:paraId="253B1D40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40" w:type="dxa"/>
          </w:tcPr>
          <w:p w14:paraId="10859585" w14:textId="5A2ECB1C" w:rsidR="00A15ED4" w:rsidRDefault="00A15ED4" w:rsidP="00275D07">
            <w:pPr>
              <w:pStyle w:val="2"/>
              <w:shd w:val="clear" w:color="auto" w:fill="auto"/>
              <w:tabs>
                <w:tab w:val="left" w:pos="962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1.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Здійснення сектором внутрішнього аудит</w:t>
            </w:r>
            <w:r w:rsidR="00B73543">
              <w:rPr>
                <w:sz w:val="24"/>
                <w:szCs w:val="24"/>
              </w:rPr>
              <w:t>у апарату облдержадміністрації аналізу р</w:t>
            </w:r>
            <w:r w:rsidRPr="00D13FC9">
              <w:rPr>
                <w:sz w:val="24"/>
                <w:szCs w:val="24"/>
              </w:rPr>
              <w:t>ічного плану на предмет наявності ознак поділу закупівлі одного виду послуг або товарів на декілька окремих закупівель з метою «</w:t>
            </w:r>
            <w:r w:rsidR="00B73543">
              <w:rPr>
                <w:sz w:val="24"/>
                <w:szCs w:val="24"/>
              </w:rPr>
              <w:t>уникнення</w:t>
            </w:r>
            <w:r w:rsidRPr="00D13FC9">
              <w:rPr>
                <w:sz w:val="24"/>
                <w:szCs w:val="24"/>
              </w:rPr>
              <w:t>» застосув</w:t>
            </w:r>
            <w:r w:rsidR="00D13FC9">
              <w:rPr>
                <w:sz w:val="24"/>
                <w:szCs w:val="24"/>
              </w:rPr>
              <w:t>ання процедури відкритих торгів</w:t>
            </w:r>
            <w:r w:rsidR="00CA5517">
              <w:rPr>
                <w:sz w:val="24"/>
                <w:szCs w:val="24"/>
              </w:rPr>
              <w:t>;</w:t>
            </w:r>
          </w:p>
          <w:p w14:paraId="4195F2E7" w14:textId="6D9FADAE" w:rsidR="00D13FC9" w:rsidRDefault="00D13FC9" w:rsidP="00275D07">
            <w:pPr>
              <w:pStyle w:val="2"/>
              <w:shd w:val="clear" w:color="auto" w:fill="auto"/>
              <w:tabs>
                <w:tab w:val="left" w:pos="900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2.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Проведення замовником попередніх ринкових консультацій при плануванні закупівель та організації їх про</w:t>
            </w:r>
            <w:r w:rsidR="00B73543">
              <w:rPr>
                <w:sz w:val="24"/>
                <w:szCs w:val="24"/>
              </w:rPr>
              <w:t>ведення з метою аналізу ринку, в</w:t>
            </w:r>
            <w:r w:rsidRPr="00D13FC9">
              <w:rPr>
                <w:sz w:val="24"/>
                <w:szCs w:val="24"/>
              </w:rPr>
              <w:t xml:space="preserve"> тому числі отримання рекомендацій та інформації від суб</w:t>
            </w:r>
            <w:r w:rsidR="00275D07">
              <w:rPr>
                <w:sz w:val="24"/>
                <w:szCs w:val="24"/>
              </w:rPr>
              <w:t>’</w:t>
            </w:r>
            <w:r w:rsidRPr="00D13FC9">
              <w:rPr>
                <w:sz w:val="24"/>
                <w:szCs w:val="24"/>
              </w:rPr>
              <w:t>єктів го</w:t>
            </w:r>
            <w:r w:rsidR="00CA5517">
              <w:rPr>
                <w:sz w:val="24"/>
                <w:szCs w:val="24"/>
              </w:rPr>
              <w:t xml:space="preserve">сподарювання відповідно до частини четвертої статті </w:t>
            </w:r>
            <w:r w:rsidRPr="00D13FC9">
              <w:rPr>
                <w:sz w:val="24"/>
                <w:szCs w:val="24"/>
              </w:rPr>
              <w:t xml:space="preserve"> 4 Закону У</w:t>
            </w:r>
            <w:r>
              <w:rPr>
                <w:sz w:val="24"/>
                <w:szCs w:val="24"/>
              </w:rPr>
              <w:t>країни «Про публічні закупівлі»</w:t>
            </w:r>
          </w:p>
          <w:p w14:paraId="3EC38080" w14:textId="62F3AC51" w:rsidR="00D13FC9" w:rsidRPr="00D13FC9" w:rsidRDefault="00D13FC9" w:rsidP="00275D07">
            <w:pPr>
              <w:pStyle w:val="2"/>
              <w:shd w:val="clear" w:color="auto" w:fill="auto"/>
              <w:tabs>
                <w:tab w:val="left" w:pos="814"/>
              </w:tabs>
              <w:spacing w:line="240" w:lineRule="auto"/>
              <w:ind w:right="6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3.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Запровадження попереднього аналізу контрагентів та візування уповноваженою особою з питань запобі</w:t>
            </w:r>
            <w:r w:rsidR="00B73543">
              <w:rPr>
                <w:sz w:val="24"/>
                <w:szCs w:val="24"/>
              </w:rPr>
              <w:t xml:space="preserve">гання та </w:t>
            </w:r>
            <w:r w:rsidR="00B73543">
              <w:rPr>
                <w:sz w:val="24"/>
                <w:szCs w:val="24"/>
              </w:rPr>
              <w:lastRenderedPageBreak/>
              <w:t xml:space="preserve">виявлення корупції </w:t>
            </w:r>
            <w:proofErr w:type="spellStart"/>
            <w:r w:rsidR="00B73543">
              <w:rPr>
                <w:sz w:val="24"/>
                <w:szCs w:val="24"/>
              </w:rPr>
              <w:t>проє</w:t>
            </w:r>
            <w:r w:rsidRPr="00D13FC9">
              <w:rPr>
                <w:sz w:val="24"/>
                <w:szCs w:val="24"/>
              </w:rPr>
              <w:t>ктів</w:t>
            </w:r>
            <w:proofErr w:type="spellEnd"/>
            <w:r w:rsidRPr="00D13FC9">
              <w:rPr>
                <w:sz w:val="24"/>
                <w:szCs w:val="24"/>
              </w:rPr>
              <w:t xml:space="preserve"> прямих договорів</w:t>
            </w:r>
            <w:r w:rsidR="00B73543">
              <w:rPr>
                <w:sz w:val="24"/>
                <w:szCs w:val="24"/>
              </w:rPr>
              <w:t>.</w:t>
            </w:r>
          </w:p>
          <w:p w14:paraId="66B39B53" w14:textId="770E2B2D" w:rsidR="00D13FC9" w:rsidRDefault="00D13FC9" w:rsidP="00275D07">
            <w:pPr>
              <w:pStyle w:val="2"/>
              <w:shd w:val="clear" w:color="auto" w:fill="auto"/>
              <w:tabs>
                <w:tab w:val="left" w:pos="814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t>4.</w:t>
            </w:r>
            <w:r w:rsidR="00275D07">
              <w:t xml:space="preserve"> </w:t>
            </w:r>
            <w:r w:rsidRPr="00D13FC9">
              <w:rPr>
                <w:sz w:val="24"/>
                <w:szCs w:val="24"/>
              </w:rPr>
              <w:t>Створення та організація роботи замовником захищених каналів для повідомлення про можливі корупційні правопорушення у процедурі закупівлі, які надходитимуть уповноваженій особі з питань запобігання та виявлення корупції</w:t>
            </w:r>
            <w:r w:rsidR="00B73543">
              <w:rPr>
                <w:sz w:val="24"/>
                <w:szCs w:val="24"/>
              </w:rPr>
              <w:t>.</w:t>
            </w:r>
          </w:p>
          <w:p w14:paraId="67DDEBB3" w14:textId="22616E1F" w:rsidR="00D51057" w:rsidRPr="00CF1512" w:rsidRDefault="00D13FC9" w:rsidP="00275D07">
            <w:pPr>
              <w:pStyle w:val="2"/>
              <w:shd w:val="clear" w:color="auto" w:fill="auto"/>
              <w:tabs>
                <w:tab w:val="left" w:pos="814"/>
              </w:tabs>
              <w:spacing w:line="240" w:lineRule="auto"/>
              <w:ind w:right="60"/>
              <w:rPr>
                <w:sz w:val="24"/>
                <w:szCs w:val="24"/>
              </w:rPr>
            </w:pPr>
            <w:r>
              <w:t>5</w:t>
            </w:r>
            <w:r w:rsidRPr="00D13FC9">
              <w:rPr>
                <w:sz w:val="24"/>
                <w:szCs w:val="24"/>
              </w:rPr>
              <w:t xml:space="preserve">. Використання аналітичних модулів </w:t>
            </w:r>
            <w:r w:rsidRPr="00D13FC9">
              <w:rPr>
                <w:sz w:val="24"/>
                <w:szCs w:val="24"/>
                <w:lang w:val="en-US"/>
              </w:rPr>
              <w:t xml:space="preserve">(bi.prozorro.org, clarity-project.info) </w:t>
            </w:r>
            <w:r w:rsidRPr="00D13FC9">
              <w:rPr>
                <w:sz w:val="24"/>
                <w:szCs w:val="24"/>
              </w:rPr>
              <w:t>на етапі підготовки тендерної документації</w:t>
            </w:r>
          </w:p>
        </w:tc>
        <w:tc>
          <w:tcPr>
            <w:tcW w:w="2808" w:type="dxa"/>
          </w:tcPr>
          <w:p w14:paraId="7ACDBE4D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</w:t>
            </w:r>
          </w:p>
          <w:p w14:paraId="2A44205B" w14:textId="29D14F79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підрозділів облдержадмініс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>трації</w:t>
            </w:r>
            <w:r w:rsidR="00B73543">
              <w:rPr>
                <w:sz w:val="24"/>
                <w:szCs w:val="24"/>
              </w:rPr>
              <w:t>;</w:t>
            </w:r>
          </w:p>
          <w:p w14:paraId="129A054C" w14:textId="6546CCF9" w:rsidR="00D51057" w:rsidRPr="00CF1512" w:rsidRDefault="00B7354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ендерний комітет</w:t>
            </w:r>
          </w:p>
          <w:p w14:paraId="57B0623A" w14:textId="6B760601" w:rsidR="00D13FC9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(уповноважені особи замовника)</w:t>
            </w:r>
            <w:r w:rsidR="00B73543">
              <w:rPr>
                <w:sz w:val="24"/>
                <w:szCs w:val="24"/>
              </w:rPr>
              <w:t xml:space="preserve"> </w:t>
            </w:r>
            <w:r w:rsidR="00B73543">
              <w:rPr>
                <w:sz w:val="24"/>
                <w:szCs w:val="24"/>
              </w:rPr>
              <w:t>;</w:t>
            </w:r>
          </w:p>
          <w:p w14:paraId="24B52390" w14:textId="77777777" w:rsidR="00D13FC9" w:rsidRPr="00CF1512" w:rsidRDefault="00D13FC9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завідувач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сектору внутрішнього аудиту апарату</w:t>
            </w:r>
          </w:p>
          <w:p w14:paraId="6708ADBC" w14:textId="244AFA6E" w:rsidR="00D13FC9" w:rsidRDefault="00B7354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 Крут Т.В</w:t>
            </w:r>
            <w:r>
              <w:rPr>
                <w:sz w:val="24"/>
                <w:szCs w:val="24"/>
              </w:rPr>
              <w:t>;</w:t>
            </w:r>
          </w:p>
          <w:p w14:paraId="52FDFEE8" w14:textId="1A46AC41" w:rsidR="00D13FC9" w:rsidRPr="00CF1512" w:rsidRDefault="00B73543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</w:t>
            </w:r>
            <w:r w:rsidR="00D13FC9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повноважений підрозділ (особа) апарату та структурних підрозділів облдержадміністрації</w:t>
            </w:r>
          </w:p>
          <w:p w14:paraId="47A82EDC" w14:textId="542212A5" w:rsidR="00D13FC9" w:rsidRPr="00CF1512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870" w:type="dxa"/>
          </w:tcPr>
          <w:p w14:paraId="1520BFE7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</w:t>
            </w:r>
          </w:p>
          <w:p w14:paraId="1736C7AE" w14:textId="3ED94689" w:rsidR="00D51057" w:rsidRDefault="00B7354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</w:t>
            </w:r>
            <w:r w:rsidR="00D51057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акупівель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14:paraId="5DE9E215" w14:textId="77777777" w:rsidR="003940BB" w:rsidRDefault="003940B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70931844" w14:textId="5616E455" w:rsidR="003940BB" w:rsidRDefault="003940B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Жовтень 2021 року</w:t>
            </w:r>
          </w:p>
          <w:p w14:paraId="3B3ACFB3" w14:textId="77777777" w:rsidR="003940BB" w:rsidRDefault="003940B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1A1A78EE" w14:textId="246ECC39" w:rsidR="003940BB" w:rsidRPr="00CF1512" w:rsidRDefault="003940B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2" w:type="dxa"/>
          </w:tcPr>
          <w:p w14:paraId="049DEF1F" w14:textId="499D6F3D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</w:tc>
        <w:tc>
          <w:tcPr>
            <w:tcW w:w="2294" w:type="dxa"/>
          </w:tcPr>
          <w:p w14:paraId="37C14A68" w14:textId="4D804CF2" w:rsidR="00D51057" w:rsidRPr="00CF1512" w:rsidRDefault="00B7354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 отри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мання неправомір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="00D51057" w:rsidRPr="00CF15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</w:t>
            </w:r>
          </w:p>
          <w:p w14:paraId="39EB35A1" w14:textId="0DE47EBE" w:rsidR="00D51057" w:rsidRPr="00CF1512" w:rsidRDefault="00B73543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проведення публіч</w:t>
            </w:r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них </w:t>
            </w:r>
            <w:proofErr w:type="spellStart"/>
            <w:r w:rsidR="00D51057"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  <w:proofErr w:type="spellEnd"/>
          </w:p>
        </w:tc>
      </w:tr>
      <w:tr w:rsidR="00BB6DE6" w:rsidRPr="00CF1512" w14:paraId="565F5203" w14:textId="77777777" w:rsidTr="0044650C">
        <w:tc>
          <w:tcPr>
            <w:tcW w:w="543" w:type="dxa"/>
          </w:tcPr>
          <w:p w14:paraId="7BB0D49D" w14:textId="135A9BC4" w:rsidR="00BB6DE6" w:rsidRPr="00CF1512" w:rsidRDefault="00D901AD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lastRenderedPageBreak/>
              <w:t>5</w:t>
            </w:r>
          </w:p>
        </w:tc>
        <w:tc>
          <w:tcPr>
            <w:tcW w:w="2571" w:type="dxa"/>
          </w:tcPr>
          <w:p w14:paraId="49D98492" w14:textId="17AA4D7A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Недобр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очесність</w:t>
            </w:r>
            <w:proofErr w:type="spellEnd"/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посадових осіб у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частині надання переваг, прийняття необ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єктивних рішень за результатами одноосібного проведення перевірок (аудитів)</w:t>
            </w:r>
          </w:p>
        </w:tc>
        <w:tc>
          <w:tcPr>
            <w:tcW w:w="1134" w:type="dxa"/>
          </w:tcPr>
          <w:p w14:paraId="38BFA07E" w14:textId="221026EA" w:rsidR="00BB6DE6" w:rsidRPr="00CF1512" w:rsidRDefault="00F671C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 Низька</w:t>
            </w:r>
          </w:p>
        </w:tc>
        <w:tc>
          <w:tcPr>
            <w:tcW w:w="2840" w:type="dxa"/>
          </w:tcPr>
          <w:p w14:paraId="05B6870C" w14:textId="524C3BA0" w:rsidR="00D13FC9" w:rsidRPr="00D13FC9" w:rsidRDefault="00D13FC9" w:rsidP="00275D07">
            <w:pPr>
              <w:pStyle w:val="2"/>
              <w:shd w:val="clear" w:color="auto" w:fill="auto"/>
              <w:tabs>
                <w:tab w:val="left" w:pos="813"/>
              </w:tabs>
              <w:spacing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uk-UA"/>
              </w:rPr>
              <w:t>1.</w:t>
            </w:r>
            <w:r w:rsidR="00CA5517">
              <w:rPr>
                <w:sz w:val="24"/>
                <w:szCs w:val="24"/>
              </w:rPr>
              <w:t>З</w:t>
            </w:r>
            <w:r w:rsidRPr="00D13FC9">
              <w:rPr>
                <w:sz w:val="24"/>
                <w:szCs w:val="24"/>
              </w:rPr>
              <w:t>абезпечення проведення внутрішніх перевірок (аудитів</w:t>
            </w:r>
            <w:r w:rsidR="00B73543">
              <w:rPr>
                <w:sz w:val="24"/>
                <w:szCs w:val="24"/>
              </w:rPr>
              <w:t>) у кількості не менше 2-х осіб.</w:t>
            </w:r>
          </w:p>
          <w:p w14:paraId="46677E9F" w14:textId="4AAC6E7C" w:rsidR="00D13FC9" w:rsidRPr="00D13FC9" w:rsidRDefault="00D13FC9" w:rsidP="00275D07">
            <w:pPr>
              <w:pStyle w:val="2"/>
              <w:shd w:val="clear" w:color="auto" w:fill="auto"/>
              <w:tabs>
                <w:tab w:val="left" w:pos="928"/>
              </w:tabs>
              <w:spacing w:after="248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75D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D13FC9">
              <w:rPr>
                <w:sz w:val="24"/>
                <w:szCs w:val="24"/>
              </w:rPr>
              <w:t>прилюднення на офіційному вебсайті облдержадміністрації результатів проведення внутрішніх аудитів (крім і</w:t>
            </w:r>
            <w:r w:rsidR="00CA5517">
              <w:rPr>
                <w:sz w:val="24"/>
                <w:szCs w:val="24"/>
              </w:rPr>
              <w:t>нформації з обмеженим доступом)</w:t>
            </w:r>
          </w:p>
          <w:p w14:paraId="2A7CD83E" w14:textId="3EA62399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12808D88" w14:textId="58ACD6A5" w:rsidR="00BB6DE6" w:rsidRPr="00CF1512" w:rsidRDefault="00BB6DE6" w:rsidP="00B73543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 xml:space="preserve">Голова робочої групи з проведення перевірок (аудитів) структурних підрозділів 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та апарату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облдержадміністрації </w:t>
            </w:r>
          </w:p>
        </w:tc>
        <w:tc>
          <w:tcPr>
            <w:tcW w:w="1870" w:type="dxa"/>
          </w:tcPr>
          <w:p w14:paraId="474285FE" w14:textId="79B351ED" w:rsidR="00BB6DE6" w:rsidRDefault="00A5206B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68C24710" w14:textId="552ABF8B" w:rsidR="003940BB" w:rsidRPr="00CF1512" w:rsidRDefault="003940BB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Листопад 2021 року</w:t>
            </w:r>
          </w:p>
        </w:tc>
        <w:tc>
          <w:tcPr>
            <w:tcW w:w="1702" w:type="dxa"/>
          </w:tcPr>
          <w:p w14:paraId="002D148C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 потребує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5C79E944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</w:p>
        </w:tc>
        <w:tc>
          <w:tcPr>
            <w:tcW w:w="2294" w:type="dxa"/>
          </w:tcPr>
          <w:p w14:paraId="4BF6CE90" w14:textId="0BE61997" w:rsidR="00BB6DE6" w:rsidRPr="00CF1512" w:rsidRDefault="00F14CB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 та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,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як наслідок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,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проведення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перевірки (аудитів)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з 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дотримання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м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вимог антикорупційного законодавства</w:t>
            </w:r>
          </w:p>
        </w:tc>
      </w:tr>
      <w:tr w:rsidR="00D51057" w:rsidRPr="00CF1512" w14:paraId="38770225" w14:textId="77777777" w:rsidTr="0044650C">
        <w:tc>
          <w:tcPr>
            <w:tcW w:w="543" w:type="dxa"/>
          </w:tcPr>
          <w:p w14:paraId="6DE29409" w14:textId="26A6E10F" w:rsidR="00D51057" w:rsidRPr="00CF1512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lastRenderedPageBreak/>
              <w:t>6</w:t>
            </w:r>
          </w:p>
        </w:tc>
        <w:tc>
          <w:tcPr>
            <w:tcW w:w="2571" w:type="dxa"/>
          </w:tcPr>
          <w:p w14:paraId="424083FC" w14:textId="1C35B6D2" w:rsidR="00D51057" w:rsidRPr="00CF1512" w:rsidRDefault="00D51057" w:rsidP="00275D07">
            <w:pP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Відсутність системи управління ризиками в </w:t>
            </w:r>
            <w:r w:rsidR="00275D07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облдержадмі</w:t>
            </w:r>
            <w:r w:rsidR="002D7692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ністрац</w:t>
            </w:r>
            <w:r w:rsidRPr="00CF1512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ії</w:t>
            </w:r>
          </w:p>
          <w:p w14:paraId="28560F63" w14:textId="401432BD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та її структурних підрозділах</w:t>
            </w:r>
          </w:p>
        </w:tc>
        <w:tc>
          <w:tcPr>
            <w:tcW w:w="1134" w:type="dxa"/>
          </w:tcPr>
          <w:p w14:paraId="08991505" w14:textId="61EB4E7B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2840" w:type="dxa"/>
          </w:tcPr>
          <w:p w14:paraId="08A71F06" w14:textId="1726554B" w:rsidR="00D51057" w:rsidRPr="00D13FC9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порядку здійснення внутрішнього аудиту</w:t>
            </w:r>
            <w:r w:rsidR="00B73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917C1C" w14:textId="7113C792" w:rsidR="00D13FC9" w:rsidRPr="00D13FC9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кладення та виконання програми забезпечення і підвищення якості внутрішнього аудиту</w:t>
            </w:r>
            <w:r w:rsidR="00B73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C8224D" w14:textId="61EBDA8B" w:rsidR="00D13FC9" w:rsidRPr="00CF1512" w:rsidRDefault="00D13FC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>озроблення й з</w:t>
            </w:r>
            <w:r w:rsidR="00B73543">
              <w:rPr>
                <w:rFonts w:ascii="Times New Roman" w:hAnsi="Times New Roman" w:cs="Times New Roman"/>
                <w:sz w:val="24"/>
                <w:szCs w:val="24"/>
              </w:rPr>
              <w:t xml:space="preserve">атвердження порядку організації та </w:t>
            </w:r>
            <w:r w:rsidRPr="00D13FC9">
              <w:rPr>
                <w:rFonts w:ascii="Times New Roman" w:hAnsi="Times New Roman" w:cs="Times New Roman"/>
                <w:sz w:val="24"/>
                <w:szCs w:val="24"/>
              </w:rPr>
              <w:t xml:space="preserve"> здійснення внутрішнього контролю та управління ризиками в облдержадміністрації</w:t>
            </w:r>
          </w:p>
        </w:tc>
        <w:tc>
          <w:tcPr>
            <w:tcW w:w="2808" w:type="dxa"/>
          </w:tcPr>
          <w:p w14:paraId="49C7DFE8" w14:textId="307E1C63" w:rsidR="00D901AD" w:rsidRPr="00B73543" w:rsidRDefault="00D51057" w:rsidP="00B73543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B735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0968B8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завідувач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сектору внутрішнього аудиту апарату</w:t>
            </w:r>
          </w:p>
          <w:p w14:paraId="5FD8DABB" w14:textId="3548E844" w:rsidR="00D51057" w:rsidRPr="00CF1512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облдержадміністрації </w:t>
            </w:r>
            <w:r w:rsidR="00061A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1057" w:rsidRPr="00CF1512">
              <w:rPr>
                <w:rFonts w:ascii="Times New Roman" w:hAnsi="Times New Roman" w:cs="Times New Roman"/>
                <w:sz w:val="24"/>
                <w:szCs w:val="24"/>
              </w:rPr>
              <w:t>Крут Т.В.</w:t>
            </w:r>
          </w:p>
        </w:tc>
        <w:tc>
          <w:tcPr>
            <w:tcW w:w="1870" w:type="dxa"/>
          </w:tcPr>
          <w:p w14:paraId="6D5FE702" w14:textId="77777777" w:rsidR="00275D07" w:rsidRDefault="00D13FC9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Вересень</w:t>
            </w:r>
          </w:p>
          <w:p w14:paraId="70EA2A37" w14:textId="40612D96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2021 року</w:t>
            </w:r>
          </w:p>
          <w:p w14:paraId="62627F22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77B41EA1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407FA2D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1157B92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1D4C3464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702" w:type="dxa"/>
          </w:tcPr>
          <w:p w14:paraId="4032671B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8AA5331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9467D94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04C7D7E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217725BD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72EF8AC4" w14:textId="77777777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0F82AEDB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6AAB6980" w14:textId="6796DFE0" w:rsidR="00D51057" w:rsidRPr="00CF1512" w:rsidRDefault="00D5105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Забезпечення прозорого і відповідального управління бюджетними коштами та ефективного їх </w:t>
            </w:r>
            <w:r w:rsidR="00B7354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використання,</w:t>
            </w:r>
            <w:r w:rsidR="00014668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проведення </w:t>
            </w:r>
            <w:r w:rsidR="00014668" w:rsidRPr="00D13FC9">
              <w:rPr>
                <w:rFonts w:ascii="Times New Roman" w:hAnsi="Times New Roman" w:cs="Times New Roman"/>
                <w:sz w:val="24"/>
                <w:szCs w:val="24"/>
              </w:rPr>
              <w:t>внутрішнього контролю та управління ризиками в облдержадміністрації</w:t>
            </w:r>
          </w:p>
          <w:p w14:paraId="237AC8D3" w14:textId="77777777" w:rsidR="00D51057" w:rsidRPr="00CF1512" w:rsidRDefault="00D5105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BB6DE6" w:rsidRPr="00CF1512" w14:paraId="186F1205" w14:textId="77777777" w:rsidTr="0044650C">
        <w:tc>
          <w:tcPr>
            <w:tcW w:w="543" w:type="dxa"/>
          </w:tcPr>
          <w:p w14:paraId="21DA25EB" w14:textId="14857F13" w:rsidR="00BB6DE6" w:rsidRPr="00CF1512" w:rsidRDefault="00D901AD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t>7</w:t>
            </w:r>
          </w:p>
        </w:tc>
        <w:tc>
          <w:tcPr>
            <w:tcW w:w="2571" w:type="dxa"/>
          </w:tcPr>
          <w:p w14:paraId="0B86FC69" w14:textId="48D3ABDF" w:rsidR="00295791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Недостатній контроль за виконанням заходів стосовно запобігання та виявлення корупції на підприємствах, установах та організаціях, що належать до сфери управління облдержадмініст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рації</w:t>
            </w:r>
          </w:p>
          <w:p w14:paraId="48ED6044" w14:textId="6291195F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134" w:type="dxa"/>
          </w:tcPr>
          <w:p w14:paraId="5592FDDF" w14:textId="1B4CD9AF" w:rsidR="00BB6DE6" w:rsidRPr="00CF1512" w:rsidRDefault="00F671CF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ередня</w:t>
            </w:r>
          </w:p>
        </w:tc>
        <w:tc>
          <w:tcPr>
            <w:tcW w:w="2840" w:type="dxa"/>
          </w:tcPr>
          <w:p w14:paraId="032246CE" w14:textId="212FB38D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Організація роботи з керівниками підприємств, установ та організацій, що належать до сфери управління облдержадміністрації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,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щодо обізнаності з переліком встановлених законодавством вимог, заборон та обмежень 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встановлених Законом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України «Про запобігання корупції» у рамках проведення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відповідних навчань, семінарів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тощо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69E6E980" w14:textId="3E07E630" w:rsidR="002D769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2.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Розроблення та затвердження плану заходів із запобігання та виявлення корупції в установах та організаціях, що належать до сфери управління</w:t>
            </w:r>
            <w:r w:rsidR="00532A0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облдержадміністрації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,</w:t>
            </w:r>
          </w:p>
          <w:p w14:paraId="55030ACD" w14:textId="5016A198" w:rsidR="009D27F5" w:rsidRPr="00CF1512" w:rsidRDefault="00532A0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на 2021-20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22 рік у разі їх відсутності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6E7D3175" w14:textId="0F421C1D" w:rsidR="00792E89" w:rsidRDefault="009D27F5" w:rsidP="00792E89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Забезпечення постійного моніторингу стану виконання плану заходів із запобігання та виявлення корупції на 2021-2022 рік на установах, підприємствах та </w:t>
            </w:r>
            <w:r w:rsidR="00B7354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організаціях, що належать до сфери управління структурних підрозділів облдержадміністрації</w:t>
            </w:r>
          </w:p>
          <w:p w14:paraId="728C8E53" w14:textId="763D3A7B" w:rsidR="00792E89" w:rsidRPr="00792E89" w:rsidRDefault="00792E89" w:rsidP="00792E89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>4. Розроблення та прийняття розпорядчого документа щодо доручення керівникам підприємств, установ та організацій, що належать до сфери управління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0BB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 xml:space="preserve">, утворити (визначити) та забезпечити 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функціонування уповноважених підрозділів (уповноважених осіб) з питань запобігання та виявлення корупції й затвердити положення (пос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адову інструкцію) про них (неї)</w:t>
            </w:r>
            <w:r w:rsidR="00B73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AB45F8" w14:textId="2D6F7112" w:rsidR="00792E89" w:rsidRPr="00792E89" w:rsidRDefault="00792E89" w:rsidP="00792E89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>5. Розроблення та затвердження розпорядчого документа, який визначатиме внутрішню процедуру проведення перевірок діяльності підприємств, установ та організацій, що належать до сфери її управління</w:t>
            </w:r>
          </w:p>
          <w:p w14:paraId="52A82B30" w14:textId="77777777" w:rsidR="00792E89" w:rsidRPr="00792E89" w:rsidRDefault="00792E8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70C23CA1" w14:textId="6219F973" w:rsidR="00792E89" w:rsidRPr="00CF1512" w:rsidRDefault="00792E8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669CDB61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Керівники</w:t>
            </w:r>
          </w:p>
          <w:p w14:paraId="2A9911D9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відповідних</w:t>
            </w:r>
          </w:p>
          <w:p w14:paraId="4D4E841A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структурних</w:t>
            </w:r>
          </w:p>
          <w:p w14:paraId="582EC438" w14:textId="77777777" w:rsidR="00BB6DE6" w:rsidRPr="00CF1512" w:rsidRDefault="00BB6DE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21924187" w14:textId="300136C5" w:rsidR="00BB6DE6" w:rsidRPr="00B73543" w:rsidRDefault="00BB6DE6" w:rsidP="00B73543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  <w:r w:rsidR="00B735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E89E8E" w14:textId="2AAC0BFE" w:rsidR="0041693D" w:rsidRDefault="00B73543" w:rsidP="0041693D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ровідний спеціаліст  с</w:t>
            </w:r>
            <w:r w:rsidR="0041693D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ектор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у з питань </w:t>
            </w:r>
            <w:r w:rsidR="0041693D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запобігання 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та виявлення </w:t>
            </w:r>
            <w:r w:rsidR="0041693D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корупції апарату облдержадміністрації</w:t>
            </w:r>
            <w:r w:rsidR="004169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</w:p>
          <w:p w14:paraId="152A6BF7" w14:textId="31175E24" w:rsidR="0041693D" w:rsidRPr="00CF1512" w:rsidRDefault="0041693D" w:rsidP="0041693D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Юревич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Ю.О.</w:t>
            </w:r>
          </w:p>
        </w:tc>
        <w:tc>
          <w:tcPr>
            <w:tcW w:w="1870" w:type="dxa"/>
          </w:tcPr>
          <w:p w14:paraId="0F3E2F99" w14:textId="77777777" w:rsidR="00B73543" w:rsidRDefault="00B73543" w:rsidP="00B73543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</w:t>
            </w:r>
            <w:r w:rsidR="00CA551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продовж</w:t>
            </w:r>
            <w:r w:rsidR="00BB6DE6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</w:p>
          <w:p w14:paraId="177CB17C" w14:textId="5B969192" w:rsidR="00BB6DE6" w:rsidRPr="00CF1512" w:rsidRDefault="00B73543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IV кварталу 2021 та 2022 років</w:t>
            </w:r>
          </w:p>
        </w:tc>
        <w:tc>
          <w:tcPr>
            <w:tcW w:w="1702" w:type="dxa"/>
          </w:tcPr>
          <w:p w14:paraId="25B191DA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Не </w:t>
            </w:r>
            <w:r w:rsidRPr="00CA551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потребує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28352DB1" w14:textId="77777777" w:rsidR="00BB6DE6" w:rsidRPr="00CF1512" w:rsidRDefault="00BB6DE6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</w:p>
        </w:tc>
        <w:tc>
          <w:tcPr>
            <w:tcW w:w="2294" w:type="dxa"/>
          </w:tcPr>
          <w:p w14:paraId="1B269C72" w14:textId="53EF5AE7" w:rsidR="00F14CB4" w:rsidRPr="00CF1512" w:rsidRDefault="00F14CB4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</w:t>
            </w:r>
          </w:p>
          <w:p w14:paraId="334C7D48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9D27F5" w:rsidRPr="00CF1512" w14:paraId="19AEEF41" w14:textId="77777777" w:rsidTr="0044650C">
        <w:tc>
          <w:tcPr>
            <w:tcW w:w="543" w:type="dxa"/>
          </w:tcPr>
          <w:p w14:paraId="7812FBA4" w14:textId="153CE8FC" w:rsidR="009D27F5" w:rsidRPr="00CF1512" w:rsidRDefault="00D901AD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b/>
                <w:sz w:val="24"/>
                <w:szCs w:val="24"/>
                <w:lang w:val="ru-RU" w:bidi="uk-UA"/>
              </w:rPr>
              <w:lastRenderedPageBreak/>
              <w:t>8</w:t>
            </w:r>
          </w:p>
        </w:tc>
        <w:tc>
          <w:tcPr>
            <w:tcW w:w="2571" w:type="dxa"/>
          </w:tcPr>
          <w:p w14:paraId="141B95F2" w14:textId="0CB6EA78" w:rsidR="00532A05" w:rsidRPr="00CF1512" w:rsidRDefault="00CA551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Недобросовісні</w:t>
            </w:r>
            <w:r w:rsidR="00532A0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сть</w:t>
            </w:r>
          </w:p>
          <w:p w14:paraId="0B4CBAC4" w14:textId="117B5B75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посадових осіб, які входять до складу тендерного комітету,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уповноваженої особи, що полягає у наданні </w:t>
            </w:r>
            <w:r w:rsidR="00532A0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необґрунтованої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переваги певному учаснику</w:t>
            </w:r>
          </w:p>
        </w:tc>
        <w:tc>
          <w:tcPr>
            <w:tcW w:w="1134" w:type="dxa"/>
          </w:tcPr>
          <w:p w14:paraId="19A5B22B" w14:textId="54DA7CA4" w:rsidR="009D27F5" w:rsidRPr="00CF1512" w:rsidRDefault="00F671CF" w:rsidP="00275D07">
            <w:pPr>
              <w:tabs>
                <w:tab w:val="left" w:pos="9585"/>
              </w:tabs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Низька</w:t>
            </w:r>
          </w:p>
        </w:tc>
        <w:tc>
          <w:tcPr>
            <w:tcW w:w="2840" w:type="dxa"/>
          </w:tcPr>
          <w:p w14:paraId="04B0E19C" w14:textId="34545577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Попередження членів т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ендерного комітету, уповноважених осіб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структурних підрозділів облдержадміністрації та апарату під підпис про відповідальність і за встановлення дискримінаційних критеріїв у тендерній документації з метою на</w:t>
            </w:r>
            <w:r w:rsidR="00F905DA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дання переваги певному учаснику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10CBC3D0" w14:textId="225F97B7" w:rsidR="009D27F5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2.</w:t>
            </w:r>
            <w:r w:rsidR="00295791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Здійснення моніторингу проведення публічних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закупівель</w:t>
            </w:r>
            <w:proofErr w:type="spellEnd"/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5CB1EEDC" w14:textId="3B4ADF62" w:rsidR="00792E89" w:rsidRPr="00792E89" w:rsidRDefault="00792E8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792E89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3. 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>Періодичний аналіз потенційних контрагентів уповноваженою особою з питань запобігання та виявлення корупції на предмет наявності зв'язку між контрагентом та посадовими особами замовника, залученими до процедури формування тендерної документації, проведення закупівлі чи підписання документів з цих питань</w:t>
            </w:r>
          </w:p>
          <w:p w14:paraId="7423C77E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1BA9312D" w14:textId="77777777" w:rsidR="009D27F5" w:rsidRPr="00CF1512" w:rsidRDefault="0097175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У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повноважений підрозділ (особа) апарату та структурних</w:t>
            </w:r>
          </w:p>
          <w:p w14:paraId="44D03D53" w14:textId="77777777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03CD78EA" w14:textId="33980712" w:rsidR="009D27F5" w:rsidRPr="00CF1512" w:rsidRDefault="00971756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</w:t>
            </w:r>
            <w:r w:rsidR="009D27F5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держадміністрації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  <w:r w:rsidR="0018511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,</w:t>
            </w:r>
          </w:p>
          <w:p w14:paraId="7CA461BA" w14:textId="6A540518" w:rsidR="009D27F5" w:rsidRPr="00CF1512" w:rsidRDefault="009D27F5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сектор внутрішнього аудиту 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апарату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облдержадміністрації </w:t>
            </w:r>
          </w:p>
        </w:tc>
        <w:tc>
          <w:tcPr>
            <w:tcW w:w="1870" w:type="dxa"/>
          </w:tcPr>
          <w:p w14:paraId="64031B00" w14:textId="77777777" w:rsidR="009D27F5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Постійно у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разі змін у складі тендерного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  <w:t xml:space="preserve"> </w:t>
            </w:r>
            <w:r w:rsidRPr="00F905DA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комітету</w:t>
            </w:r>
          </w:p>
          <w:p w14:paraId="494609AA" w14:textId="77777777" w:rsidR="003940BB" w:rsidRPr="00CF1512" w:rsidRDefault="003940BB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val="ru-RU" w:bidi="uk-UA"/>
              </w:rPr>
            </w:pPr>
          </w:p>
        </w:tc>
        <w:tc>
          <w:tcPr>
            <w:tcW w:w="1702" w:type="dxa"/>
          </w:tcPr>
          <w:p w14:paraId="46011DD6" w14:textId="77777777" w:rsidR="00532A05" w:rsidRPr="00CF1512" w:rsidRDefault="00532A0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 потребує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виділення додаткових ресурсів</w:t>
            </w:r>
          </w:p>
          <w:p w14:paraId="1EEDAA95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1EB5D838" w14:textId="64F5544F" w:rsidR="00F14CB4" w:rsidRPr="00CF1512" w:rsidRDefault="00014668" w:rsidP="00014668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Дотримання членами тендерного комітету </w:t>
            </w:r>
            <w:r w:rsidR="00F14CB4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="00F14CB4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язаного з корупцією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законодавства</w:t>
            </w:r>
          </w:p>
          <w:p w14:paraId="413497C3" w14:textId="77777777" w:rsidR="009D27F5" w:rsidRPr="00CF1512" w:rsidRDefault="009D27F5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</w:tr>
      <w:tr w:rsidR="0057779F" w:rsidRPr="00CF1512" w14:paraId="20B159EF" w14:textId="77777777" w:rsidTr="0044650C">
        <w:tc>
          <w:tcPr>
            <w:tcW w:w="543" w:type="dxa"/>
          </w:tcPr>
          <w:p w14:paraId="671D5B2A" w14:textId="6A85CCC0" w:rsidR="00005B88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9</w:t>
            </w:r>
          </w:p>
        </w:tc>
        <w:tc>
          <w:tcPr>
            <w:tcW w:w="2571" w:type="dxa"/>
          </w:tcPr>
          <w:p w14:paraId="6C3F5031" w14:textId="23C3C83E" w:rsidR="00005B88" w:rsidRPr="00CF1512" w:rsidRDefault="00005B88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Недотримання термінів оприлюднення інформації, передбаченої Законом України «Про доступ до публічної</w:t>
            </w:r>
            <w:r w:rsidR="002D769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інформації», на офіційному веб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сайті облдержадміністрації</w:t>
            </w:r>
          </w:p>
        </w:tc>
        <w:tc>
          <w:tcPr>
            <w:tcW w:w="1134" w:type="dxa"/>
          </w:tcPr>
          <w:p w14:paraId="53F46441" w14:textId="18908ADD" w:rsidR="00005B88" w:rsidRPr="00CF1512" w:rsidRDefault="008D79C3" w:rsidP="00275D0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 </w:t>
            </w:r>
            <w:r w:rsidR="00F671CF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</w:t>
            </w:r>
            <w:r w:rsidR="00005B8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изька</w:t>
            </w:r>
          </w:p>
        </w:tc>
        <w:tc>
          <w:tcPr>
            <w:tcW w:w="2840" w:type="dxa"/>
          </w:tcPr>
          <w:p w14:paraId="61B70693" w14:textId="6A8DCB0A" w:rsidR="00005B88" w:rsidRPr="00CF1512" w:rsidRDefault="00005B88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1.</w:t>
            </w:r>
            <w:r w:rsidR="00295791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Проведення аналізу виявлення фактів недотримання термінів оприлюднення інформації</w:t>
            </w:r>
            <w:r w:rsidR="002D769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на офіційному веб</w:t>
            </w: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сайті облдержадміністрації.</w:t>
            </w:r>
          </w:p>
          <w:p w14:paraId="458423FF" w14:textId="7C7B8A0A" w:rsidR="00005B88" w:rsidRPr="00CF1512" w:rsidRDefault="00792E89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2.</w:t>
            </w:r>
            <w:r w:rsidR="0044650C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У разі встановленні порушення </w:t>
            </w:r>
            <w:r w:rsidR="00005B8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інформувати голову облдержадміністрації для розгля</w:t>
            </w:r>
            <w:r w:rsidR="0044650C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ду питання на апаратних нарадах.</w:t>
            </w:r>
          </w:p>
          <w:p w14:paraId="7965CB5E" w14:textId="553C4921" w:rsidR="00005B88" w:rsidRPr="00CF1512" w:rsidRDefault="00792E89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lastRenderedPageBreak/>
              <w:t>3</w:t>
            </w:r>
            <w:r w:rsidR="00005B8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. </w:t>
            </w:r>
            <w:r w:rsidR="00295791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</w:t>
            </w:r>
            <w:r w:rsidR="00005B8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Передбачення критеріїв, що впливають на своєчасне, повне та достовірне надання інформації </w:t>
            </w:r>
          </w:p>
        </w:tc>
        <w:tc>
          <w:tcPr>
            <w:tcW w:w="2808" w:type="dxa"/>
          </w:tcPr>
          <w:p w14:paraId="7D3B607A" w14:textId="349C3620" w:rsidR="00D901AD" w:rsidRPr="00CF1512" w:rsidRDefault="004568E5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lastRenderedPageBreak/>
              <w:t>Відділ діловодства  та документообігу адміністративного управління апарату облдержадміністрації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6756C020" w14:textId="12560115" w:rsidR="004568E5" w:rsidRPr="00CF1512" w:rsidRDefault="00295791" w:rsidP="0044650C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д</w:t>
            </w:r>
            <w:r w:rsidR="004568E5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епартамент </w:t>
            </w:r>
            <w:r w:rsidR="0044650C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комунікації </w:t>
            </w:r>
            <w:r w:rsidR="004568E5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та </w:t>
            </w:r>
            <w:r w:rsidR="0044650C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внутрішньої</w:t>
            </w:r>
            <w:r w:rsidR="0044650C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</w:t>
            </w:r>
            <w:r w:rsidR="004568E5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політики облдержадміністрації</w:t>
            </w:r>
          </w:p>
        </w:tc>
        <w:tc>
          <w:tcPr>
            <w:tcW w:w="1870" w:type="dxa"/>
          </w:tcPr>
          <w:p w14:paraId="64B801B4" w14:textId="4BB4D3AD" w:rsidR="00005B88" w:rsidRDefault="00A5206B" w:rsidP="00275D07">
            <w:pPr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022641D8" w14:textId="77777777" w:rsidR="003940BB" w:rsidRDefault="003940BB" w:rsidP="00275D07">
            <w:pPr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6157B46" w14:textId="3ABA5A75" w:rsidR="003940BB" w:rsidRPr="00CF1512" w:rsidRDefault="003940BB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Листопад 2021 року</w:t>
            </w:r>
          </w:p>
        </w:tc>
        <w:tc>
          <w:tcPr>
            <w:tcW w:w="1702" w:type="dxa"/>
          </w:tcPr>
          <w:p w14:paraId="0126D246" w14:textId="77777777" w:rsidR="00005B88" w:rsidRPr="00CF1512" w:rsidRDefault="004568E5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 потребує виділення додаткових ресурсів</w:t>
            </w:r>
          </w:p>
        </w:tc>
        <w:tc>
          <w:tcPr>
            <w:tcW w:w="2294" w:type="dxa"/>
          </w:tcPr>
          <w:p w14:paraId="354AA364" w14:textId="73297DA5" w:rsidR="00005B88" w:rsidRDefault="0044650C" w:rsidP="00014668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Розміщення</w:t>
            </w:r>
            <w:r w:rsidR="004568E5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достовірної інформації </w:t>
            </w:r>
            <w:proofErr w:type="spellStart"/>
            <w:r w:rsidR="0001466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інформації</w:t>
            </w:r>
            <w:proofErr w:type="spellEnd"/>
            <w:r w:rsidR="00014668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на офіційному </w:t>
            </w:r>
            <w:proofErr w:type="spellStart"/>
            <w:r w:rsidR="00014668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веб</w:t>
            </w:r>
            <w:r w:rsidR="0001466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сайті</w:t>
            </w:r>
            <w:proofErr w:type="spellEnd"/>
            <w:r w:rsidR="00014668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облдержадміністрації</w:t>
            </w:r>
            <w:r w:rsidR="004568E5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у встановлені терміни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.</w:t>
            </w:r>
          </w:p>
          <w:p w14:paraId="495D707D" w14:textId="22A0566B" w:rsidR="00014668" w:rsidRPr="00CF1512" w:rsidRDefault="00014668" w:rsidP="00014668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Повнота оприлюдненої інформації</w:t>
            </w:r>
          </w:p>
        </w:tc>
      </w:tr>
      <w:tr w:rsidR="00E131EE" w:rsidRPr="00CF1512" w14:paraId="24CBD189" w14:textId="77777777" w:rsidTr="0044650C">
        <w:trPr>
          <w:trHeight w:val="1545"/>
        </w:trPr>
        <w:tc>
          <w:tcPr>
            <w:tcW w:w="543" w:type="dxa"/>
          </w:tcPr>
          <w:p w14:paraId="3CFBC176" w14:textId="457E97FA" w:rsidR="00E131EE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bidi="uk-UA"/>
              </w:rPr>
              <w:lastRenderedPageBreak/>
              <w:t>10</w:t>
            </w:r>
          </w:p>
        </w:tc>
        <w:tc>
          <w:tcPr>
            <w:tcW w:w="2571" w:type="dxa"/>
          </w:tcPr>
          <w:p w14:paraId="2139A110" w14:textId="0914CDE3" w:rsidR="00E131EE" w:rsidRPr="00275D07" w:rsidRDefault="00E131EE" w:rsidP="00275D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</w:pPr>
            <w:proofErr w:type="spellStart"/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  <w:t>Спілкування</w:t>
            </w:r>
            <w:proofErr w:type="spellEnd"/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  <w:t>суб</w:t>
            </w:r>
            <w:proofErr w:type="spellEnd"/>
            <w:r w:rsidR="00275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  <w:t>’</w:t>
            </w:r>
            <w:proofErr w:type="spellStart"/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  <w:t>єкта</w:t>
            </w:r>
            <w:proofErr w:type="spellEnd"/>
            <w:r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одержання адміністративних послуг особисто з посадовими особами структурних підрозділів облдержадміністрації</w:t>
            </w:r>
          </w:p>
        </w:tc>
        <w:tc>
          <w:tcPr>
            <w:tcW w:w="1134" w:type="dxa"/>
          </w:tcPr>
          <w:p w14:paraId="3AE4AA72" w14:textId="08BBDA66" w:rsidR="00E131EE" w:rsidRPr="00CF1512" w:rsidRDefault="00F671CF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С</w:t>
            </w:r>
            <w:r w:rsidR="00E131EE"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ередня</w:t>
            </w:r>
          </w:p>
        </w:tc>
        <w:tc>
          <w:tcPr>
            <w:tcW w:w="2840" w:type="dxa"/>
          </w:tcPr>
          <w:p w14:paraId="306A80D5" w14:textId="5E3CB6D9" w:rsidR="00D13FC9" w:rsidRPr="00D13FC9" w:rsidRDefault="00D13FC9" w:rsidP="00275D07">
            <w:pPr>
              <w:pStyle w:val="2"/>
              <w:shd w:val="clear" w:color="auto" w:fill="auto"/>
              <w:tabs>
                <w:tab w:val="left" w:pos="832"/>
              </w:tabs>
              <w:spacing w:line="240" w:lineRule="auto"/>
              <w:ind w:right="4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1.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Впровадження автоматизованих систем приймання й обробки документів для от</w:t>
            </w:r>
            <w:r w:rsidR="0044650C">
              <w:rPr>
                <w:sz w:val="24"/>
                <w:szCs w:val="24"/>
              </w:rPr>
              <w:t>римання адміністративних послуг.</w:t>
            </w:r>
          </w:p>
          <w:p w14:paraId="00DD4B71" w14:textId="1EA1AF32" w:rsidR="00D13FC9" w:rsidRDefault="00D13FC9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  <w:r w:rsidRPr="00D13FC9">
              <w:rPr>
                <w:sz w:val="24"/>
                <w:szCs w:val="24"/>
              </w:rPr>
              <w:t>2.</w:t>
            </w:r>
            <w:r w:rsidR="00275D07">
              <w:rPr>
                <w:sz w:val="24"/>
                <w:szCs w:val="24"/>
              </w:rPr>
              <w:t xml:space="preserve"> </w:t>
            </w:r>
            <w:r w:rsidRPr="00D13FC9">
              <w:rPr>
                <w:sz w:val="24"/>
                <w:szCs w:val="24"/>
              </w:rPr>
              <w:t>Впровадження зручних способів отримання відгуків від фізичних та юридичних осіб щодо якості над</w:t>
            </w:r>
            <w:r w:rsidR="00F905DA">
              <w:rPr>
                <w:sz w:val="24"/>
                <w:szCs w:val="24"/>
              </w:rPr>
              <w:t>аних їм адміністративних послуг</w:t>
            </w:r>
            <w:r w:rsidR="00014668">
              <w:rPr>
                <w:sz w:val="24"/>
                <w:szCs w:val="24"/>
              </w:rPr>
              <w:t>.</w:t>
            </w:r>
          </w:p>
          <w:p w14:paraId="1C71E6FA" w14:textId="77777777" w:rsidR="0044650C" w:rsidRDefault="0044650C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</w:p>
          <w:p w14:paraId="58B6C51C" w14:textId="77777777" w:rsidR="0044650C" w:rsidRDefault="0044650C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</w:p>
          <w:p w14:paraId="76B4972A" w14:textId="77777777" w:rsidR="0044650C" w:rsidRDefault="0044650C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</w:p>
          <w:p w14:paraId="091817DA" w14:textId="77777777" w:rsidR="0044650C" w:rsidRDefault="0044650C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</w:p>
          <w:p w14:paraId="7C57C7C1" w14:textId="77777777" w:rsidR="0044650C" w:rsidRDefault="0044650C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</w:p>
          <w:p w14:paraId="4E9734D8" w14:textId="77777777" w:rsidR="0044650C" w:rsidRPr="00D13FC9" w:rsidRDefault="0044650C" w:rsidP="00275D07">
            <w:pPr>
              <w:pStyle w:val="2"/>
              <w:shd w:val="clear" w:color="auto" w:fill="auto"/>
              <w:spacing w:after="301" w:line="240" w:lineRule="auto"/>
              <w:ind w:left="20"/>
              <w:rPr>
                <w:sz w:val="24"/>
                <w:szCs w:val="24"/>
              </w:rPr>
            </w:pPr>
          </w:p>
          <w:p w14:paraId="716BA3C3" w14:textId="2BE0B633" w:rsidR="00295791" w:rsidRPr="00CF1512" w:rsidRDefault="00295791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  <w:tc>
          <w:tcPr>
            <w:tcW w:w="2808" w:type="dxa"/>
          </w:tcPr>
          <w:p w14:paraId="49767390" w14:textId="6C355858" w:rsidR="00E131EE" w:rsidRPr="00CF1512" w:rsidRDefault="00CF7299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Керівники структурних підрозділів </w:t>
            </w:r>
            <w:r w:rsidR="00F671CF" w:rsidRPr="00CF15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  <w:t>облдержадміністрації</w:t>
            </w:r>
          </w:p>
        </w:tc>
        <w:tc>
          <w:tcPr>
            <w:tcW w:w="1870" w:type="dxa"/>
          </w:tcPr>
          <w:p w14:paraId="603C41BD" w14:textId="32CFB0A2" w:rsidR="00E131EE" w:rsidRPr="00CF1512" w:rsidRDefault="00E131EE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Постійно</w:t>
            </w:r>
            <w:r w:rsidR="003940BB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 xml:space="preserve"> </w:t>
            </w:r>
            <w:r w:rsidR="003940BB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="003940BB"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02B2D51E" w14:textId="77777777" w:rsidR="00E131EE" w:rsidRPr="00CF1512" w:rsidRDefault="00E131EE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  <w:t>Не потребує виділення додаткових ресурсів</w:t>
            </w:r>
          </w:p>
        </w:tc>
        <w:tc>
          <w:tcPr>
            <w:tcW w:w="2294" w:type="dxa"/>
          </w:tcPr>
          <w:p w14:paraId="21A69121" w14:textId="19D31485" w:rsidR="00E131EE" w:rsidRDefault="00E131EE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Недопущення скоєння корупційного чи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язаного з корупцією правопорушення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7C2014B8" w14:textId="4AB1AE87" w:rsidR="00014668" w:rsidRPr="00CF1512" w:rsidRDefault="00014668" w:rsidP="00275D07">
            <w:pPr>
              <w:tabs>
                <w:tab w:val="left" w:pos="9585"/>
              </w:tabs>
              <w:spacing w:after="160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Дотримання норм надання адміністративних послуг</w:t>
            </w:r>
          </w:p>
          <w:p w14:paraId="0E1A5F6F" w14:textId="77777777" w:rsidR="00E131EE" w:rsidRPr="00CF1512" w:rsidRDefault="00E131EE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</w:tr>
      <w:tr w:rsidR="00D901AD" w:rsidRPr="00CF1512" w14:paraId="2E3728FB" w14:textId="77777777" w:rsidTr="0044650C">
        <w:trPr>
          <w:trHeight w:val="8349"/>
        </w:trPr>
        <w:tc>
          <w:tcPr>
            <w:tcW w:w="543" w:type="dxa"/>
          </w:tcPr>
          <w:p w14:paraId="37407B51" w14:textId="25775977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11</w:t>
            </w:r>
          </w:p>
        </w:tc>
        <w:tc>
          <w:tcPr>
            <w:tcW w:w="2571" w:type="dxa"/>
          </w:tcPr>
          <w:p w14:paraId="1C8A3922" w14:textId="2925AD55" w:rsidR="00D901AD" w:rsidRPr="00CF1512" w:rsidRDefault="00D901AD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 час проведення правової експертизи</w:t>
            </w:r>
          </w:p>
          <w:p w14:paraId="7DBE81A6" w14:textId="6C3002ED" w:rsidR="00D901AD" w:rsidRPr="00CF1512" w:rsidRDefault="00D901AD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проєктів розпоряджень голови облдержадміністрації можливе подання  головними розробниками документів, які не відповідають дійсності</w:t>
            </w:r>
          </w:p>
          <w:p w14:paraId="3FC7B1BC" w14:textId="1080B545" w:rsidR="00D901AD" w:rsidRPr="00CF1512" w:rsidRDefault="00D901AD" w:rsidP="00275D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 w:bidi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 отримані шляхом корупційного діяння</w:t>
            </w:r>
          </w:p>
        </w:tc>
        <w:tc>
          <w:tcPr>
            <w:tcW w:w="1134" w:type="dxa"/>
          </w:tcPr>
          <w:p w14:paraId="34B6C433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  <w:p w14:paraId="6291B1D7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AFA54EF" w14:textId="77777777" w:rsidR="00D901AD" w:rsidRPr="00CF1512" w:rsidRDefault="00D901AD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  <w:tc>
          <w:tcPr>
            <w:tcW w:w="2840" w:type="dxa"/>
          </w:tcPr>
          <w:p w14:paraId="0A6072BB" w14:textId="51B82F56" w:rsidR="00D901AD" w:rsidRPr="00CF1512" w:rsidRDefault="00792E89" w:rsidP="00275D07">
            <w:pPr>
              <w:textAlignment w:val="baseline"/>
              <w:rPr>
                <w:rStyle w:val="189"/>
                <w:rFonts w:eastAsiaTheme="minorHAnsi"/>
                <w:sz w:val="24"/>
                <w:szCs w:val="24"/>
              </w:rPr>
            </w:pPr>
            <w:r>
              <w:rPr>
                <w:rStyle w:val="189"/>
                <w:rFonts w:eastAsiaTheme="minorHAnsi"/>
                <w:sz w:val="24"/>
                <w:szCs w:val="24"/>
              </w:rPr>
              <w:t>1.</w:t>
            </w:r>
            <w:r w:rsidR="00D901AD" w:rsidRPr="00CF1512">
              <w:rPr>
                <w:rStyle w:val="189"/>
                <w:rFonts w:eastAsiaTheme="minorHAnsi"/>
                <w:sz w:val="24"/>
                <w:szCs w:val="24"/>
              </w:rPr>
              <w:t>Встановлення додаткового контролю та вивчення документів, які подаються головними розробниками</w:t>
            </w:r>
            <w:r w:rsidR="0044650C">
              <w:rPr>
                <w:rStyle w:val="189"/>
                <w:rFonts w:eastAsiaTheme="minorHAnsi"/>
                <w:sz w:val="24"/>
                <w:szCs w:val="24"/>
              </w:rPr>
              <w:t xml:space="preserve">, </w:t>
            </w:r>
            <w:r w:rsidR="0044650C" w:rsidRPr="00CF1512">
              <w:rPr>
                <w:rStyle w:val="189"/>
                <w:rFonts w:eastAsiaTheme="minorHAnsi"/>
                <w:sz w:val="24"/>
                <w:szCs w:val="24"/>
              </w:rPr>
              <w:t>керівником юридичного управління</w:t>
            </w:r>
            <w:r w:rsidR="0044650C">
              <w:rPr>
                <w:rStyle w:val="189"/>
                <w:rFonts w:eastAsiaTheme="minorHAnsi"/>
                <w:sz w:val="24"/>
                <w:szCs w:val="24"/>
              </w:rPr>
              <w:t>.</w:t>
            </w:r>
          </w:p>
          <w:p w14:paraId="538EB312" w14:textId="77777777" w:rsidR="00412B9D" w:rsidRDefault="00792E89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  <w:r>
              <w:rPr>
                <w:rStyle w:val="189"/>
                <w:rFonts w:eastAsiaTheme="minorHAnsi"/>
                <w:sz w:val="24"/>
                <w:szCs w:val="24"/>
              </w:rPr>
              <w:t>2.</w:t>
            </w:r>
            <w:r w:rsidR="0044650C">
              <w:rPr>
                <w:rStyle w:val="189"/>
                <w:rFonts w:eastAsiaTheme="minorHAnsi"/>
                <w:sz w:val="24"/>
                <w:szCs w:val="24"/>
              </w:rPr>
              <w:t xml:space="preserve"> </w:t>
            </w:r>
            <w:r w:rsidR="00D901AD" w:rsidRPr="00CF1512">
              <w:rPr>
                <w:rStyle w:val="189"/>
                <w:rFonts w:eastAsiaTheme="minorHAnsi"/>
                <w:sz w:val="24"/>
                <w:szCs w:val="24"/>
              </w:rPr>
              <w:t>Подання  запитів до головних розробників документів, керівником юридичного управління для надання додаткової інформації та документів у випадку наявності зауважень</w:t>
            </w:r>
          </w:p>
          <w:p w14:paraId="41617A69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53A1DEB1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03E91042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1F21734B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6150CA61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7370C5AD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485C60E7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1AFE5CDB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2B3CF65B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5CC3CEC2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5EDFD02D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4B42372C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464B713E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574444B1" w14:textId="77777777" w:rsidR="00412B9D" w:rsidRDefault="00412B9D" w:rsidP="00275D07">
            <w:pPr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20993449" w14:textId="247897BA" w:rsidR="00D901AD" w:rsidRPr="00CF1512" w:rsidRDefault="00D901AD" w:rsidP="00275D07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bidi="uk-UA"/>
              </w:rPr>
            </w:pPr>
            <w:r w:rsidRPr="00CF1512">
              <w:rPr>
                <w:rStyle w:val="189"/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2808" w:type="dxa"/>
          </w:tcPr>
          <w:p w14:paraId="6AC2F604" w14:textId="0689E9C0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64DBDB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юридичне управління апарату </w:t>
            </w:r>
            <w:r w:rsidRPr="00CF1512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облдержадміністрації</w:t>
            </w:r>
          </w:p>
          <w:p w14:paraId="307797E2" w14:textId="77777777" w:rsidR="00D901AD" w:rsidRPr="00CF1512" w:rsidRDefault="00D901AD" w:rsidP="00275D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1870" w:type="dxa"/>
          </w:tcPr>
          <w:p w14:paraId="3C5349AF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при проведенні</w:t>
            </w:r>
          </w:p>
          <w:p w14:paraId="770A77E3" w14:textId="46DCF7DF" w:rsidR="00D901AD" w:rsidRPr="00CF1512" w:rsidRDefault="00D901AD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правової експертизи </w:t>
            </w:r>
            <w:proofErr w:type="spellStart"/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проєктів</w:t>
            </w:r>
            <w:proofErr w:type="spellEnd"/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розпоряджень голови </w:t>
            </w:r>
            <w:proofErr w:type="spellStart"/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облдержадмі</w:t>
            </w:r>
            <w:r w:rsidR="00F90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ністрації</w:t>
            </w:r>
            <w:proofErr w:type="spellEnd"/>
          </w:p>
        </w:tc>
        <w:tc>
          <w:tcPr>
            <w:tcW w:w="1702" w:type="dxa"/>
          </w:tcPr>
          <w:p w14:paraId="158116A8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7A647E8" w14:textId="77777777" w:rsidR="00D901AD" w:rsidRPr="00CF1512" w:rsidRDefault="00D901AD" w:rsidP="00275D07">
            <w:pPr>
              <w:rPr>
                <w:rFonts w:ascii="Times New Roman" w:hAnsi="Times New Roman" w:cs="Times New Roman"/>
                <w:bCs/>
                <w:sz w:val="24"/>
                <w:szCs w:val="24"/>
                <w:lang w:bidi="uk-UA"/>
              </w:rPr>
            </w:pPr>
          </w:p>
        </w:tc>
        <w:tc>
          <w:tcPr>
            <w:tcW w:w="2294" w:type="dxa"/>
          </w:tcPr>
          <w:p w14:paraId="144EF8F6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Зменшення</w:t>
            </w:r>
          </w:p>
          <w:p w14:paraId="1D8155E6" w14:textId="21FCD52E" w:rsidR="00D901AD" w:rsidRDefault="00D901AD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корупційного ризику</w:t>
            </w:r>
            <w:r w:rsidR="0044650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14:paraId="05C91EC4" w14:textId="77777777" w:rsidR="00014668" w:rsidRDefault="00014668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8A75BA4" w14:textId="77777777" w:rsidR="00014668" w:rsidRPr="00CF1512" w:rsidRDefault="00014668" w:rsidP="00014668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Повнота проведення </w:t>
            </w: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правової експертизи</w:t>
            </w:r>
          </w:p>
          <w:p w14:paraId="712186A4" w14:textId="777380D6" w:rsidR="00014668" w:rsidRPr="00CF1512" w:rsidRDefault="00014668" w:rsidP="00014668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proofErr w:type="spellStart"/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проєктів</w:t>
            </w:r>
            <w:proofErr w:type="spellEnd"/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розпоряджень голови облдержадміністрації</w:t>
            </w:r>
          </w:p>
        </w:tc>
      </w:tr>
      <w:tr w:rsidR="00D901AD" w:rsidRPr="00CF1512" w14:paraId="0A7D72F3" w14:textId="77777777" w:rsidTr="0044650C">
        <w:trPr>
          <w:trHeight w:val="9058"/>
        </w:trPr>
        <w:tc>
          <w:tcPr>
            <w:tcW w:w="543" w:type="dxa"/>
          </w:tcPr>
          <w:p w14:paraId="0F599520" w14:textId="5219C5AD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12</w:t>
            </w:r>
          </w:p>
        </w:tc>
        <w:tc>
          <w:tcPr>
            <w:tcW w:w="2571" w:type="dxa"/>
          </w:tcPr>
          <w:p w14:paraId="4F27AED2" w14:textId="5CB2CAC5" w:rsidR="00D901AD" w:rsidRPr="00CF1512" w:rsidRDefault="00D901AD" w:rsidP="00275D07">
            <w:pPr>
              <w:pStyle w:val="Default"/>
            </w:pPr>
            <w:r w:rsidRPr="00CF1512">
              <w:t>Можливість втручання у діяльність конкурсної комісії третіх осіб з метою впливу</w:t>
            </w:r>
          </w:p>
          <w:p w14:paraId="406A88CE" w14:textId="77777777" w:rsidR="00D901AD" w:rsidRPr="00CF1512" w:rsidRDefault="00D901AD" w:rsidP="00275D07">
            <w:pPr>
              <w:pStyle w:val="Default"/>
            </w:pPr>
            <w:r w:rsidRPr="00CF1512">
              <w:t>на прийняття</w:t>
            </w:r>
          </w:p>
          <w:p w14:paraId="7ABA92D6" w14:textId="520F0A7F" w:rsidR="00D901AD" w:rsidRPr="00CF1512" w:rsidRDefault="00D901AD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нею рішень</w:t>
            </w:r>
          </w:p>
        </w:tc>
        <w:tc>
          <w:tcPr>
            <w:tcW w:w="1134" w:type="dxa"/>
          </w:tcPr>
          <w:p w14:paraId="62A00E02" w14:textId="261284CD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2840" w:type="dxa"/>
          </w:tcPr>
          <w:p w14:paraId="2F7D7E12" w14:textId="20B3838B" w:rsidR="00D901AD" w:rsidRPr="00CF1512" w:rsidRDefault="00792E89" w:rsidP="00275D07">
            <w:pPr>
              <w:pStyle w:val="Default"/>
            </w:pPr>
            <w:r>
              <w:t>1.</w:t>
            </w:r>
            <w:r w:rsidR="00D901AD" w:rsidRPr="00CF1512">
              <w:t>Публікація на офіційному</w:t>
            </w:r>
          </w:p>
          <w:p w14:paraId="31463CB7" w14:textId="1E528EEE" w:rsidR="00B203F6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вебсайті облдержадміністрації інформації щодо проведення кожного етапу конкурсного відбору  з метою забезпечення прозорості проведеного конкурсу та збільшення конкуренції</w:t>
            </w:r>
            <w:r w:rsidR="00446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CA4124" w14:textId="69255E4F" w:rsidR="00792E89" w:rsidRPr="00792E89" w:rsidRDefault="00792E89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92E89">
              <w:rPr>
                <w:rFonts w:ascii="Times New Roman" w:hAnsi="Times New Roman" w:cs="Times New Roman"/>
                <w:sz w:val="24"/>
                <w:szCs w:val="24"/>
              </w:rPr>
              <w:t>Здійснення аудіо- та відеозаписів засідань конкурсної комісії, а також ведення архіву засідань комісії</w:t>
            </w:r>
          </w:p>
          <w:p w14:paraId="78EE8037" w14:textId="77777777" w:rsidR="00792E89" w:rsidRDefault="00792E89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9BDCE" w14:textId="77777777" w:rsidR="00792E89" w:rsidRDefault="00792E89" w:rsidP="00275D07">
            <w:pPr>
              <w:textAlignment w:val="baseline"/>
              <w:rPr>
                <w:rStyle w:val="189"/>
                <w:rFonts w:eastAsiaTheme="minorHAnsi"/>
                <w:sz w:val="24"/>
                <w:szCs w:val="24"/>
              </w:rPr>
            </w:pPr>
          </w:p>
          <w:p w14:paraId="5DAD2FD6" w14:textId="1AD60441" w:rsidR="00B203F6" w:rsidRDefault="00B203F6" w:rsidP="00B2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D9EC0" w14:textId="77777777" w:rsidR="00B203F6" w:rsidRPr="00B203F6" w:rsidRDefault="00B203F6" w:rsidP="00B2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A1EF5" w14:textId="5D5DECBD" w:rsidR="00D901AD" w:rsidRPr="00B203F6" w:rsidRDefault="00D901AD" w:rsidP="00B20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43CF461D" w14:textId="3C5C0DFD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Керівники  структурних підрозділів облдержадміністрації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01A35B15" w14:textId="3FB3FE33" w:rsidR="00CF7299" w:rsidRPr="0044650C" w:rsidRDefault="00CF7299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відділу 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персоналу та нагород апарату облдержадміністрації –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Мандюк</w:t>
            </w:r>
            <w:proofErr w:type="spellEnd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С.Ю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.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6FE9B73F" w14:textId="2DA33488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відділи персоналу структурних підрозділів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облдержадміністрації</w:t>
            </w:r>
          </w:p>
          <w:p w14:paraId="6E941816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870" w:type="dxa"/>
          </w:tcPr>
          <w:p w14:paraId="426CFB81" w14:textId="47884C19" w:rsidR="00D901AD" w:rsidRPr="00CF1512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39964BBE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Не</w:t>
            </w:r>
          </w:p>
          <w:p w14:paraId="55E48BB8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потребує</w:t>
            </w:r>
          </w:p>
          <w:p w14:paraId="3BD0E790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9F952E9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5850515C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Відкрите та прозоре проведення конкурс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ного відбору при прийнятті на</w:t>
            </w:r>
          </w:p>
          <w:p w14:paraId="1C4E0C4B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поса</w:t>
            </w:r>
            <w:r w:rsidRPr="00CF15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ду;</w:t>
            </w:r>
          </w:p>
          <w:p w14:paraId="1CEEA6B0" w14:textId="793A52DD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мінімізація вчи</w:t>
            </w: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нення правопорушень</w:t>
            </w:r>
          </w:p>
        </w:tc>
      </w:tr>
      <w:tr w:rsidR="00D901AD" w:rsidRPr="00CF1512" w14:paraId="4792DD82" w14:textId="77777777" w:rsidTr="0044650C">
        <w:trPr>
          <w:trHeight w:val="3104"/>
        </w:trPr>
        <w:tc>
          <w:tcPr>
            <w:tcW w:w="543" w:type="dxa"/>
          </w:tcPr>
          <w:p w14:paraId="67A9A433" w14:textId="41C15D15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13</w:t>
            </w:r>
          </w:p>
        </w:tc>
        <w:tc>
          <w:tcPr>
            <w:tcW w:w="2571" w:type="dxa"/>
          </w:tcPr>
          <w:p w14:paraId="4E330675" w14:textId="7AB9E103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Призначення на посади державних службовців осіб, які не відповідають встановленим законодавством вимогам, або тих, які пода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>ли недостовірні відомості, у зв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2D7692" w:rsidRPr="00CF1512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з відсутністю</w:t>
            </w:r>
          </w:p>
          <w:p w14:paraId="06083AFB" w14:textId="60DCC471" w:rsidR="00D901AD" w:rsidRPr="00CF1512" w:rsidRDefault="002D7692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законодавчого обов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спеціальної перевірки</w:t>
            </w:r>
          </w:p>
          <w:p w14:paraId="04CB563A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7948A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A1EB8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2F3D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6326C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90512" w14:textId="77777777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D2A7E" w14:textId="168BA853" w:rsidR="00FB4B19" w:rsidRPr="00CF1512" w:rsidRDefault="00FB4B19" w:rsidP="00275D07">
            <w:pPr>
              <w:tabs>
                <w:tab w:val="left" w:pos="28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24082D" w14:textId="06C52843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840" w:type="dxa"/>
          </w:tcPr>
          <w:p w14:paraId="7C9A794B" w14:textId="15C4F411" w:rsidR="00CF1512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Забезпечення проведення перевірки достовірності наданих претендентом на посаду відомостей про себе з оригіналами</w:t>
            </w:r>
          </w:p>
          <w:p w14:paraId="54A636FB" w14:textId="29020E40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або завіреними копіями відповідних документів (у тому числі шляхом пошуку відомостей про фізичну особу у Єдиному державному реєстрі осіб,</w:t>
            </w:r>
            <w:r w:rsidR="002D7692">
              <w:rPr>
                <w:rFonts w:ascii="Times New Roman" w:hAnsi="Times New Roman" w:cs="Times New Roman"/>
                <w:sz w:val="24"/>
                <w:szCs w:val="24"/>
              </w:rPr>
              <w:t xml:space="preserve"> які вчинили корупційні або пов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2D7692" w:rsidRPr="00CF1512">
              <w:rPr>
                <w:rFonts w:ascii="Times New Roman" w:hAnsi="Times New Roman" w:cs="Times New Roman"/>
                <w:sz w:val="24"/>
                <w:szCs w:val="24"/>
              </w:rPr>
              <w:t>язані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з корупцією</w:t>
            </w:r>
          </w:p>
          <w:p w14:paraId="688CEA40" w14:textId="399270C7" w:rsidR="00FB4B19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правопорушення), а також його відповідності кваліфікаційним вимогам (у випадку, якщо не проводиться спеціальна перевірка)</w:t>
            </w:r>
          </w:p>
          <w:p w14:paraId="475A8F79" w14:textId="07980E35" w:rsidR="00531B25" w:rsidRPr="00CF1512" w:rsidRDefault="00531B25" w:rsidP="00275D07">
            <w:pPr>
              <w:textAlignment w:val="baseline"/>
              <w:rPr>
                <w:rStyle w:val="189"/>
                <w:rFonts w:eastAsiaTheme="minorHAnsi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F65C49E" w14:textId="772BB2AE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Відділ персоналу та нагород апарату облдержадміністрації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2E34D889" w14:textId="4263663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відділи персоналу</w:t>
            </w:r>
          </w:p>
          <w:p w14:paraId="3C63D26A" w14:textId="6272BA57" w:rsidR="00D901AD" w:rsidRDefault="00D901AD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структурних підрозділів облдержадміністрації</w:t>
            </w:r>
            <w:r w:rsidR="0044650C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5A1F51CF" w14:textId="7E9268E2" w:rsidR="00CF7299" w:rsidRPr="00CF1512" w:rsidRDefault="00CF7299" w:rsidP="00275D07">
            <w:pPr>
              <w:keepLines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відділу 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персоналу та нагород апарату облдержадміністрації –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Мандюк</w:t>
            </w:r>
            <w:proofErr w:type="spellEnd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С.Ю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.</w:t>
            </w:r>
          </w:p>
          <w:p w14:paraId="783EE8CC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870" w:type="dxa"/>
          </w:tcPr>
          <w:p w14:paraId="2075E421" w14:textId="664E633D" w:rsidR="00D901AD" w:rsidRPr="00CF1512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(на етапі подання документів претендентами на посади державних службовців</w:t>
            </w:r>
            <w:r w:rsidR="00D901AD" w:rsidRPr="00CF151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14:paraId="65BD8FF1" w14:textId="04DEDEDC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2294" w:type="dxa"/>
          </w:tcPr>
          <w:p w14:paraId="3F95F7A2" w14:textId="24222483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Зменшення ймовірності вчинення корупційного правопорушення, мінімізація можливості призначення на посади державних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службовців</w:t>
            </w:r>
          </w:p>
          <w:p w14:paraId="7749E37B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осіб, які не відповідають</w:t>
            </w:r>
          </w:p>
          <w:p w14:paraId="68A8D985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встановленим</w:t>
            </w:r>
          </w:p>
          <w:p w14:paraId="3447F51B" w14:textId="730BF63E" w:rsidR="00D901AD" w:rsidRPr="00C47510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вимогам</w:t>
            </w:r>
          </w:p>
        </w:tc>
      </w:tr>
      <w:tr w:rsidR="00CF1512" w:rsidRPr="00CF1512" w14:paraId="6911BE12" w14:textId="77777777" w:rsidTr="0044650C">
        <w:trPr>
          <w:trHeight w:val="1970"/>
        </w:trPr>
        <w:tc>
          <w:tcPr>
            <w:tcW w:w="543" w:type="dxa"/>
          </w:tcPr>
          <w:p w14:paraId="6F784DD0" w14:textId="6E00740B" w:rsidR="00CF1512" w:rsidRPr="00CF1512" w:rsidRDefault="00CF1512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14</w:t>
            </w:r>
          </w:p>
        </w:tc>
        <w:tc>
          <w:tcPr>
            <w:tcW w:w="2571" w:type="dxa"/>
          </w:tcPr>
          <w:p w14:paraId="46B1C89E" w14:textId="194AAB30" w:rsidR="00CF1512" w:rsidRPr="00CF1512" w:rsidRDefault="00CF1512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Можливий вплив з боку посадових або інших осіб на результати другого туру конкурсу на заняття посад державних службовців у випадку попереднього ознайомлення</w:t>
            </w:r>
          </w:p>
          <w:p w14:paraId="754E060B" w14:textId="2D6A3C6D" w:rsidR="00CF1512" w:rsidRPr="00CF1512" w:rsidRDefault="00CF1512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конкурсантів з обраним варіантом ситуаційного завдання</w:t>
            </w:r>
          </w:p>
        </w:tc>
        <w:tc>
          <w:tcPr>
            <w:tcW w:w="1134" w:type="dxa"/>
          </w:tcPr>
          <w:p w14:paraId="4D4AB9F9" w14:textId="5F9CF212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Низька</w:t>
            </w:r>
          </w:p>
        </w:tc>
        <w:tc>
          <w:tcPr>
            <w:tcW w:w="2840" w:type="dxa"/>
          </w:tcPr>
          <w:p w14:paraId="3DE5F37B" w14:textId="70AFBA66" w:rsidR="00CF1512" w:rsidRPr="00CF1512" w:rsidRDefault="00792E89" w:rsidP="003940BB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F1512" w:rsidRPr="00CF1512">
              <w:rPr>
                <w:rFonts w:ascii="Times New Roman" w:hAnsi="Times New Roman" w:cs="Times New Roman"/>
                <w:sz w:val="24"/>
                <w:szCs w:val="24"/>
              </w:rPr>
              <w:t>Встановлення додаткового контролю за дотриманням антикорупційного законодавства під час провед</w:t>
            </w:r>
            <w:r w:rsidR="003940BB">
              <w:rPr>
                <w:rFonts w:ascii="Times New Roman" w:hAnsi="Times New Roman" w:cs="Times New Roman"/>
                <w:sz w:val="24"/>
                <w:szCs w:val="24"/>
              </w:rPr>
              <w:t xml:space="preserve">ення конкурсу на зайняття посад, обов’язкове залучення працівників  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сектору</w:t>
            </w:r>
            <w:r w:rsidR="003940BB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підрозділу з питань запобігання та виявлення корупції апарату </w:t>
            </w:r>
            <w:r w:rsidR="003940BB" w:rsidRPr="00CF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облдержадміністр</w:t>
            </w:r>
            <w:r w:rsidR="003940BB">
              <w:rPr>
                <w:rFonts w:ascii="Times New Roman" w:hAnsi="Times New Roman" w:cs="Times New Roman"/>
                <w:sz w:val="24"/>
                <w:szCs w:val="24"/>
              </w:rPr>
              <w:t>ації до роботи всіх конкурсних комісій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7F3123" w14:textId="2478598D" w:rsidR="00CF1512" w:rsidRPr="00CF1512" w:rsidRDefault="00792E89" w:rsidP="00275D07">
            <w:pPr>
              <w:keepLines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CF1512"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Ознайомлення членів комісії з варіантом си</w:t>
            </w:r>
            <w:r w:rsidR="0066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туаційного завдання здійснюється </w:t>
            </w:r>
            <w:r w:rsidR="00CF1512" w:rsidRPr="00CF1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безпосередньо на початку роботи комісії для уникнення можливості попереднього ознайомлення учасників конкурсу з варіантом ситуаційного завдання</w:t>
            </w:r>
          </w:p>
          <w:p w14:paraId="46CD678A" w14:textId="6C3138B6" w:rsidR="00CF1512" w:rsidRPr="00CF1512" w:rsidRDefault="00CF1512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462DE1D8" w14:textId="0B69B0C9" w:rsidR="00930963" w:rsidRPr="006665FB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Відділ персоналу та нагород апарату облдержадміністрації</w:t>
            </w:r>
            <w:r w:rsidR="006665FB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4D1F4601" w14:textId="3C684EC6" w:rsidR="00CF1512" w:rsidRPr="00CF1512" w:rsidRDefault="006665FB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</w:t>
            </w:r>
            <w:r w:rsidR="00CF1512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ектор</w:t>
            </w:r>
            <w:r w:rsid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 питань </w:t>
            </w:r>
            <w:r w:rsidR="00CF1512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запобігання </w:t>
            </w:r>
            <w:r w:rsid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та виявлення </w:t>
            </w:r>
            <w:r w:rsidR="00CF1512"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корупції апарату облдержадміністрації</w:t>
            </w:r>
          </w:p>
          <w:p w14:paraId="43CD85E1" w14:textId="77777777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3E95E9B2" w14:textId="77777777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109EA0E" w14:textId="13A997CC" w:rsidR="00CF1512" w:rsidRPr="00CF1512" w:rsidRDefault="00CF1512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870" w:type="dxa"/>
          </w:tcPr>
          <w:p w14:paraId="18332D27" w14:textId="77777777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Щоразу під час проведення конкурсів на заміщення вакантних посад</w:t>
            </w:r>
          </w:p>
          <w:p w14:paraId="0464FB86" w14:textId="010E10DD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14:paraId="7E5802B0" w14:textId="77777777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3111EE64" w14:textId="5A1F6261" w:rsidR="00CF1512" w:rsidRPr="00CF1512" w:rsidRDefault="00CF15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4D5701F1" w14:textId="77777777" w:rsidR="00014668" w:rsidRPr="00CF1512" w:rsidRDefault="00CF1512" w:rsidP="00014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Зменшення корупційного ризику</w:t>
            </w:r>
            <w:r w:rsidR="0001466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, </w:t>
            </w:r>
            <w:r w:rsidR="00014668" w:rsidRPr="00CF1512">
              <w:rPr>
                <w:rFonts w:ascii="Times New Roman" w:hAnsi="Times New Roman" w:cs="Times New Roman"/>
                <w:sz w:val="24"/>
                <w:szCs w:val="24"/>
              </w:rPr>
              <w:t>мінімізація можливості призначення на посади державних</w:t>
            </w:r>
            <w:r w:rsidR="00014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668" w:rsidRPr="00CF1512">
              <w:rPr>
                <w:rFonts w:ascii="Times New Roman" w:hAnsi="Times New Roman" w:cs="Times New Roman"/>
                <w:sz w:val="24"/>
                <w:szCs w:val="24"/>
              </w:rPr>
              <w:t>службовців</w:t>
            </w:r>
          </w:p>
          <w:p w14:paraId="1DF269E6" w14:textId="77777777" w:rsidR="00014668" w:rsidRPr="00CF1512" w:rsidRDefault="00014668" w:rsidP="00014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осіб, які не відповідають</w:t>
            </w:r>
          </w:p>
          <w:p w14:paraId="77D54CE1" w14:textId="77777777" w:rsidR="00014668" w:rsidRPr="00CF1512" w:rsidRDefault="00014668" w:rsidP="00014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встановленим</w:t>
            </w:r>
          </w:p>
          <w:p w14:paraId="116C0BC2" w14:textId="4CF35A02" w:rsidR="00CF1512" w:rsidRPr="00CF1512" w:rsidRDefault="00014668" w:rsidP="00014668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вимогам</w:t>
            </w:r>
          </w:p>
          <w:p w14:paraId="17F33A56" w14:textId="5801DA45" w:rsidR="00CF1512" w:rsidRPr="00CF1512" w:rsidRDefault="00CF1512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1AD" w:rsidRPr="00CF1512" w14:paraId="735C37DE" w14:textId="77777777" w:rsidTr="006665FB">
        <w:trPr>
          <w:trHeight w:val="132"/>
        </w:trPr>
        <w:tc>
          <w:tcPr>
            <w:tcW w:w="543" w:type="dxa"/>
          </w:tcPr>
          <w:p w14:paraId="421D5A77" w14:textId="444A5219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15</w:t>
            </w:r>
          </w:p>
        </w:tc>
        <w:tc>
          <w:tcPr>
            <w:tcW w:w="2571" w:type="dxa"/>
          </w:tcPr>
          <w:p w14:paraId="7639EFC2" w14:textId="77DC4853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Недоброчесність посадових осіб, що полягає у можливості надання необґрунтованих пріоритетів підприємствам, установам та організаціям під час організації їх участі у міжнародних заходах (візити іноземних делегацій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міжнародні виставки, бізнес-форуми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круглі столи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тощо)</w:t>
            </w:r>
          </w:p>
          <w:p w14:paraId="27AFD053" w14:textId="77777777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7DAE5" w14:textId="77777777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46EA1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B509CE" w14:textId="59F53564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Середня</w:t>
            </w:r>
          </w:p>
        </w:tc>
        <w:tc>
          <w:tcPr>
            <w:tcW w:w="2840" w:type="dxa"/>
          </w:tcPr>
          <w:p w14:paraId="1FB1FF27" w14:textId="16B380F1" w:rsidR="00D901AD" w:rsidRPr="00B203F6" w:rsidRDefault="00D901AD" w:rsidP="00666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Оприлюд</w:t>
            </w:r>
            <w:r w:rsidR="00F905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ення на офіційному сайті облдержадміністрації плану проведення міжнародних заходів, які організовуються 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 запрошенням взяти у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часть у них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з (візити іноземних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 xml:space="preserve"> делегацій, участь у міжнародні виставки, бізнес-форуми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665FB">
              <w:rPr>
                <w:rFonts w:ascii="Times New Roman" w:hAnsi="Times New Roman" w:cs="Times New Roman"/>
                <w:sz w:val="24"/>
                <w:szCs w:val="24"/>
              </w:rPr>
              <w:t>круглиі</w:t>
            </w:r>
            <w:proofErr w:type="spellEnd"/>
            <w:r w:rsidR="006665FB">
              <w:rPr>
                <w:rFonts w:ascii="Times New Roman" w:hAnsi="Times New Roman" w:cs="Times New Roman"/>
                <w:sz w:val="24"/>
                <w:szCs w:val="24"/>
              </w:rPr>
              <w:t xml:space="preserve"> столи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тощо не раніше одного тижня до проведення заходу з метою залучення широкого кола учасників </w:t>
            </w:r>
          </w:p>
        </w:tc>
        <w:tc>
          <w:tcPr>
            <w:tcW w:w="2808" w:type="dxa"/>
          </w:tcPr>
          <w:p w14:paraId="4EA0AFFE" w14:textId="5F25294F" w:rsidR="00D901AD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Керівники структурних підрозділів облдержадміністрації</w:t>
            </w:r>
            <w:r w:rsidR="006665FB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1D6EA203" w14:textId="381029ED" w:rsidR="00CF7299" w:rsidRDefault="00CF7299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директор д</w:t>
            </w:r>
            <w:r w:rsidRPr="00CF729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епартамент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у</w:t>
            </w:r>
            <w:r w:rsidRPr="00CF7299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міжнародної технічної допомоги та міжнародного співробітництва</w:t>
            </w:r>
            <w:r w:rsidR="006665F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облдержадміністрації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- </w:t>
            </w:r>
          </w:p>
          <w:p w14:paraId="5E523396" w14:textId="68365447" w:rsidR="00CF7299" w:rsidRPr="00CF1512" w:rsidRDefault="00CF7299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Шепеляк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Р.М.</w:t>
            </w:r>
          </w:p>
          <w:p w14:paraId="5886C586" w14:textId="77777777" w:rsidR="00D901AD" w:rsidRPr="00CF1512" w:rsidRDefault="00D901AD" w:rsidP="00275D07">
            <w:pPr>
              <w:keepLines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870" w:type="dxa"/>
          </w:tcPr>
          <w:p w14:paraId="45547C12" w14:textId="4899CD8E" w:rsidR="00D901AD" w:rsidRPr="00CF1512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</w:p>
        </w:tc>
        <w:tc>
          <w:tcPr>
            <w:tcW w:w="1702" w:type="dxa"/>
          </w:tcPr>
          <w:p w14:paraId="7DF4B3E6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5528A8F0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13E5D655" w14:textId="50A529E9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Рівне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забезпечення участі</w:t>
            </w:r>
            <w:r w:rsidR="00C47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підприємств, установ та організацій у міжнародних заходах</w:t>
            </w:r>
          </w:p>
        </w:tc>
      </w:tr>
      <w:tr w:rsidR="00D901AD" w:rsidRPr="00CF1512" w14:paraId="4C8F14CB" w14:textId="77777777" w:rsidTr="0044650C">
        <w:trPr>
          <w:trHeight w:val="2268"/>
        </w:trPr>
        <w:tc>
          <w:tcPr>
            <w:tcW w:w="543" w:type="dxa"/>
          </w:tcPr>
          <w:p w14:paraId="6C19B12C" w14:textId="1291D99C" w:rsidR="00D901AD" w:rsidRPr="00CF1512" w:rsidRDefault="00D901AD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16</w:t>
            </w:r>
          </w:p>
        </w:tc>
        <w:tc>
          <w:tcPr>
            <w:tcW w:w="2571" w:type="dxa"/>
          </w:tcPr>
          <w:p w14:paraId="30AEC87E" w14:textId="6806F051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Недостатність контролю за проведенням спеціальної перевірки та перевірки відповідно до Закону України «Про очищення влади» стосовно осіб, які претендують на зайняття посад, які передбачають зайняття відповідального або особливо відповідального становища</w:t>
            </w:r>
          </w:p>
        </w:tc>
        <w:tc>
          <w:tcPr>
            <w:tcW w:w="1134" w:type="dxa"/>
          </w:tcPr>
          <w:p w14:paraId="3C4E45A4" w14:textId="40E84C6D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840" w:type="dxa"/>
          </w:tcPr>
          <w:p w14:paraId="6016E794" w14:textId="2ADC4166" w:rsidR="00D0011A" w:rsidRPr="00CF1512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Встановлення додаткового контролю з боку 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 xml:space="preserve">сектору 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 облдержадміністрації за діяльністю осіб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01AD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які проводять конкурси на заміщення вакантних посад державних службовців</w:t>
            </w:r>
            <w:r w:rsidR="003940BB">
              <w:rPr>
                <w:rFonts w:ascii="Times New Roman" w:hAnsi="Times New Roman" w:cs="Times New Roman"/>
                <w:sz w:val="24"/>
                <w:szCs w:val="24"/>
              </w:rPr>
              <w:t xml:space="preserve">, обов’язкове залучення працівників  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сектору</w:t>
            </w:r>
            <w:r w:rsidR="003940BB"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 облдержадміністр</w:t>
            </w:r>
            <w:r w:rsidR="003940BB">
              <w:rPr>
                <w:rFonts w:ascii="Times New Roman" w:hAnsi="Times New Roman" w:cs="Times New Roman"/>
                <w:sz w:val="24"/>
                <w:szCs w:val="24"/>
              </w:rPr>
              <w:t>ації до роботи всіх конкурсних комісій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53D7CE" w14:textId="16C4FC76" w:rsidR="00D901AD" w:rsidRDefault="00792E89" w:rsidP="00275D07">
            <w:pPr>
              <w:pStyle w:val="Default"/>
            </w:pPr>
            <w:r>
              <w:t>2.</w:t>
            </w:r>
            <w:r w:rsidR="00D901AD" w:rsidRPr="00CF1512">
              <w:t>Проведення навчань (тренінгів) із доведенням типових ситуацій порушення антикорупційного законодавства під час проведення спеціальних перевірок</w:t>
            </w:r>
            <w:r w:rsidR="006665FB">
              <w:t>.</w:t>
            </w:r>
          </w:p>
          <w:p w14:paraId="4233BB76" w14:textId="20426AF9" w:rsidR="00792E89" w:rsidRDefault="00792E89" w:rsidP="00275D07">
            <w:pPr>
              <w:pStyle w:val="Default"/>
            </w:pPr>
            <w:r>
              <w:t xml:space="preserve">3.Візування уповноваженою особою з питань запобігання та виявлення корупції довідки, складеної за </w:t>
            </w:r>
            <w:r>
              <w:lastRenderedPageBreak/>
              <w:t>результатами спеціальної перевірки</w:t>
            </w:r>
          </w:p>
          <w:p w14:paraId="17E040AF" w14:textId="5C72D715" w:rsidR="00792E89" w:rsidRPr="00CF1512" w:rsidRDefault="00792E89" w:rsidP="00275D07">
            <w:pPr>
              <w:pStyle w:val="Default"/>
            </w:pPr>
          </w:p>
          <w:p w14:paraId="21D28371" w14:textId="77777777" w:rsidR="00D901AD" w:rsidRPr="00CF1512" w:rsidRDefault="00D901AD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5243A34" w14:textId="77777777" w:rsidR="00721817" w:rsidRPr="00CF1512" w:rsidRDefault="0072181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Уповноважений підрозділ (особа) апарату та структурних</w:t>
            </w:r>
          </w:p>
          <w:p w14:paraId="39D9C604" w14:textId="77777777" w:rsidR="00721817" w:rsidRPr="00CF1512" w:rsidRDefault="00721817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5A4E7664" w14:textId="49390760" w:rsidR="00721817" w:rsidRPr="00CF1512" w:rsidRDefault="00721817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  <w:r w:rsidR="006665FB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240937E1" w14:textId="77D81875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відділу 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персоналу та нагород апарату облдержадміністрації – </w:t>
            </w:r>
            <w:proofErr w:type="spellStart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Мандюк</w:t>
            </w:r>
            <w:proofErr w:type="spellEnd"/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С.Ю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.</w:t>
            </w:r>
          </w:p>
        </w:tc>
        <w:tc>
          <w:tcPr>
            <w:tcW w:w="1870" w:type="dxa"/>
          </w:tcPr>
          <w:p w14:paraId="1A2D1073" w14:textId="38B9A6C7" w:rsidR="00D901AD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Постійно 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впродовж </w:t>
            </w:r>
            <w:r w:rsidRPr="00CF1512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2021-2022 років</w:t>
            </w:r>
            <w:r w:rsidR="006665FB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4DDCCC5D" w14:textId="77777777" w:rsidR="003940BB" w:rsidRDefault="003940B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10B18490" w14:textId="6DBAE09F" w:rsidR="003940BB" w:rsidRPr="00CF15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Щоквартальне</w:t>
            </w:r>
            <w:r w:rsidR="003940BB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проведення впродовж 2021-2022 років</w:t>
            </w:r>
          </w:p>
        </w:tc>
        <w:tc>
          <w:tcPr>
            <w:tcW w:w="1702" w:type="dxa"/>
          </w:tcPr>
          <w:p w14:paraId="068D6031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05374947" w14:textId="77777777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1CC6CEC1" w14:textId="30577A30" w:rsidR="00D901AD" w:rsidRPr="00CF1512" w:rsidRDefault="00D901A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Забезпечення</w:t>
            </w:r>
            <w:r w:rsidR="00C4751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прозорої та ефективної</w:t>
            </w:r>
            <w:r w:rsidR="00C4751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процедури</w:t>
            </w:r>
            <w:r w:rsidR="00C4751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F1512">
              <w:rPr>
                <w:rFonts w:ascii="Times New Roman" w:hAnsi="Times New Roman" w:cs="Times New Roman"/>
                <w:sz w:val="24"/>
                <w:szCs w:val="24"/>
              </w:rPr>
              <w:t>проведення спеціальної перевірки та перевірки відповідно до Закону України «Про очищення влади»</w:t>
            </w:r>
          </w:p>
          <w:p w14:paraId="3502EEC7" w14:textId="77777777" w:rsidR="00D901AD" w:rsidRPr="00CF1512" w:rsidRDefault="00D901AD" w:rsidP="00275D0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6B" w:rsidRPr="00275D07" w14:paraId="0061A341" w14:textId="77777777" w:rsidTr="00E149CA">
        <w:trPr>
          <w:trHeight w:val="2962"/>
        </w:trPr>
        <w:tc>
          <w:tcPr>
            <w:tcW w:w="543" w:type="dxa"/>
          </w:tcPr>
          <w:p w14:paraId="64B81906" w14:textId="3CC09655" w:rsidR="00A5206B" w:rsidRPr="00275D07" w:rsidRDefault="00A5206B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17</w:t>
            </w:r>
          </w:p>
        </w:tc>
        <w:tc>
          <w:tcPr>
            <w:tcW w:w="2571" w:type="dxa"/>
          </w:tcPr>
          <w:p w14:paraId="05A4E91A" w14:textId="6B3BE536" w:rsidR="00A5206B" w:rsidRPr="00275D07" w:rsidRDefault="00A5206B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Ймовірна недоброчесність посадових осіб при розгляді та реєстрації статутів релігійних організацій</w:t>
            </w:r>
            <w:r w:rsidR="00DC54A4" w:rsidRPr="00275D07">
              <w:rPr>
                <w:rFonts w:ascii="Times New Roman" w:hAnsi="Times New Roman" w:cs="Times New Roman"/>
                <w:sz w:val="24"/>
                <w:szCs w:val="24"/>
              </w:rPr>
              <w:t>, яка пов</w:t>
            </w:r>
            <w:r w:rsidR="00275D07" w:rsidRP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DC54A4" w:rsidRPr="00275D07">
              <w:rPr>
                <w:rFonts w:ascii="Times New Roman" w:hAnsi="Times New Roman" w:cs="Times New Roman"/>
                <w:sz w:val="24"/>
                <w:szCs w:val="24"/>
              </w:rPr>
              <w:t>язана з можливістю членів комісії реалізовувати приватний інтерес шляхом необґрунтованого затягування процедури реєстрації статутів релігійних організацій</w:t>
            </w:r>
          </w:p>
        </w:tc>
        <w:tc>
          <w:tcPr>
            <w:tcW w:w="1134" w:type="dxa"/>
          </w:tcPr>
          <w:p w14:paraId="228F4FD5" w14:textId="6F5E9645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840" w:type="dxa"/>
          </w:tcPr>
          <w:p w14:paraId="32A480FB" w14:textId="61518041" w:rsidR="00B43340" w:rsidRPr="00275D07" w:rsidRDefault="00792E89" w:rsidP="00792E89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</w:rPr>
              <w:t>Встановлення додаткового</w:t>
            </w:r>
            <w:r w:rsidR="006665FB">
              <w:rPr>
                <w:rFonts w:ascii="Times New Roman" w:hAnsi="Times New Roman" w:cs="Times New Roman"/>
                <w:sz w:val="24"/>
                <w:szCs w:val="24"/>
              </w:rPr>
              <w:t xml:space="preserve"> щомісячного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 з боку </w:t>
            </w:r>
            <w:r w:rsidR="00E149CA">
              <w:rPr>
                <w:rFonts w:ascii="Times New Roman" w:hAnsi="Times New Roman" w:cs="Times New Roman"/>
                <w:sz w:val="24"/>
                <w:szCs w:val="24"/>
              </w:rPr>
              <w:t xml:space="preserve">сектору 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 апарату облдержадміністрації за діяльністю осіб, які здійснюють розгляд та реєстрацію статутів релігійних організацій</w:t>
            </w:r>
            <w:r w:rsidR="00B853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A6D71D3" w14:textId="6A9BE3F5" w:rsidR="00B43340" w:rsidRPr="00275D07" w:rsidRDefault="00792E89" w:rsidP="00792E89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</w:rPr>
              <w:t>Проведення навчань (тренінгів) із доведенням типових ситуацій порушення антикорупційного законодавства</w:t>
            </w:r>
          </w:p>
          <w:p w14:paraId="6658DC7B" w14:textId="01149B5B" w:rsidR="00B43340" w:rsidRPr="00275D07" w:rsidRDefault="00792E8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</w:rPr>
              <w:t>Проведення вибіркових перевірок діяльності осіб, які здійснюють розгляд та реєстрацію статутів релігійних організацій</w:t>
            </w:r>
            <w:r w:rsidR="00E149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сектором з питань  запобігання та виявлення корупції 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апарату облдержадміністрації</w:t>
            </w:r>
          </w:p>
          <w:p w14:paraId="4CAF181E" w14:textId="0E989D4C" w:rsidR="00B43340" w:rsidRPr="00275D07" w:rsidRDefault="00792E8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Перевірка листів (висновків) про відмову </w:t>
            </w:r>
            <w:r w:rsidR="00E149C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у 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</w:rPr>
              <w:t>реєстрації статуту релігійної організації</w:t>
            </w:r>
          </w:p>
          <w:p w14:paraId="6EF6597F" w14:textId="5CFCD027" w:rsidR="00B43340" w:rsidRPr="00275D07" w:rsidRDefault="00B43340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7D9A06AE" w14:textId="7275FE52" w:rsidR="00B43340" w:rsidRPr="00E149CA" w:rsidRDefault="00E149CA" w:rsidP="00E149C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Провідного спеціаліста</w:t>
            </w:r>
            <w:r w:rsidR="00CF7299">
              <w:rPr>
                <w:rFonts w:ascii="Times New Roman" w:hAnsi="Times New Roman" w:cs="Times New Roman"/>
                <w:sz w:val="24"/>
                <w:szCs w:val="24"/>
              </w:rPr>
              <w:t xml:space="preserve"> сектору</w:t>
            </w:r>
            <w:r w:rsidR="00CF7299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</w:t>
            </w:r>
            <w:r w:rsidR="00CF7299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облдержадміністрації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7BD44309" w14:textId="2EE4B1BB" w:rsidR="00B43340" w:rsidRPr="00275D07" w:rsidRDefault="00E149CA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</w:t>
            </w:r>
            <w:r w:rsidR="00B43340"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иректор департаменту з питань культури, національностей та релігій облдержадміністрації</w:t>
            </w:r>
          </w:p>
        </w:tc>
        <w:tc>
          <w:tcPr>
            <w:tcW w:w="1870" w:type="dxa"/>
          </w:tcPr>
          <w:p w14:paraId="191CB1AC" w14:textId="2CC1CF2C" w:rsidR="00A5206B" w:rsidRPr="00275D07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Щомісячно </w:t>
            </w:r>
            <w:r w:rsidR="00A5206B"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впродовж 2021-2022 років</w:t>
            </w:r>
          </w:p>
        </w:tc>
        <w:tc>
          <w:tcPr>
            <w:tcW w:w="1702" w:type="dxa"/>
          </w:tcPr>
          <w:p w14:paraId="5619E6AD" w14:textId="77777777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7CD8E1A2" w14:textId="77777777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11296236" w14:textId="41735870" w:rsidR="00A5206B" w:rsidRDefault="00A5206B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</w:t>
            </w:r>
            <w:r w:rsidR="00E149C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щення 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мання неправомір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розгляд та реєстрацію статутів релігійних організацій</w:t>
            </w:r>
          </w:p>
          <w:p w14:paraId="2ED0EBC0" w14:textId="77777777" w:rsidR="00014668" w:rsidRPr="00275D07" w:rsidRDefault="00014668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2754EF00" w14:textId="5611C699" w:rsidR="00A5206B" w:rsidRPr="00275D07" w:rsidRDefault="00A5206B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930963" w:rsidRPr="00275D07" w14:paraId="3A2143B2" w14:textId="77777777" w:rsidTr="0044650C">
        <w:trPr>
          <w:trHeight w:val="3529"/>
        </w:trPr>
        <w:tc>
          <w:tcPr>
            <w:tcW w:w="543" w:type="dxa"/>
          </w:tcPr>
          <w:p w14:paraId="24F7F364" w14:textId="292EDD35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18</w:t>
            </w:r>
          </w:p>
        </w:tc>
        <w:tc>
          <w:tcPr>
            <w:tcW w:w="2571" w:type="dxa"/>
          </w:tcPr>
          <w:p w14:paraId="57411C0B" w14:textId="6AB91ADC" w:rsidR="00930963" w:rsidRPr="00275D07" w:rsidRDefault="00930963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Закупівля непотрібних товарів</w:t>
            </w:r>
          </w:p>
        </w:tc>
        <w:tc>
          <w:tcPr>
            <w:tcW w:w="1134" w:type="dxa"/>
          </w:tcPr>
          <w:p w14:paraId="77DDAE3B" w14:textId="37A3323E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840" w:type="dxa"/>
          </w:tcPr>
          <w:p w14:paraId="1505F75F" w14:textId="23195196" w:rsidR="00930963" w:rsidRPr="00275D07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належного обґрунтування закупівлі необхідних товарів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послуг структурним підрозділом, який є ініціатором закупівлі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EE7E99" w14:textId="2ACADFD5" w:rsidR="00930963" w:rsidRPr="00275D07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149CA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внутрішньої політики </w:t>
            </w:r>
            <w:proofErr w:type="spellStart"/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, яка повинна передбачати детальну регламентацію прав та обов</w:t>
            </w:r>
            <w:r w:rsidR="00275D07" w:rsidRPr="00275D0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язків відповідальних осіб замовника, визначати систему контролю за прийняттям рішень та процедуру залучення уповноваженого підрозділу (уповноваженої особи) з питань запобігання та виявлення корупції до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процедури проведення закупівлі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16C9B2" w14:textId="63781080" w:rsidR="00930963" w:rsidRPr="00275D07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Моніторинг плану закупівель структурними підрозділами замовника, які відповідають за оцінку доцільності закупівлі окремих товарів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r w:rsidR="00E14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 подальшим аудитом (перевіркою) використання за результатами завершення закупівельного періоду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71FE47" w14:textId="4D10C848" w:rsidR="00930963" w:rsidRPr="00275D07" w:rsidRDefault="00792E89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Проведення внутрішнього аудиту для оцінки ефективності закупівель замовника</w:t>
            </w:r>
          </w:p>
        </w:tc>
        <w:tc>
          <w:tcPr>
            <w:tcW w:w="2808" w:type="dxa"/>
          </w:tcPr>
          <w:p w14:paraId="6E4C4C3D" w14:textId="5D0D85D9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</w:t>
            </w:r>
            <w:r w:rsidR="00E149CA">
              <w:rPr>
                <w:rFonts w:ascii="Times New Roman" w:hAnsi="Times New Roman" w:cs="Times New Roman"/>
                <w:sz w:val="24"/>
                <w:szCs w:val="24"/>
              </w:rPr>
              <w:t>ідрозділів облдержадміністрації</w:t>
            </w:r>
            <w:r w:rsidR="00E149CA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4634B28C" w14:textId="09498624" w:rsidR="00930963" w:rsidRPr="00275D07" w:rsidRDefault="00E149CA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="00930963"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ендерний комітет (уповноважені особи замовника)</w:t>
            </w:r>
          </w:p>
        </w:tc>
        <w:tc>
          <w:tcPr>
            <w:tcW w:w="1870" w:type="dxa"/>
          </w:tcPr>
          <w:p w14:paraId="22359D2F" w14:textId="6AD4B284" w:rsidR="00930963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процедури публічних </w:t>
            </w:r>
            <w:proofErr w:type="spellStart"/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="00E149C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14:paraId="7DDBD183" w14:textId="77777777" w:rsidR="00A52B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6EB28D02" w14:textId="577F571D" w:rsidR="00A52B12" w:rsidRPr="00275D07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Листопад 2021 року</w:t>
            </w:r>
          </w:p>
        </w:tc>
        <w:tc>
          <w:tcPr>
            <w:tcW w:w="1702" w:type="dxa"/>
          </w:tcPr>
          <w:p w14:paraId="1542583F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52D871FF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7CD1663D" w14:textId="77777777" w:rsidR="00E149CA" w:rsidRDefault="00930963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</w:t>
            </w:r>
          </w:p>
          <w:p w14:paraId="2D403025" w14:textId="6DAAF1BD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549A2F9C" w14:textId="1283CB51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</w:p>
        </w:tc>
      </w:tr>
      <w:tr w:rsidR="00930963" w:rsidRPr="00275D07" w14:paraId="446C447E" w14:textId="77777777" w:rsidTr="0044650C">
        <w:trPr>
          <w:trHeight w:val="425"/>
        </w:trPr>
        <w:tc>
          <w:tcPr>
            <w:tcW w:w="543" w:type="dxa"/>
          </w:tcPr>
          <w:p w14:paraId="1B5CF52D" w14:textId="05E8F00E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19</w:t>
            </w:r>
          </w:p>
        </w:tc>
        <w:tc>
          <w:tcPr>
            <w:tcW w:w="2571" w:type="dxa"/>
          </w:tcPr>
          <w:p w14:paraId="58368B66" w14:textId="4FF3DF76" w:rsidR="00930963" w:rsidRPr="00275D07" w:rsidRDefault="00930963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Необґрунтоване внесення змін до договору про закупівлю шляхом укладення додаткових угод</w:t>
            </w:r>
          </w:p>
        </w:tc>
        <w:tc>
          <w:tcPr>
            <w:tcW w:w="1134" w:type="dxa"/>
          </w:tcPr>
          <w:p w14:paraId="3F8EAFE8" w14:textId="30B5E38F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</w:p>
        </w:tc>
        <w:tc>
          <w:tcPr>
            <w:tcW w:w="2840" w:type="dxa"/>
          </w:tcPr>
          <w:p w14:paraId="398CCE9E" w14:textId="1B5D14D9" w:rsidR="00930963" w:rsidRPr="00275D07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Забезпечення обґрунтування необхідності укладення додаткових угод про внесення змін до договору про закупівлю та документального підтвердження доцільності таких змін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29E7EE" w14:textId="4B3DD444" w:rsidR="00930963" w:rsidRPr="00275D07" w:rsidRDefault="00792E89" w:rsidP="00A52B12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визначеним згідно з розробленими внутрішніми політиками структурним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підрозділом моніторингу додаткових угод д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о укладених договорів замовника.</w:t>
            </w:r>
          </w:p>
          <w:p w14:paraId="5FFF27AD" w14:textId="26EE35B9" w:rsidR="00310304" w:rsidRDefault="00792E89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Запровадження попереднього аналізу та візування уповноваженим підрозділом (уповноваженою особою) з питань запобі</w:t>
            </w:r>
            <w:r w:rsidR="00E149CA">
              <w:rPr>
                <w:rFonts w:ascii="Times New Roman" w:hAnsi="Times New Roman" w:cs="Times New Roman"/>
                <w:sz w:val="24"/>
                <w:szCs w:val="24"/>
              </w:rPr>
              <w:t xml:space="preserve">гання та виявлення корупції </w:t>
            </w:r>
            <w:proofErr w:type="spellStart"/>
            <w:r w:rsidR="00E149CA"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ктів</w:t>
            </w:r>
            <w:proofErr w:type="spellEnd"/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додаткових угод до договорів на закупівлю товарів, робіт та послуг</w:t>
            </w:r>
          </w:p>
          <w:p w14:paraId="15BAC886" w14:textId="77777777" w:rsidR="00930963" w:rsidRDefault="00930963" w:rsidP="003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013D5" w14:textId="7F41ADF0" w:rsidR="00310304" w:rsidRPr="00310304" w:rsidRDefault="00310304" w:rsidP="003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73DB65F9" w14:textId="783395E3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</w:t>
            </w:r>
            <w:r w:rsidR="00E149CA">
              <w:rPr>
                <w:rFonts w:ascii="Times New Roman" w:hAnsi="Times New Roman" w:cs="Times New Roman"/>
                <w:sz w:val="24"/>
                <w:szCs w:val="24"/>
              </w:rPr>
              <w:t>ідрозділів облдержадміністрації</w:t>
            </w:r>
            <w:r w:rsidR="00E149CA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5AA2143A" w14:textId="6E0A1CD3" w:rsidR="00930963" w:rsidRPr="00275D07" w:rsidRDefault="00E149CA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="00930963"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ендерний комітет (уповноважені особи замовника)</w:t>
            </w:r>
          </w:p>
        </w:tc>
        <w:tc>
          <w:tcPr>
            <w:tcW w:w="1870" w:type="dxa"/>
          </w:tcPr>
          <w:p w14:paraId="6465A245" w14:textId="62DAE1C6" w:rsidR="00930963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процедури публічних </w:t>
            </w:r>
            <w:proofErr w:type="spellStart"/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="00E149C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14:paraId="2A0F24D5" w14:textId="77777777" w:rsidR="00A52B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16EEE2FE" w14:textId="2204CB35" w:rsidR="00A52B12" w:rsidRPr="00275D07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Щоквартальне проведення впродовж 2021-2022 років</w:t>
            </w:r>
          </w:p>
        </w:tc>
        <w:tc>
          <w:tcPr>
            <w:tcW w:w="1702" w:type="dxa"/>
          </w:tcPr>
          <w:p w14:paraId="0B50FAD6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586EFA8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1500B222" w14:textId="77777777" w:rsidR="00E149CA" w:rsidRDefault="00930963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Недопущення </w:t>
            </w:r>
          </w:p>
          <w:p w14:paraId="3CB3AA66" w14:textId="56BE6FFB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04A4E184" w14:textId="539CEFE8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</w:p>
        </w:tc>
      </w:tr>
      <w:tr w:rsidR="00930963" w:rsidRPr="00275D07" w14:paraId="4F6078E0" w14:textId="77777777" w:rsidTr="0027093A">
        <w:trPr>
          <w:trHeight w:val="694"/>
        </w:trPr>
        <w:tc>
          <w:tcPr>
            <w:tcW w:w="543" w:type="dxa"/>
          </w:tcPr>
          <w:p w14:paraId="430A0DB4" w14:textId="544E0C98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20</w:t>
            </w:r>
          </w:p>
          <w:p w14:paraId="2E24BB10" w14:textId="77777777" w:rsidR="00930963" w:rsidRPr="00275D07" w:rsidRDefault="00930963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</w:p>
        </w:tc>
        <w:tc>
          <w:tcPr>
            <w:tcW w:w="2571" w:type="dxa"/>
          </w:tcPr>
          <w:p w14:paraId="522933BF" w14:textId="0AFB2F49" w:rsidR="00930963" w:rsidRPr="00275D07" w:rsidRDefault="00930963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Неповна перевірка учасників процедури закупівлі</w:t>
            </w:r>
          </w:p>
        </w:tc>
        <w:tc>
          <w:tcPr>
            <w:tcW w:w="1134" w:type="dxa"/>
          </w:tcPr>
          <w:p w14:paraId="11B3058C" w14:textId="60560985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840" w:type="dxa"/>
          </w:tcPr>
          <w:p w14:paraId="73C29732" w14:textId="6649ADBB" w:rsidR="00930963" w:rsidRPr="00275D07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 xml:space="preserve">Розроблення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внутрішньої політики </w:t>
            </w:r>
            <w:proofErr w:type="spellStart"/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, яка повинна передбачати детальну регламентацію порядку здійснення перевірки наявності підстав для відмови в участі у процедурі закупівлі та процедуру залучення уповноваженої особи з питань запобігання 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 xml:space="preserve">та виявлення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корупції до такої перевірки (в окремих визначених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випадках, зокрема закупівлях з високим рівнем ризику – з високою очікуваною вартістю, термінових, з «нетиповим» для замо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вника предметом закупівлі тощо).</w:t>
            </w:r>
          </w:p>
          <w:p w14:paraId="1A2CFFE5" w14:textId="6ACCF006" w:rsidR="00930963" w:rsidRPr="00275D07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>Проходження уповноваженим підрозділом (особою) з питань запобігання та виявлення корупції навчання з метою отримання навичок аналізу закупівель та виявлення корупційних ризиків при їх проведенні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E89990" w14:textId="4D757B18" w:rsidR="00930963" w:rsidRPr="00275D07" w:rsidRDefault="00792E89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чек-листа перевірки учасників тендеру уповноваженим підрозділом (уповноваженою особою) з питань запобігання та виявлення корупції (чек-листи розробляються для окремих галузей, ін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 xml:space="preserve">дустрій 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з урахуванням вимог статті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17 Закону України «Про публічні закупівлі»), періодична </w:t>
            </w:r>
            <w:r w:rsidR="00930963"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перевірка окремих закупівель</w:t>
            </w:r>
          </w:p>
        </w:tc>
        <w:tc>
          <w:tcPr>
            <w:tcW w:w="2808" w:type="dxa"/>
          </w:tcPr>
          <w:p w14:paraId="59F1EAE3" w14:textId="608E7E35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Керівники структурних п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>ідрозділів облдержадміністрації</w:t>
            </w:r>
            <w:r w:rsidR="0027093A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0A902484" w14:textId="6FBCF4C1" w:rsidR="00930963" w:rsidRPr="00275D07" w:rsidRDefault="0027093A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</w:t>
            </w:r>
            <w:r w:rsidR="00930963"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ендерний комітет (уповноважені особи замовника)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4557EAA6" w14:textId="3D3CF32C" w:rsidR="00930963" w:rsidRPr="00275D07" w:rsidRDefault="0027093A" w:rsidP="00CF7299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</w:t>
            </w:r>
            <w:r w:rsidR="00CF7299">
              <w:rPr>
                <w:rFonts w:ascii="Times New Roman" w:hAnsi="Times New Roman" w:cs="Times New Roman"/>
                <w:sz w:val="24"/>
                <w:szCs w:val="24"/>
              </w:rPr>
              <w:t xml:space="preserve"> сектору</w:t>
            </w:r>
            <w:r w:rsidR="00CF7299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</w:t>
            </w:r>
            <w:r w:rsidR="00CF7299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облдержадміністрації</w:t>
            </w:r>
          </w:p>
        </w:tc>
        <w:tc>
          <w:tcPr>
            <w:tcW w:w="1870" w:type="dxa"/>
          </w:tcPr>
          <w:p w14:paraId="1E0521A7" w14:textId="339ADB77" w:rsidR="00930963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процедури публічних </w:t>
            </w:r>
            <w:proofErr w:type="spellStart"/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закупівель</w:t>
            </w:r>
            <w:proofErr w:type="spellEnd"/>
            <w:r w:rsidR="0027093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14:paraId="2CF48333" w14:textId="77777777" w:rsidR="00A52B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3B5A184A" w14:textId="0A62A3C8" w:rsidR="00A52B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Щоквартальне проведення впродовж 2021-2022 років</w:t>
            </w:r>
          </w:p>
          <w:p w14:paraId="45E8BB31" w14:textId="77777777" w:rsidR="00A52B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58D1CB21" w14:textId="3F6F7A61" w:rsidR="00A52B12" w:rsidRPr="00275D07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2" w:type="dxa"/>
          </w:tcPr>
          <w:p w14:paraId="32B6A7AB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036A8F41" w14:textId="77777777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56E239B9" w14:textId="77777777" w:rsidR="0027093A" w:rsidRDefault="00930963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Недопущення </w:t>
            </w:r>
          </w:p>
          <w:p w14:paraId="338BEC51" w14:textId="3FCD51B6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 за проведення публічних</w:t>
            </w:r>
          </w:p>
          <w:p w14:paraId="2A06510F" w14:textId="19F5B0BA" w:rsidR="00930963" w:rsidRPr="00275D07" w:rsidRDefault="00930963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закупівель</w:t>
            </w:r>
          </w:p>
        </w:tc>
      </w:tr>
      <w:tr w:rsidR="00FB15DF" w:rsidRPr="00275D07" w14:paraId="1B96A03F" w14:textId="77777777" w:rsidTr="0044650C">
        <w:trPr>
          <w:trHeight w:val="3529"/>
        </w:trPr>
        <w:tc>
          <w:tcPr>
            <w:tcW w:w="543" w:type="dxa"/>
          </w:tcPr>
          <w:p w14:paraId="250D300A" w14:textId="5146164F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21</w:t>
            </w:r>
          </w:p>
        </w:tc>
        <w:tc>
          <w:tcPr>
            <w:tcW w:w="2571" w:type="dxa"/>
          </w:tcPr>
          <w:p w14:paraId="05F8AF40" w14:textId="22B976F8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Можливість надання необґрунтованих переваг певним громадським організаціям п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 xml:space="preserve">ід час проведення конкурсів </w:t>
            </w:r>
            <w:proofErr w:type="spellStart"/>
            <w:r w:rsidR="0027093A"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ктів</w:t>
            </w:r>
            <w:proofErr w:type="spellEnd"/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молодіжних громадських організацій та організацій національно-патріотичного виховання</w:t>
            </w:r>
          </w:p>
        </w:tc>
        <w:tc>
          <w:tcPr>
            <w:tcW w:w="1134" w:type="dxa"/>
          </w:tcPr>
          <w:p w14:paraId="3067E5E5" w14:textId="289E6A05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840" w:type="dxa"/>
          </w:tcPr>
          <w:p w14:paraId="412BDF45" w14:textId="1CD52132" w:rsidR="00FB15DF" w:rsidRPr="00792E89" w:rsidRDefault="00792E89" w:rsidP="00275D07">
            <w:pPr>
              <w:pStyle w:val="1"/>
              <w:shd w:val="clear" w:color="auto" w:fill="auto"/>
              <w:tabs>
                <w:tab w:val="left" w:pos="902"/>
              </w:tabs>
              <w:spacing w:before="0" w:after="0" w:line="240" w:lineRule="auto"/>
              <w:ind w:right="40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FB15DF" w:rsidRPr="00275D07">
              <w:rPr>
                <w:lang w:val="uk-UA"/>
              </w:rPr>
              <w:t>О</w:t>
            </w:r>
            <w:proofErr w:type="spellStart"/>
            <w:r w:rsidR="00FB15DF" w:rsidRPr="00275D07">
              <w:t>прилюднення</w:t>
            </w:r>
            <w:proofErr w:type="spellEnd"/>
            <w:r w:rsidR="00FB15DF" w:rsidRPr="00275D07">
              <w:t xml:space="preserve"> на офіційному </w:t>
            </w:r>
            <w:proofErr w:type="spellStart"/>
            <w:r w:rsidR="00FB15DF" w:rsidRPr="00275D07">
              <w:t>вебсайті</w:t>
            </w:r>
            <w:proofErr w:type="spellEnd"/>
            <w:r w:rsidR="00FB15DF" w:rsidRPr="00275D07">
              <w:t xml:space="preserve"> облдержадміністрації </w:t>
            </w:r>
            <w:r w:rsidR="0027093A">
              <w:t xml:space="preserve">інформації про фінансування </w:t>
            </w:r>
            <w:proofErr w:type="spellStart"/>
            <w:r w:rsidR="0027093A">
              <w:t>проє</w:t>
            </w:r>
            <w:r w:rsidR="00FB15DF" w:rsidRPr="00275D07">
              <w:t>ктів</w:t>
            </w:r>
            <w:proofErr w:type="spellEnd"/>
            <w:r w:rsidR="00FB15DF" w:rsidRPr="00275D07">
              <w:t xml:space="preserve"> молодіжних громадських організацій та організацій національно-патріотичного виховання</w:t>
            </w:r>
            <w:r w:rsidR="00275D07">
              <w:rPr>
                <w:lang w:val="uk-UA"/>
              </w:rPr>
              <w:t>.</w:t>
            </w:r>
          </w:p>
          <w:p w14:paraId="6A49E94C" w14:textId="2E4ECCDE" w:rsidR="00FB15DF" w:rsidRPr="00275D07" w:rsidRDefault="00792E89" w:rsidP="00792E89">
            <w:pPr>
              <w:pStyle w:val="1"/>
              <w:shd w:val="clear" w:color="auto" w:fill="auto"/>
              <w:tabs>
                <w:tab w:val="left" w:pos="1006"/>
              </w:tabs>
              <w:spacing w:before="0" w:after="0" w:line="240" w:lineRule="auto"/>
              <w:ind w:right="40"/>
            </w:pPr>
            <w:r>
              <w:rPr>
                <w:lang w:val="uk-UA"/>
              </w:rPr>
              <w:t>2.</w:t>
            </w:r>
            <w:r w:rsidR="00FB15DF" w:rsidRPr="00275D07">
              <w:rPr>
                <w:lang w:val="uk-UA"/>
              </w:rPr>
              <w:t>Щ</w:t>
            </w:r>
            <w:proofErr w:type="spellStart"/>
            <w:r w:rsidR="0027093A">
              <w:t>орічне</w:t>
            </w:r>
            <w:proofErr w:type="spellEnd"/>
            <w:r w:rsidR="0027093A">
              <w:t xml:space="preserve"> визначення пріоритетних напрямків</w:t>
            </w:r>
            <w:r w:rsidR="00FB15DF" w:rsidRPr="00275D07">
              <w:t xml:space="preserve"> стратегії розвитку організацій громадянського суспільства, за </w:t>
            </w:r>
          </w:p>
          <w:p w14:paraId="0CA72D43" w14:textId="68F2C8CF" w:rsidR="00FB15DF" w:rsidRPr="00275D07" w:rsidRDefault="00FB15DF" w:rsidP="00792E89">
            <w:pPr>
              <w:pStyle w:val="1"/>
              <w:shd w:val="clear" w:color="auto" w:fill="auto"/>
              <w:tabs>
                <w:tab w:val="left" w:pos="1006"/>
              </w:tabs>
              <w:spacing w:before="0" w:after="0" w:line="240" w:lineRule="auto"/>
              <w:ind w:right="40"/>
            </w:pPr>
            <w:r w:rsidRPr="00275D07">
              <w:t xml:space="preserve">якими буде </w:t>
            </w:r>
          </w:p>
          <w:p w14:paraId="315A428F" w14:textId="0480182B" w:rsidR="00FB15DF" w:rsidRPr="00275D07" w:rsidRDefault="00FB15DF" w:rsidP="00792E89">
            <w:pPr>
              <w:pStyle w:val="1"/>
              <w:shd w:val="clear" w:color="auto" w:fill="auto"/>
              <w:tabs>
                <w:tab w:val="left" w:pos="1006"/>
              </w:tabs>
              <w:spacing w:before="0" w:after="0" w:line="240" w:lineRule="auto"/>
              <w:ind w:right="40"/>
            </w:pPr>
            <w:r w:rsidRPr="00275D07">
              <w:t>надаватись фінансова підтримка діяльності</w:t>
            </w:r>
          </w:p>
          <w:p w14:paraId="6DDA88B9" w14:textId="77777777" w:rsidR="00FB15DF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C08E8" w14:textId="77777777" w:rsidR="00412B9D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E951C" w14:textId="77777777" w:rsidR="00412B9D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0B25" w14:textId="77777777" w:rsidR="00412B9D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75837" w14:textId="77777777" w:rsidR="00412B9D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024A5" w14:textId="77777777" w:rsidR="00412B9D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AD903" w14:textId="77777777" w:rsidR="00412B9D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4005D" w14:textId="77777777" w:rsidR="00412B9D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B4C26" w14:textId="77777777" w:rsidR="00412B9D" w:rsidRPr="00275D07" w:rsidRDefault="00412B9D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50A2765C" w14:textId="37CCC1A8" w:rsidR="00FB15DF" w:rsidRPr="0027093A" w:rsidRDefault="00FB15DF" w:rsidP="0027093A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Керівники структурних п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>ідрозділів облдержадміністрації</w:t>
            </w:r>
          </w:p>
          <w:p w14:paraId="49338232" w14:textId="35433A46" w:rsidR="00FB15DF" w:rsidRPr="00275D07" w:rsidRDefault="0027093A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повноважений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підрозділ (особа) апарату та структурних</w:t>
            </w:r>
          </w:p>
          <w:p w14:paraId="581697B2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75C67834" w14:textId="77777777" w:rsidR="00FB15DF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</w:p>
          <w:p w14:paraId="1F6475BB" w14:textId="77777777" w:rsidR="00CF7299" w:rsidRPr="00275D07" w:rsidRDefault="00CF729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09D50C00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870" w:type="dxa"/>
          </w:tcPr>
          <w:p w14:paraId="3B40FBA7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</w:t>
            </w:r>
          </w:p>
          <w:p w14:paraId="4D3A0656" w14:textId="47031101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конкурсів проектів</w:t>
            </w:r>
          </w:p>
        </w:tc>
        <w:tc>
          <w:tcPr>
            <w:tcW w:w="1702" w:type="dxa"/>
          </w:tcPr>
          <w:p w14:paraId="0E29AD1C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4611DCC5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3596A28A" w14:textId="77777777" w:rsidR="0027093A" w:rsidRDefault="00FB15DF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Недопущення </w:t>
            </w:r>
          </w:p>
          <w:p w14:paraId="2FDDE6BC" w14:textId="6EE66125" w:rsidR="005D190D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конкурсів </w:t>
            </w:r>
            <w:proofErr w:type="spellStart"/>
            <w:r w:rsidR="0027093A"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ктів</w:t>
            </w:r>
            <w:proofErr w:type="spellEnd"/>
          </w:p>
          <w:p w14:paraId="0FDF6BAB" w14:textId="77777777" w:rsidR="005D190D" w:rsidRDefault="005D190D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2B86D" w14:textId="0ECBEABA" w:rsidR="00FB15DF" w:rsidRPr="005D190D" w:rsidRDefault="0027093A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Ефективне фінансування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 w:rsidR="005D190D" w:rsidRPr="005D190D">
              <w:rPr>
                <w:rFonts w:ascii="Times New Roman" w:hAnsi="Times New Roman" w:cs="Times New Roman"/>
                <w:sz w:val="24"/>
                <w:szCs w:val="24"/>
              </w:rPr>
              <w:t>ктів</w:t>
            </w:r>
            <w:proofErr w:type="spellEnd"/>
            <w:r w:rsidR="005D190D" w:rsidRPr="005D190D">
              <w:rPr>
                <w:rFonts w:ascii="Times New Roman" w:hAnsi="Times New Roman" w:cs="Times New Roman"/>
                <w:sz w:val="24"/>
                <w:szCs w:val="24"/>
              </w:rPr>
              <w:t xml:space="preserve"> молодіжних громадських організацій та організацій національно-патріотичного виховання</w:t>
            </w:r>
            <w:r w:rsidR="005D190D">
              <w:rPr>
                <w:rFonts w:ascii="Times New Roman" w:hAnsi="Times New Roman" w:cs="Times New Roman"/>
                <w:sz w:val="24"/>
                <w:szCs w:val="24"/>
              </w:rPr>
              <w:t>, контроль за використання коштів</w:t>
            </w:r>
          </w:p>
          <w:p w14:paraId="34B5D788" w14:textId="77777777" w:rsidR="005D190D" w:rsidRPr="00275D07" w:rsidRDefault="005D190D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14:paraId="364F4F01" w14:textId="5BB03D4F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FB15DF" w:rsidRPr="00275D07" w14:paraId="7F61D167" w14:textId="77777777" w:rsidTr="0044650C">
        <w:trPr>
          <w:trHeight w:val="3529"/>
        </w:trPr>
        <w:tc>
          <w:tcPr>
            <w:tcW w:w="543" w:type="dxa"/>
          </w:tcPr>
          <w:p w14:paraId="3E807478" w14:textId="08D2AE8B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22</w:t>
            </w:r>
          </w:p>
        </w:tc>
        <w:tc>
          <w:tcPr>
            <w:tcW w:w="2571" w:type="dxa"/>
          </w:tcPr>
          <w:p w14:paraId="610103FF" w14:textId="5D617F80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Можливість вимагати неправомірну вигоду під час проведення конкурсу на визначення переможця з перевезення пасажирів на внутрішньообласних автобусних маршрутах загального користування</w:t>
            </w:r>
          </w:p>
        </w:tc>
        <w:tc>
          <w:tcPr>
            <w:tcW w:w="1134" w:type="dxa"/>
          </w:tcPr>
          <w:p w14:paraId="7F0336C2" w14:textId="476EE3FD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840" w:type="dxa"/>
          </w:tcPr>
          <w:p w14:paraId="054DB85D" w14:textId="1F72F7A4" w:rsidR="00FB15DF" w:rsidRPr="00275D07" w:rsidRDefault="00FB15DF" w:rsidP="00275D07">
            <w:pPr>
              <w:pStyle w:val="1"/>
              <w:shd w:val="clear" w:color="auto" w:fill="auto"/>
              <w:spacing w:before="0" w:after="0" w:line="240" w:lineRule="auto"/>
              <w:ind w:right="40"/>
            </w:pPr>
            <w:r w:rsidRPr="00275D07">
              <w:rPr>
                <w:lang w:val="uk-UA"/>
              </w:rPr>
              <w:t>З</w:t>
            </w:r>
            <w:r w:rsidRPr="00275D07">
              <w:t>апровадження попереднього аналізу та візування уповноваженим підрозділом з питань запобі</w:t>
            </w:r>
            <w:r w:rsidR="0027093A">
              <w:t xml:space="preserve">гання та виявлення корупції </w:t>
            </w:r>
            <w:proofErr w:type="spellStart"/>
            <w:r w:rsidR="0027093A">
              <w:t>проє</w:t>
            </w:r>
            <w:r w:rsidRPr="00275D07">
              <w:t>ктів</w:t>
            </w:r>
            <w:proofErr w:type="spellEnd"/>
            <w:r w:rsidRPr="00275D07">
              <w:t xml:space="preserve"> договорів із переможцем конкурсу з визначення автомобільного перевізника з перевезення пасажирів на обласних автобусних маршрутах загального користування</w:t>
            </w:r>
          </w:p>
          <w:p w14:paraId="3958AA9C" w14:textId="77777777" w:rsidR="00FB15DF" w:rsidRPr="00275D07" w:rsidRDefault="00FB15DF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1995FF83" w14:textId="287807D6" w:rsidR="00FB15DF" w:rsidRPr="00275D07" w:rsidRDefault="00CF7299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Завідувач сектору</w:t>
            </w:r>
            <w:r w:rsidR="00DC54A4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запобігання та виявлення корупції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апарату облдержадміністрації</w:t>
            </w:r>
          </w:p>
        </w:tc>
        <w:tc>
          <w:tcPr>
            <w:tcW w:w="1870" w:type="dxa"/>
          </w:tcPr>
          <w:p w14:paraId="0DFEADD2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Щоразу при проведенні </w:t>
            </w:r>
          </w:p>
          <w:p w14:paraId="2A77FA17" w14:textId="148D58FB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конкурсів на визначення переможця з перевезення пасажирів на внутрішньо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обласних автобусних маршрутах загального користування</w:t>
            </w:r>
          </w:p>
        </w:tc>
        <w:tc>
          <w:tcPr>
            <w:tcW w:w="1702" w:type="dxa"/>
          </w:tcPr>
          <w:p w14:paraId="2106E531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57C2125B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189320A1" w14:textId="77777777" w:rsidR="0027093A" w:rsidRDefault="00FB15DF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Недопущення </w:t>
            </w:r>
          </w:p>
          <w:p w14:paraId="4B470A45" w14:textId="5F576FFE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90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конкурсів </w:t>
            </w:r>
            <w:r w:rsidR="005D190D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на визначення переможця з перевезення пасажирів на </w:t>
            </w:r>
            <w:proofErr w:type="spellStart"/>
            <w:r w:rsidR="005D190D" w:rsidRPr="00275D07">
              <w:rPr>
                <w:rFonts w:ascii="Times New Roman" w:hAnsi="Times New Roman" w:cs="Times New Roman"/>
                <w:sz w:val="24"/>
                <w:szCs w:val="24"/>
              </w:rPr>
              <w:t>внутрішньообласних</w:t>
            </w:r>
            <w:proofErr w:type="spellEnd"/>
            <w:r w:rsidR="005D190D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автобусних маршрутах загального користування</w:t>
            </w:r>
          </w:p>
        </w:tc>
      </w:tr>
      <w:tr w:rsidR="00FB15DF" w:rsidRPr="00275D07" w14:paraId="6D5D393A" w14:textId="77777777" w:rsidTr="0044650C">
        <w:trPr>
          <w:trHeight w:val="2409"/>
        </w:trPr>
        <w:tc>
          <w:tcPr>
            <w:tcW w:w="543" w:type="dxa"/>
          </w:tcPr>
          <w:p w14:paraId="193B2936" w14:textId="2C69472E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t>23</w:t>
            </w:r>
          </w:p>
        </w:tc>
        <w:tc>
          <w:tcPr>
            <w:tcW w:w="2571" w:type="dxa"/>
          </w:tcPr>
          <w:p w14:paraId="0DA8C2C1" w14:textId="0FEF37DA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Можливість затягування встановлених чинним законодавством термінів розгляду клопотань про надання земельних ділянок в оренду чи власність при реалізації повноважень у сфері земельних відносин та природних ресурсів</w:t>
            </w:r>
          </w:p>
        </w:tc>
        <w:tc>
          <w:tcPr>
            <w:tcW w:w="1134" w:type="dxa"/>
          </w:tcPr>
          <w:p w14:paraId="1E441A31" w14:textId="6646DBE6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Низька</w:t>
            </w:r>
          </w:p>
        </w:tc>
        <w:tc>
          <w:tcPr>
            <w:tcW w:w="2840" w:type="dxa"/>
          </w:tcPr>
          <w:p w14:paraId="320C94AE" w14:textId="21A302ED" w:rsidR="00FB15DF" w:rsidRPr="00275D07" w:rsidRDefault="00792E89" w:rsidP="00792E89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093A">
              <w:rPr>
                <w:rFonts w:ascii="Times New Roman" w:hAnsi="Times New Roman" w:cs="Times New Roman"/>
                <w:sz w:val="24"/>
                <w:szCs w:val="24"/>
              </w:rPr>
              <w:t>Визначення посадової особу, відповідальної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за здійснення контролю за дотриманням строків розгляду клопотань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D5B949" w14:textId="47267C19" w:rsidR="00FB15DF" w:rsidRPr="00275D07" w:rsidRDefault="00792E89" w:rsidP="00792E89">
            <w:pPr>
              <w:pStyle w:val="ad"/>
              <w:shd w:val="clear" w:color="auto" w:fill="auto"/>
              <w:tabs>
                <w:tab w:val="left" w:pos="260"/>
              </w:tabs>
              <w:spacing w:before="0" w:line="240" w:lineRule="auto"/>
              <w:ind w:left="20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7093A">
              <w:rPr>
                <w:sz w:val="24"/>
                <w:szCs w:val="24"/>
              </w:rPr>
              <w:t>Розроблення (внесення змін</w:t>
            </w:r>
            <w:r w:rsidR="00FB15DF" w:rsidRPr="00275D07">
              <w:rPr>
                <w:sz w:val="24"/>
                <w:szCs w:val="24"/>
              </w:rPr>
              <w:t>) до положення про дорадчий орган при облдержадміністрації з</w:t>
            </w:r>
            <w:r w:rsidR="00343B44">
              <w:rPr>
                <w:sz w:val="24"/>
                <w:szCs w:val="24"/>
              </w:rPr>
              <w:t xml:space="preserve"> питань реалізації повноважень у</w:t>
            </w:r>
            <w:r w:rsidR="00FB15DF" w:rsidRPr="00275D07">
              <w:rPr>
                <w:sz w:val="24"/>
                <w:szCs w:val="24"/>
              </w:rPr>
              <w:t xml:space="preserve"> галузі вико</w:t>
            </w:r>
            <w:r w:rsidR="00FB15DF" w:rsidRPr="00275D07">
              <w:rPr>
                <w:sz w:val="24"/>
                <w:szCs w:val="24"/>
              </w:rPr>
              <w:softHyphen/>
              <w:t>ристання та охорони земель, природних ресурсів і охорони довкілля</w:t>
            </w:r>
            <w:r w:rsidR="00275D07">
              <w:rPr>
                <w:sz w:val="24"/>
                <w:szCs w:val="24"/>
              </w:rPr>
              <w:t>.</w:t>
            </w:r>
          </w:p>
          <w:p w14:paraId="696F17D1" w14:textId="693FBCF2" w:rsidR="00FB15DF" w:rsidRDefault="00792E89" w:rsidP="00310304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Забезпечення контролю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посадової особи</w:t>
            </w:r>
            <w:r w:rsidR="00B8533C">
              <w:rPr>
                <w:rFonts w:ascii="Times New Roman" w:hAnsi="Times New Roman" w:cs="Times New Roman"/>
                <w:sz w:val="24"/>
                <w:szCs w:val="24"/>
              </w:rPr>
              <w:t>, відповідальної</w:t>
            </w:r>
            <w:r w:rsidR="00B8533C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за здійснення контролю за дотриманням строків розгляду клопотан</w:t>
            </w:r>
            <w:r w:rsidR="00B853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>за дотриманням строків розгляду клопотань про надання земельних ділянок</w:t>
            </w:r>
            <w:r w:rsidR="00A5206B" w:rsidRPr="00275D07"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B15DF" w:rsidRPr="00275D07">
              <w:rPr>
                <w:rStyle w:val="LucidaSansUnicod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>оренду чи власність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18F1FD" w14:textId="21FAEB81" w:rsidR="001C58EE" w:rsidRPr="00275D07" w:rsidRDefault="001C58EE" w:rsidP="00310304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C58EE">
              <w:rPr>
                <w:rFonts w:ascii="Times New Roman" w:hAnsi="Times New Roman" w:cs="Times New Roman"/>
                <w:sz w:val="24"/>
                <w:szCs w:val="24"/>
              </w:rPr>
              <w:t>роведення періодичного моніторингу (</w:t>
            </w:r>
            <w:proofErr w:type="spellStart"/>
            <w:r w:rsidRPr="001C58EE">
              <w:rPr>
                <w:rFonts w:ascii="Times New Roman" w:hAnsi="Times New Roman" w:cs="Times New Roman"/>
                <w:sz w:val="24"/>
                <w:szCs w:val="24"/>
              </w:rPr>
              <w:t>щопівроку</w:t>
            </w:r>
            <w:proofErr w:type="spellEnd"/>
            <w:r w:rsidRPr="001C58EE">
              <w:rPr>
                <w:rFonts w:ascii="Times New Roman" w:hAnsi="Times New Roman" w:cs="Times New Roman"/>
                <w:sz w:val="24"/>
                <w:szCs w:val="24"/>
              </w:rPr>
              <w:t>/щомісячно) строків дії укладених договорів оренди земельних ділянок</w:t>
            </w:r>
          </w:p>
        </w:tc>
        <w:tc>
          <w:tcPr>
            <w:tcW w:w="2808" w:type="dxa"/>
          </w:tcPr>
          <w:p w14:paraId="23B4DB55" w14:textId="3CF78DD6" w:rsidR="00FB15DF" w:rsidRDefault="00CF7299" w:rsidP="0041693D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lastRenderedPageBreak/>
              <w:t>Директор</w:t>
            </w:r>
            <w:r w:rsidR="0041693D" w:rsidRPr="0041693D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департаменту архітектури та розвитку містобудування</w:t>
            </w:r>
            <w:r w:rsidR="00343B4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облдержадміністрації</w:t>
            </w:r>
            <w:r w:rsidR="0041693D" w:rsidRPr="0041693D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 </w:t>
            </w:r>
            <w:r w:rsidR="0041693D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– </w:t>
            </w:r>
          </w:p>
          <w:p w14:paraId="5D0D6E8E" w14:textId="1842267D" w:rsidR="0041693D" w:rsidRPr="00275D07" w:rsidRDefault="0041693D" w:rsidP="0041693D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Василько О.В.</w:t>
            </w:r>
          </w:p>
        </w:tc>
        <w:tc>
          <w:tcPr>
            <w:tcW w:w="1870" w:type="dxa"/>
          </w:tcPr>
          <w:p w14:paraId="62EAF661" w14:textId="4D4075E4" w:rsidR="00A52B12" w:rsidRDefault="00A52B12" w:rsidP="00A52B12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Щомісячне  проведення впродовж 2021-2022 років</w:t>
            </w:r>
            <w:r w:rsidR="00343B4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63E60363" w14:textId="77777777" w:rsidR="00A52B12" w:rsidRDefault="00A52B12" w:rsidP="00A52B12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A1CC6A8" w14:textId="0257E6D7" w:rsidR="00A52B12" w:rsidRDefault="00A52B12" w:rsidP="00A52B12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Грудень 2021 року </w:t>
            </w:r>
          </w:p>
          <w:p w14:paraId="6757352B" w14:textId="0531DB6B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2" w:type="dxa"/>
          </w:tcPr>
          <w:p w14:paraId="179FAEEE" w14:textId="2DC1CF25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 потребує</w:t>
            </w:r>
          </w:p>
        </w:tc>
        <w:tc>
          <w:tcPr>
            <w:tcW w:w="2294" w:type="dxa"/>
          </w:tcPr>
          <w:p w14:paraId="7F348AB7" w14:textId="4E4E4322" w:rsidR="00FB15DF" w:rsidRPr="00275D07" w:rsidRDefault="00FB15DF" w:rsidP="00275D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Зменшення ймовірності вчинення корупційного правопорушення, мінімізація можливості затягування встановлених чинним законодавством термінів розгляду клопотань</w:t>
            </w:r>
          </w:p>
          <w:p w14:paraId="6406A10C" w14:textId="3C55E0A8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FB15DF" w:rsidRPr="00275D07" w14:paraId="7B22E8AB" w14:textId="77777777" w:rsidTr="0044650C">
        <w:trPr>
          <w:trHeight w:val="2976"/>
        </w:trPr>
        <w:tc>
          <w:tcPr>
            <w:tcW w:w="543" w:type="dxa"/>
          </w:tcPr>
          <w:p w14:paraId="48EC5E35" w14:textId="6C4F0293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24</w:t>
            </w:r>
          </w:p>
        </w:tc>
        <w:tc>
          <w:tcPr>
            <w:tcW w:w="2571" w:type="dxa"/>
          </w:tcPr>
          <w:p w14:paraId="2EE6F9F0" w14:textId="7BA7BA29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Ймовірний вплив третіх осіб на результати розгляду заяв про забезпечення спеціальним автотранспортом осіб з інвалідністю та дітей з інвалідністю</w:t>
            </w:r>
          </w:p>
        </w:tc>
        <w:tc>
          <w:tcPr>
            <w:tcW w:w="1134" w:type="dxa"/>
          </w:tcPr>
          <w:p w14:paraId="6E0F2821" w14:textId="2E6E0E98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840" w:type="dxa"/>
          </w:tcPr>
          <w:p w14:paraId="1FBE1918" w14:textId="776BD537" w:rsidR="00FB15DF" w:rsidRPr="00275D07" w:rsidRDefault="001C58EE" w:rsidP="001C58EE">
            <w:pPr>
              <w:pStyle w:val="ad"/>
              <w:shd w:val="clear" w:color="auto" w:fill="auto"/>
              <w:tabs>
                <w:tab w:val="left" w:pos="270"/>
              </w:tabs>
              <w:spacing w:before="0" w:line="240" w:lineRule="auto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43B44">
              <w:rPr>
                <w:sz w:val="24"/>
                <w:szCs w:val="24"/>
              </w:rPr>
              <w:t>Забезпечення</w:t>
            </w:r>
            <w:r w:rsidR="00FB15DF" w:rsidRPr="00275D07">
              <w:rPr>
                <w:sz w:val="24"/>
                <w:szCs w:val="24"/>
              </w:rPr>
              <w:t xml:space="preserve"> опрацювання матеріалів за участі уповноваженої особи з питань запобігання та виявлення корупції департаменту соціального захисту населення облдержадміністрації</w:t>
            </w:r>
            <w:r w:rsidR="00275D07">
              <w:rPr>
                <w:sz w:val="24"/>
                <w:szCs w:val="24"/>
              </w:rPr>
              <w:t>.</w:t>
            </w:r>
          </w:p>
          <w:p w14:paraId="5A06A734" w14:textId="27530067" w:rsidR="00FB15DF" w:rsidRPr="00275D07" w:rsidRDefault="001C58EE" w:rsidP="001C58EE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Забезпечення контролю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за виконанням вимог, що встановлені постановою Кабінету Міністрів </w:t>
            </w:r>
            <w:r w:rsidR="00AD0442">
              <w:rPr>
                <w:rFonts w:ascii="Times New Roman" w:hAnsi="Times New Roman" w:cs="Times New Roman"/>
                <w:sz w:val="24"/>
                <w:szCs w:val="24"/>
              </w:rPr>
              <w:t>України від </w:t>
            </w:r>
            <w:r w:rsidR="00C5032D">
              <w:rPr>
                <w:rFonts w:ascii="Times New Roman" w:hAnsi="Times New Roman" w:cs="Times New Roman"/>
                <w:sz w:val="24"/>
                <w:szCs w:val="24"/>
              </w:rPr>
              <w:t>19.07.</w:t>
            </w:r>
            <w:r w:rsidR="00D94361">
              <w:rPr>
                <w:rFonts w:ascii="Times New Roman" w:hAnsi="Times New Roman" w:cs="Times New Roman"/>
                <w:sz w:val="24"/>
                <w:szCs w:val="24"/>
              </w:rPr>
              <w:t>2006 «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275D07"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затвердження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забезпечення ос</w:t>
            </w:r>
            <w:r w:rsidR="00D94361">
              <w:rPr>
                <w:rFonts w:ascii="Times New Roman" w:hAnsi="Times New Roman" w:cs="Times New Roman"/>
                <w:sz w:val="24"/>
                <w:szCs w:val="24"/>
              </w:rPr>
              <w:t xml:space="preserve">іб з інвалідністю автомобілями» 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>(зі змінами)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3E8FA2" w14:textId="1FA56651" w:rsidR="001C58EE" w:rsidRDefault="001C58EE" w:rsidP="001C58EE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Забезпеченню участі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посадових осіб, які розглядають заяви про забезпечення спеціальним автотранспортом осіб з інвалідністю та дітей з інвалідністю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у навчаннях на антикорупційну тематику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F06511" w14:textId="4E0EE0B5" w:rsidR="001C58EE" w:rsidRPr="001C58EE" w:rsidRDefault="001C58EE" w:rsidP="001C58EE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1C58EE">
              <w:rPr>
                <w:rFonts w:ascii="Times New Roman" w:hAnsi="Times New Roman" w:cs="Times New Roman"/>
                <w:sz w:val="24"/>
                <w:szCs w:val="24"/>
              </w:rPr>
              <w:t>4.Розроблення та поширення чіткого алгоритму забезпечення спеціальним автотранспортом осіб та дітей з інвалідністю і розміщення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 xml:space="preserve"> його на офіційній </w:t>
            </w:r>
            <w:proofErr w:type="spellStart"/>
            <w:r w:rsidR="00343B44">
              <w:rPr>
                <w:rFonts w:ascii="Times New Roman" w:hAnsi="Times New Roman" w:cs="Times New Roman"/>
                <w:sz w:val="24"/>
                <w:szCs w:val="24"/>
              </w:rPr>
              <w:t>вебсторінці</w:t>
            </w:r>
            <w:proofErr w:type="spellEnd"/>
            <w:r w:rsidR="00343B4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1C58EE">
              <w:rPr>
                <w:rFonts w:ascii="Times New Roman" w:hAnsi="Times New Roman" w:cs="Times New Roman"/>
                <w:sz w:val="24"/>
                <w:szCs w:val="24"/>
              </w:rPr>
              <w:t xml:space="preserve">епартаменту соціального захисту населення 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облдержадміністрації.</w:t>
            </w:r>
          </w:p>
          <w:p w14:paraId="451AEA95" w14:textId="73C863F1" w:rsidR="001C58EE" w:rsidRPr="001C58EE" w:rsidRDefault="001C58EE" w:rsidP="001C58EE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1C58EE">
              <w:rPr>
                <w:rFonts w:ascii="Times New Roman" w:hAnsi="Times New Roman" w:cs="Times New Roman"/>
                <w:sz w:val="24"/>
                <w:szCs w:val="24"/>
              </w:rPr>
              <w:t xml:space="preserve">5.Розміщення інформації про розподіл спеціального автотранспорту на офіційній </w:t>
            </w:r>
            <w:proofErr w:type="spellStart"/>
            <w:r w:rsidRPr="001C58EE">
              <w:rPr>
                <w:rFonts w:ascii="Times New Roman" w:hAnsi="Times New Roman" w:cs="Times New Roman"/>
                <w:sz w:val="24"/>
                <w:szCs w:val="24"/>
              </w:rPr>
              <w:t>вебсторінці</w:t>
            </w:r>
            <w:proofErr w:type="spellEnd"/>
            <w:r w:rsidRPr="001C58EE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Департаменту </w:t>
            </w:r>
            <w:r w:rsidRPr="001C5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соціального захисту населення </w:t>
            </w:r>
            <w:r w:rsidR="00343B44" w:rsidRPr="00275D07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</w:p>
          <w:p w14:paraId="7692ECC3" w14:textId="2BCF6D87" w:rsidR="001C58EE" w:rsidRPr="001C58EE" w:rsidRDefault="001C58EE" w:rsidP="001C58EE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1C58EE">
              <w:rPr>
                <w:rFonts w:ascii="Times New Roman" w:hAnsi="Times New Roman" w:cs="Times New Roman"/>
                <w:sz w:val="24"/>
                <w:szCs w:val="24"/>
              </w:rPr>
              <w:t xml:space="preserve">6.Створення та забезпечення функціонування електронної черги </w:t>
            </w:r>
            <w:proofErr w:type="spellStart"/>
            <w:r w:rsidR="00343B4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C58EE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1C58EE">
              <w:rPr>
                <w:rFonts w:ascii="Times New Roman" w:hAnsi="Times New Roman" w:cs="Times New Roman"/>
                <w:sz w:val="24"/>
                <w:szCs w:val="24"/>
              </w:rPr>
              <w:t xml:space="preserve"> спеціальним автотранспортом осіб та дітей з інвалідністю.</w:t>
            </w:r>
          </w:p>
          <w:p w14:paraId="2C2446F9" w14:textId="49064D62" w:rsidR="001C58EE" w:rsidRPr="00275D07" w:rsidRDefault="001C58EE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</w:tcPr>
          <w:p w14:paraId="66D53874" w14:textId="61AAF3E3" w:rsidR="00A5206B" w:rsidRPr="00275D07" w:rsidRDefault="00A52B12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д</w:t>
            </w:r>
            <w:r w:rsidR="00A5206B" w:rsidRPr="00275D07">
              <w:rPr>
                <w:rFonts w:ascii="Times New Roman" w:hAnsi="Times New Roman" w:cs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5206B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соціального захисту населення облдержадміністрації</w:t>
            </w:r>
            <w:r w:rsidR="00343B4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;</w:t>
            </w:r>
          </w:p>
          <w:p w14:paraId="65AD47F1" w14:textId="347E490D" w:rsidR="00A5206B" w:rsidRPr="00275D07" w:rsidRDefault="00343B44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у</w:t>
            </w:r>
            <w:r w:rsidR="00A5206B"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повноважений підрозділ (особа) апарату та структурних</w:t>
            </w:r>
          </w:p>
          <w:p w14:paraId="43ADE322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підрозділів</w:t>
            </w:r>
          </w:p>
          <w:p w14:paraId="00EF6F7D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облдержадміністрації</w:t>
            </w:r>
          </w:p>
          <w:p w14:paraId="1CE3AE95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D9BFC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E0C81" w14:textId="77777777" w:rsidR="00A5206B" w:rsidRPr="00275D07" w:rsidRDefault="00A5206B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08FFA913" w14:textId="77777777" w:rsidR="00FB15DF" w:rsidRPr="00275D07" w:rsidRDefault="00FB15DF" w:rsidP="00275D07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1870" w:type="dxa"/>
          </w:tcPr>
          <w:p w14:paraId="794DD024" w14:textId="77777777" w:rsidR="00FB15DF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Постійно впродовж 2021-2022 років</w:t>
            </w:r>
          </w:p>
          <w:p w14:paraId="3936DAE7" w14:textId="77777777" w:rsidR="00A52B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87890E2" w14:textId="77777777" w:rsidR="00A52B12" w:rsidRDefault="00A52B12" w:rsidP="00A52B12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Грудень 2021 року </w:t>
            </w:r>
          </w:p>
          <w:p w14:paraId="5305F0B4" w14:textId="6AC038D8" w:rsidR="00A52B12" w:rsidRPr="00275D07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2" w:type="dxa"/>
          </w:tcPr>
          <w:p w14:paraId="15451CF0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25F00913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1B6F808C" w14:textId="77777777" w:rsidR="00343B44" w:rsidRDefault="00FB15DF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Недопущення </w:t>
            </w:r>
          </w:p>
          <w:p w14:paraId="0498F606" w14:textId="1FA346D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06B" w:rsidRPr="00275D07">
              <w:rPr>
                <w:rFonts w:ascii="Times New Roman" w:hAnsi="Times New Roman" w:cs="Times New Roman"/>
                <w:sz w:val="24"/>
                <w:szCs w:val="24"/>
              </w:rPr>
              <w:t>результати розгляду заяв про забезпечення спеціальним автотранспортом осіб з інвалідністю та дітей з інвалідністю</w:t>
            </w:r>
          </w:p>
        </w:tc>
      </w:tr>
      <w:tr w:rsidR="00FB15DF" w:rsidRPr="00275D07" w14:paraId="7EDFA6D5" w14:textId="77777777" w:rsidTr="0044650C">
        <w:trPr>
          <w:trHeight w:val="3529"/>
        </w:trPr>
        <w:tc>
          <w:tcPr>
            <w:tcW w:w="543" w:type="dxa"/>
          </w:tcPr>
          <w:p w14:paraId="15BF0397" w14:textId="1C05D4B6" w:rsidR="00FB15DF" w:rsidRPr="00275D07" w:rsidRDefault="00FB15DF" w:rsidP="00275D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uk-UA"/>
              </w:rPr>
              <w:lastRenderedPageBreak/>
              <w:t>25</w:t>
            </w:r>
          </w:p>
        </w:tc>
        <w:tc>
          <w:tcPr>
            <w:tcW w:w="2571" w:type="dxa"/>
          </w:tcPr>
          <w:p w14:paraId="0069DD42" w14:textId="77777777" w:rsidR="00FB15DF" w:rsidRPr="00275D07" w:rsidRDefault="00FB15DF" w:rsidP="00275D07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Недоброчесність посадових осіб, що полягає у можливості</w:t>
            </w:r>
          </w:p>
          <w:p w14:paraId="7859F009" w14:textId="77777777" w:rsidR="00FB15DF" w:rsidRPr="00275D07" w:rsidRDefault="00FB15DF" w:rsidP="00275D07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надання необґрунтованих пріоритетів</w:t>
            </w:r>
          </w:p>
          <w:p w14:paraId="5BF9828F" w14:textId="2D5A78EA" w:rsidR="00FB15DF" w:rsidRPr="00275D07" w:rsidRDefault="00FB15DF" w:rsidP="0027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>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</w:t>
            </w:r>
          </w:p>
        </w:tc>
        <w:tc>
          <w:tcPr>
            <w:tcW w:w="1134" w:type="dxa"/>
          </w:tcPr>
          <w:p w14:paraId="0E128577" w14:textId="1E11DD93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Середня</w:t>
            </w:r>
          </w:p>
        </w:tc>
        <w:tc>
          <w:tcPr>
            <w:tcW w:w="2840" w:type="dxa"/>
          </w:tcPr>
          <w:p w14:paraId="41DEC602" w14:textId="72605DAC" w:rsidR="00FB15DF" w:rsidRPr="00B8533C" w:rsidRDefault="00B8533C" w:rsidP="00B8533C">
            <w:pPr>
              <w:pStyle w:val="ad"/>
              <w:shd w:val="clear" w:color="auto" w:fill="auto"/>
              <w:tabs>
                <w:tab w:val="left" w:pos="250"/>
              </w:tabs>
              <w:spacing w:before="0" w:line="240" w:lineRule="auto"/>
              <w:ind w:left="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  <w:r w:rsidR="00343B44">
              <w:rPr>
                <w:sz w:val="24"/>
                <w:szCs w:val="24"/>
              </w:rPr>
              <w:t>Встановлення ефективного контролю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FB15DF" w:rsidRPr="00275D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директором департаменту </w:t>
            </w:r>
            <w:r w:rsidR="00FB15DF" w:rsidRPr="00275D07">
              <w:rPr>
                <w:sz w:val="24"/>
                <w:szCs w:val="24"/>
              </w:rPr>
              <w:t>за дотриманням ліцензіатами ліцензійних умов провадження освітньої діяльності у сфері дошкільної та повної загальної середньої освіти та діяльністю комісії з перевірки дотримання ліцензіатами ліцензійних умов провадження освітньої діяльності у сфері дошкільної та повної загальної середньої освіти</w:t>
            </w:r>
          </w:p>
          <w:p w14:paraId="21CFB082" w14:textId="0D04BAEF" w:rsidR="00FB15DF" w:rsidRPr="00B8533C" w:rsidRDefault="00B8533C" w:rsidP="00B8533C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підписання </w:t>
            </w:r>
            <w:proofErr w:type="spellStart"/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перевірки дотримання 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ліцензіатами ліцензійних умов провадження освітньої діяльності у сфері дошкільної та пов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ної загальної середньої освіти в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>сіма чле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softHyphen/>
              <w:t>нами комісії з перевірки дотримання ліцензіатами ліцензійних умов провад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softHyphen/>
              <w:t>ження освітньої діяльності у сфері дошкільної та повної загальної середньої освіти</w:t>
            </w:r>
            <w:r w:rsidR="00275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96CDB7" w14:textId="2952F0ED" w:rsidR="00FB15DF" w:rsidRPr="00275D07" w:rsidRDefault="00B8533C" w:rsidP="00275D07">
            <w:pPr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 xml:space="preserve">Публікація на </w:t>
            </w:r>
            <w:proofErr w:type="spellStart"/>
            <w:r w:rsidR="00343B44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="00343B4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>епартаменту освіти і науки облдержадміністрації інформації про результати перевірки дотримання ліцензіатами ліцензійних умов провадження освітньої діяльності</w:t>
            </w:r>
          </w:p>
        </w:tc>
        <w:tc>
          <w:tcPr>
            <w:tcW w:w="2808" w:type="dxa"/>
          </w:tcPr>
          <w:p w14:paraId="54C32F33" w14:textId="32B825E4" w:rsidR="00FB15DF" w:rsidRDefault="00B8533C" w:rsidP="00B8533C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д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15DF"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освіти і науки облдержадміністрації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14:paraId="6F5EDB1E" w14:textId="43F0F244" w:rsidR="00B8533C" w:rsidRPr="00275D07" w:rsidRDefault="00B8533C" w:rsidP="00B8533C">
            <w:pPr>
              <w:tabs>
                <w:tab w:val="left" w:pos="9585"/>
              </w:tabs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Паска О.В.</w:t>
            </w:r>
          </w:p>
        </w:tc>
        <w:tc>
          <w:tcPr>
            <w:tcW w:w="1870" w:type="dxa"/>
          </w:tcPr>
          <w:p w14:paraId="145AF416" w14:textId="6DF17402" w:rsidR="00FB15DF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Постійно впродовж 2021-2022 років</w:t>
            </w:r>
            <w:r w:rsidR="00343B44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.</w:t>
            </w:r>
          </w:p>
          <w:p w14:paraId="0052BC80" w14:textId="77777777" w:rsidR="00A52B12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  <w:p w14:paraId="01161913" w14:textId="04BFFB2A" w:rsidR="00A52B12" w:rsidRDefault="00A52B12" w:rsidP="00A52B12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Листопад 2021 року </w:t>
            </w:r>
          </w:p>
          <w:p w14:paraId="2508EEA2" w14:textId="43D6EBDE" w:rsidR="00A52B12" w:rsidRPr="00275D07" w:rsidRDefault="00A52B12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702" w:type="dxa"/>
          </w:tcPr>
          <w:p w14:paraId="2723832F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275D0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Не потребує</w:t>
            </w:r>
          </w:p>
          <w:p w14:paraId="62B78382" w14:textId="77777777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94" w:type="dxa"/>
          </w:tcPr>
          <w:p w14:paraId="62FC6E9B" w14:textId="77777777" w:rsidR="00343B44" w:rsidRDefault="00FB15DF" w:rsidP="00275D07">
            <w:pPr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Недопущення </w:t>
            </w:r>
          </w:p>
          <w:p w14:paraId="353CF715" w14:textId="674148E4" w:rsidR="00FB15DF" w:rsidRPr="00275D07" w:rsidRDefault="00FB15DF" w:rsidP="00275D07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мання неправомір</w:t>
            </w:r>
            <w:r w:rsidRPr="00275D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ної вигоди особами,</w:t>
            </w:r>
            <w:r w:rsidRPr="00275D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відповідальними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Pr="00275D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43B44">
              <w:rPr>
                <w:rFonts w:ascii="Times New Roman" w:hAnsi="Times New Roman" w:cs="Times New Roman"/>
                <w:sz w:val="24"/>
                <w:szCs w:val="24"/>
              </w:rPr>
              <w:t>здійсненням контролю</w:t>
            </w:r>
            <w:r w:rsidRPr="00275D07">
              <w:rPr>
                <w:rFonts w:ascii="Times New Roman" w:hAnsi="Times New Roman" w:cs="Times New Roman"/>
                <w:sz w:val="24"/>
                <w:szCs w:val="24"/>
              </w:rPr>
              <w:t xml:space="preserve"> за дотриманням ліцензіатами ліцензійних умов провадження освітньої діяльності у сфері дошкільної та повної загальної середньої освіти</w:t>
            </w:r>
          </w:p>
        </w:tc>
      </w:tr>
    </w:tbl>
    <w:p w14:paraId="5C7DFE60" w14:textId="4E9F118F" w:rsidR="00E72D9E" w:rsidRPr="00930963" w:rsidRDefault="00D63A0F" w:rsidP="00275D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96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</w:t>
      </w:r>
    </w:p>
    <w:p w14:paraId="490C0A66" w14:textId="77777777" w:rsidR="008D79C3" w:rsidRDefault="008D79C3" w:rsidP="00275D0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E74EB3" w14:textId="139D629B" w:rsidR="00D63A0F" w:rsidRPr="00CF1512" w:rsidRDefault="00D0011A" w:rsidP="00343B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1512">
        <w:rPr>
          <w:rFonts w:ascii="Times New Roman" w:hAnsi="Times New Roman" w:cs="Times New Roman"/>
          <w:b/>
          <w:sz w:val="24"/>
          <w:szCs w:val="24"/>
        </w:rPr>
        <w:t>Т.в.о. з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>авідувач</w:t>
      </w:r>
      <w:r w:rsidRPr="00CF1512">
        <w:rPr>
          <w:rFonts w:ascii="Times New Roman" w:hAnsi="Times New Roman" w:cs="Times New Roman"/>
          <w:b/>
          <w:sz w:val="24"/>
          <w:szCs w:val="24"/>
        </w:rPr>
        <w:t>а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 xml:space="preserve"> сектору </w:t>
      </w:r>
      <w:r w:rsidR="00890918" w:rsidRPr="00CF1512">
        <w:rPr>
          <w:rFonts w:ascii="Times New Roman" w:hAnsi="Times New Roman" w:cs="Times New Roman"/>
          <w:b/>
          <w:sz w:val="24"/>
          <w:szCs w:val="24"/>
        </w:rPr>
        <w:t>з питань запобігання</w:t>
      </w:r>
    </w:p>
    <w:p w14:paraId="6AC3172B" w14:textId="026B7819" w:rsidR="00D63A0F" w:rsidRPr="00CF1512" w:rsidRDefault="00D0011A" w:rsidP="00343B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1512">
        <w:rPr>
          <w:rFonts w:ascii="Times New Roman" w:hAnsi="Times New Roman" w:cs="Times New Roman"/>
          <w:b/>
          <w:sz w:val="24"/>
          <w:szCs w:val="24"/>
        </w:rPr>
        <w:t xml:space="preserve">та виявлення 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>корупції апарату обл</w:t>
      </w:r>
      <w:r w:rsidR="00343B44">
        <w:rPr>
          <w:rFonts w:ascii="Times New Roman" w:hAnsi="Times New Roman" w:cs="Times New Roman"/>
          <w:b/>
          <w:sz w:val="24"/>
          <w:szCs w:val="24"/>
        </w:rPr>
        <w:t xml:space="preserve">асної 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>держа</w:t>
      </w:r>
      <w:r w:rsidR="00343B44">
        <w:rPr>
          <w:rFonts w:ascii="Times New Roman" w:hAnsi="Times New Roman" w:cs="Times New Roman"/>
          <w:b/>
          <w:sz w:val="24"/>
          <w:szCs w:val="24"/>
        </w:rPr>
        <w:t>вної а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 xml:space="preserve">дміністрації     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9C8"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A5893"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43B44">
        <w:rPr>
          <w:rFonts w:ascii="Times New Roman" w:hAnsi="Times New Roman" w:cs="Times New Roman"/>
          <w:b/>
          <w:sz w:val="24"/>
          <w:szCs w:val="24"/>
        </w:rPr>
        <w:t xml:space="preserve">         Юрій</w:t>
      </w:r>
      <w:r w:rsidR="00E17FBF">
        <w:rPr>
          <w:rFonts w:ascii="Times New Roman" w:hAnsi="Times New Roman" w:cs="Times New Roman"/>
          <w:b/>
          <w:sz w:val="24"/>
          <w:szCs w:val="24"/>
        </w:rPr>
        <w:t xml:space="preserve"> ЮРЕВИЧ</w:t>
      </w:r>
      <w:r w:rsidR="00D63A0F"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CF151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14:paraId="6DC72FD7" w14:textId="77777777" w:rsidR="00D63A0F" w:rsidRPr="00CF1512" w:rsidRDefault="00D63A0F" w:rsidP="00275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63A0F" w:rsidRPr="00CF1512" w:rsidSect="0077606D">
      <w:headerReference w:type="default" r:id="rId7"/>
      <w:headerReference w:type="first" r:id="rId8"/>
      <w:pgSz w:w="16838" w:h="11906" w:orient="landscape"/>
      <w:pgMar w:top="1417" w:right="850" w:bottom="850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10CD5" w14:textId="77777777" w:rsidR="00FC18A2" w:rsidRDefault="00FC18A2" w:rsidP="00A163DA">
      <w:pPr>
        <w:spacing w:after="0" w:line="240" w:lineRule="auto"/>
      </w:pPr>
      <w:r>
        <w:separator/>
      </w:r>
    </w:p>
  </w:endnote>
  <w:endnote w:type="continuationSeparator" w:id="0">
    <w:p w14:paraId="51BA9BBC" w14:textId="77777777" w:rsidR="00FC18A2" w:rsidRDefault="00FC18A2" w:rsidP="00A16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7823B" w14:textId="77777777" w:rsidR="00FC18A2" w:rsidRDefault="00FC18A2" w:rsidP="00A163DA">
      <w:pPr>
        <w:spacing w:after="0" w:line="240" w:lineRule="auto"/>
      </w:pPr>
      <w:r>
        <w:separator/>
      </w:r>
    </w:p>
  </w:footnote>
  <w:footnote w:type="continuationSeparator" w:id="0">
    <w:p w14:paraId="2332E710" w14:textId="77777777" w:rsidR="00FC18A2" w:rsidRDefault="00FC18A2" w:rsidP="00A16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425352"/>
      <w:docPartObj>
        <w:docPartGallery w:val="Page Numbers (Top of Page)"/>
        <w:docPartUnique/>
      </w:docPartObj>
    </w:sdtPr>
    <w:sdtContent>
      <w:p w14:paraId="20DB760F" w14:textId="1D2F2F16" w:rsidR="004707D8" w:rsidRDefault="004707D8">
        <w:pPr>
          <w:pStyle w:val="a5"/>
          <w:jc w:val="center"/>
        </w:pPr>
        <w:r>
          <w:t xml:space="preserve">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12B9D">
          <w:rPr>
            <w:noProof/>
          </w:rPr>
          <w:t>21</w:t>
        </w:r>
        <w:r>
          <w:fldChar w:fldCharType="end"/>
        </w:r>
        <w:r>
          <w:t xml:space="preserve">                                                                                                           </w:t>
        </w:r>
        <w:r w:rsidRPr="00CA5517">
          <w:rPr>
            <w:rFonts w:ascii="Times New Roman" w:hAnsi="Times New Roman" w:cs="Times New Roman"/>
          </w:rPr>
          <w:t>Продовження додатка 2</w:t>
        </w:r>
      </w:p>
    </w:sdtContent>
  </w:sdt>
  <w:p w14:paraId="2AB4125B" w14:textId="77777777" w:rsidR="004707D8" w:rsidRDefault="004707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E9A7F" w14:textId="49901C67" w:rsidR="004707D8" w:rsidRDefault="004707D8">
    <w:pPr>
      <w:pStyle w:val="a5"/>
      <w:jc w:val="center"/>
    </w:pPr>
  </w:p>
  <w:p w14:paraId="42064340" w14:textId="77777777" w:rsidR="004707D8" w:rsidRDefault="004707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87"/>
    <w:multiLevelType w:val="multilevel"/>
    <w:tmpl w:val="0000008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8B"/>
    <w:multiLevelType w:val="multilevel"/>
    <w:tmpl w:val="0000008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91"/>
    <w:multiLevelType w:val="multilevel"/>
    <w:tmpl w:val="0000009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97"/>
    <w:multiLevelType w:val="multilevel"/>
    <w:tmpl w:val="0000009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5E27364A"/>
    <w:multiLevelType w:val="multilevel"/>
    <w:tmpl w:val="FC1668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F52060"/>
    <w:multiLevelType w:val="multilevel"/>
    <w:tmpl w:val="5A4CB3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2E3746"/>
    <w:multiLevelType w:val="hybridMultilevel"/>
    <w:tmpl w:val="ED7ADF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B38BE"/>
    <w:multiLevelType w:val="hybridMultilevel"/>
    <w:tmpl w:val="137240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4"/>
    <w:rsid w:val="00001134"/>
    <w:rsid w:val="00005B88"/>
    <w:rsid w:val="00014668"/>
    <w:rsid w:val="00034F92"/>
    <w:rsid w:val="00047751"/>
    <w:rsid w:val="00061AA7"/>
    <w:rsid w:val="000967B8"/>
    <w:rsid w:val="000A39C8"/>
    <w:rsid w:val="000B4C90"/>
    <w:rsid w:val="00185113"/>
    <w:rsid w:val="00187CFF"/>
    <w:rsid w:val="001A1F05"/>
    <w:rsid w:val="001C58EE"/>
    <w:rsid w:val="001E1D87"/>
    <w:rsid w:val="002232EA"/>
    <w:rsid w:val="00243B7F"/>
    <w:rsid w:val="0027093A"/>
    <w:rsid w:val="00272944"/>
    <w:rsid w:val="00275D07"/>
    <w:rsid w:val="00295791"/>
    <w:rsid w:val="002D7692"/>
    <w:rsid w:val="00310304"/>
    <w:rsid w:val="00343B44"/>
    <w:rsid w:val="003940BB"/>
    <w:rsid w:val="003A35B2"/>
    <w:rsid w:val="003C3946"/>
    <w:rsid w:val="00412B9D"/>
    <w:rsid w:val="0041693D"/>
    <w:rsid w:val="00444079"/>
    <w:rsid w:val="0044650C"/>
    <w:rsid w:val="004568E5"/>
    <w:rsid w:val="00457D08"/>
    <w:rsid w:val="004707D8"/>
    <w:rsid w:val="00496577"/>
    <w:rsid w:val="004D5E27"/>
    <w:rsid w:val="00526ACF"/>
    <w:rsid w:val="00531B25"/>
    <w:rsid w:val="00532A05"/>
    <w:rsid w:val="00533323"/>
    <w:rsid w:val="00571F82"/>
    <w:rsid w:val="0057779F"/>
    <w:rsid w:val="005918BB"/>
    <w:rsid w:val="005A3167"/>
    <w:rsid w:val="005A5B58"/>
    <w:rsid w:val="005C736E"/>
    <w:rsid w:val="005D190D"/>
    <w:rsid w:val="006665FB"/>
    <w:rsid w:val="00693096"/>
    <w:rsid w:val="006B7BEC"/>
    <w:rsid w:val="00721817"/>
    <w:rsid w:val="007662F7"/>
    <w:rsid w:val="0077606D"/>
    <w:rsid w:val="007849BC"/>
    <w:rsid w:val="00792E89"/>
    <w:rsid w:val="007A4A7D"/>
    <w:rsid w:val="00832173"/>
    <w:rsid w:val="008436B2"/>
    <w:rsid w:val="00890918"/>
    <w:rsid w:val="008C364A"/>
    <w:rsid w:val="008D79C3"/>
    <w:rsid w:val="008F5714"/>
    <w:rsid w:val="00930963"/>
    <w:rsid w:val="0093258F"/>
    <w:rsid w:val="00971756"/>
    <w:rsid w:val="009A38E6"/>
    <w:rsid w:val="009C3E61"/>
    <w:rsid w:val="009D27F5"/>
    <w:rsid w:val="00A15ED4"/>
    <w:rsid w:val="00A163DA"/>
    <w:rsid w:val="00A5206B"/>
    <w:rsid w:val="00A52B12"/>
    <w:rsid w:val="00A577CF"/>
    <w:rsid w:val="00A8351F"/>
    <w:rsid w:val="00A96F50"/>
    <w:rsid w:val="00AA5893"/>
    <w:rsid w:val="00AB1E7B"/>
    <w:rsid w:val="00AD0442"/>
    <w:rsid w:val="00B1131D"/>
    <w:rsid w:val="00B203F6"/>
    <w:rsid w:val="00B43340"/>
    <w:rsid w:val="00B47DCB"/>
    <w:rsid w:val="00B73543"/>
    <w:rsid w:val="00B74366"/>
    <w:rsid w:val="00B8533C"/>
    <w:rsid w:val="00BB6DE6"/>
    <w:rsid w:val="00BB6FAB"/>
    <w:rsid w:val="00C4190F"/>
    <w:rsid w:val="00C47510"/>
    <w:rsid w:val="00C5032D"/>
    <w:rsid w:val="00CA5517"/>
    <w:rsid w:val="00CC49DE"/>
    <w:rsid w:val="00CC58CE"/>
    <w:rsid w:val="00CF1512"/>
    <w:rsid w:val="00CF7299"/>
    <w:rsid w:val="00D0011A"/>
    <w:rsid w:val="00D04EDA"/>
    <w:rsid w:val="00D13FC9"/>
    <w:rsid w:val="00D51057"/>
    <w:rsid w:val="00D63A0F"/>
    <w:rsid w:val="00D86064"/>
    <w:rsid w:val="00D901AD"/>
    <w:rsid w:val="00D94361"/>
    <w:rsid w:val="00DA31C6"/>
    <w:rsid w:val="00DC2ACC"/>
    <w:rsid w:val="00DC54A4"/>
    <w:rsid w:val="00DE13D3"/>
    <w:rsid w:val="00DE5973"/>
    <w:rsid w:val="00E131EE"/>
    <w:rsid w:val="00E149CA"/>
    <w:rsid w:val="00E17FBF"/>
    <w:rsid w:val="00E72D9E"/>
    <w:rsid w:val="00E82B6D"/>
    <w:rsid w:val="00E9093A"/>
    <w:rsid w:val="00E95484"/>
    <w:rsid w:val="00ED6CFA"/>
    <w:rsid w:val="00F14CB4"/>
    <w:rsid w:val="00F21705"/>
    <w:rsid w:val="00F528EE"/>
    <w:rsid w:val="00F671CF"/>
    <w:rsid w:val="00F905DA"/>
    <w:rsid w:val="00FB15DF"/>
    <w:rsid w:val="00FB4B19"/>
    <w:rsid w:val="00FC18A2"/>
    <w:rsid w:val="00FD5D35"/>
    <w:rsid w:val="00FE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76EA9"/>
  <w15:docId w15:val="{79E34553-88CF-4BFC-84A6-8236674C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325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11pt">
    <w:name w:val="Body text (2) + 11 pt"/>
    <w:basedOn w:val="Bodytext2"/>
    <w:rsid w:val="0093258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Bodytext211ptBold">
    <w:name w:val="Body text (2) + 11 pt;Bold"/>
    <w:basedOn w:val="Bodytext2"/>
    <w:rsid w:val="009325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93258F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05B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63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163DA"/>
  </w:style>
  <w:style w:type="paragraph" w:styleId="a7">
    <w:name w:val="footer"/>
    <w:basedOn w:val="a"/>
    <w:link w:val="a8"/>
    <w:uiPriority w:val="99"/>
    <w:unhideWhenUsed/>
    <w:rsid w:val="00A163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163DA"/>
  </w:style>
  <w:style w:type="paragraph" w:styleId="a9">
    <w:name w:val="Balloon Text"/>
    <w:basedOn w:val="a"/>
    <w:link w:val="aa"/>
    <w:uiPriority w:val="99"/>
    <w:semiHidden/>
    <w:unhideWhenUsed/>
    <w:rsid w:val="0077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606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510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89">
    <w:name w:val="Основний текст189"/>
    <w:basedOn w:val="a0"/>
    <w:rsid w:val="00D90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paragraph" w:styleId="ab">
    <w:name w:val="No Spacing"/>
    <w:uiPriority w:val="1"/>
    <w:qFormat/>
    <w:rsid w:val="00D90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c">
    <w:name w:val="Основний текст_"/>
    <w:basedOn w:val="a0"/>
    <w:link w:val="2"/>
    <w:rsid w:val="00A15E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c"/>
    <w:rsid w:val="00A15ED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-">
    <w:name w:val="Штрих-код_"/>
    <w:basedOn w:val="a0"/>
    <w:link w:val="-0"/>
    <w:rsid w:val="00A15ED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-0">
    <w:name w:val="Штрих-код"/>
    <w:basedOn w:val="a"/>
    <w:link w:val="-"/>
    <w:rsid w:val="00A15ED4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ий текст1"/>
    <w:basedOn w:val="a"/>
    <w:rsid w:val="00272944"/>
    <w:pPr>
      <w:shd w:val="clear" w:color="auto" w:fill="FFFFFF"/>
      <w:spacing w:before="360" w:after="660" w:line="0" w:lineRule="atLeast"/>
    </w:pPr>
    <w:rPr>
      <w:rFonts w:ascii="Times New Roman" w:eastAsia="Times New Roman" w:hAnsi="Times New Roman" w:cs="Times New Roman"/>
      <w:color w:val="000000"/>
      <w:sz w:val="24"/>
      <w:szCs w:val="24"/>
      <w:lang w:val="uk" w:eastAsia="uk-UA"/>
    </w:rPr>
  </w:style>
  <w:style w:type="character" w:customStyle="1" w:styleId="10">
    <w:name w:val="Основний текст Знак1"/>
    <w:basedOn w:val="a0"/>
    <w:link w:val="ad"/>
    <w:uiPriority w:val="99"/>
    <w:rsid w:val="0027294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d">
    <w:name w:val="Body Text"/>
    <w:basedOn w:val="a"/>
    <w:link w:val="10"/>
    <w:uiPriority w:val="99"/>
    <w:rsid w:val="00272944"/>
    <w:pPr>
      <w:shd w:val="clear" w:color="auto" w:fill="FFFFFF"/>
      <w:spacing w:before="60" w:after="0" w:line="24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Основний текст Знак"/>
    <w:basedOn w:val="a0"/>
    <w:uiPriority w:val="99"/>
    <w:semiHidden/>
    <w:rsid w:val="00272944"/>
  </w:style>
  <w:style w:type="character" w:customStyle="1" w:styleId="11">
    <w:name w:val="Основний текст + Напівжирний1"/>
    <w:basedOn w:val="10"/>
    <w:uiPriority w:val="99"/>
    <w:rsid w:val="00272944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LucidaSansUnicode">
    <w:name w:val="Основний текст + Lucida Sans Unicode"/>
    <w:aliases w:val="5,5 pt1"/>
    <w:basedOn w:val="10"/>
    <w:uiPriority w:val="99"/>
    <w:rsid w:val="00272944"/>
    <w:rPr>
      <w:rFonts w:ascii="Lucida Sans Unicode" w:hAnsi="Lucida Sans Unicode" w:cs="Lucida Sans Unicode"/>
      <w:spacing w:val="0"/>
      <w:sz w:val="11"/>
      <w:szCs w:val="1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30</Pages>
  <Words>20813</Words>
  <Characters>11864</Characters>
  <Application>Microsoft Office Word</Application>
  <DocSecurity>0</DocSecurity>
  <Lines>98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 2</vt:lpstr>
      <vt:lpstr>Продовження додатка 2</vt:lpstr>
    </vt:vector>
  </TitlesOfParts>
  <Company>SPecialiST RePack</Company>
  <LinksUpToDate>false</LinksUpToDate>
  <CharactersWithSpaces>32612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subject/>
  <dc:creator>ANDRE</dc:creator>
  <cp:keywords/>
  <dc:description/>
  <cp:lastModifiedBy>Loda0001</cp:lastModifiedBy>
  <cp:revision>15</cp:revision>
  <cp:lastPrinted>2021-03-17T08:13:00Z</cp:lastPrinted>
  <dcterms:created xsi:type="dcterms:W3CDTF">2021-06-04T08:16:00Z</dcterms:created>
  <dcterms:modified xsi:type="dcterms:W3CDTF">2021-08-18T08:20:00Z</dcterms:modified>
</cp:coreProperties>
</file>