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11879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B33A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DA4D92F" w14:textId="77777777" w:rsidR="00457C3B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B33A6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382CCA66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FB33A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95D7B4E" w14:textId="77777777" w:rsidR="00FB33A6" w:rsidRPr="00FB33A6" w:rsidRDefault="003D4E65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№_____________</w:t>
      </w:r>
    </w:p>
    <w:p w14:paraId="0250276C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80503AB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6AA21F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3A6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3CDA586D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FB33A6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FB33A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Єдиному державному реєстрі юридичних осіб, фізичних осіб-підприємців та громадських формувань рішення про припинення юридичної особи - релігійної організації в результаті її ліквідації</w:t>
      </w:r>
    </w:p>
    <w:p w14:paraId="1F7F2D49" w14:textId="77777777" w:rsidR="00FB33A6" w:rsidRPr="00FB33A6" w:rsidRDefault="00FB33A6" w:rsidP="00FB33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2551"/>
        <w:gridCol w:w="904"/>
        <w:gridCol w:w="1926"/>
      </w:tblGrid>
      <w:tr w:rsidR="00FB33A6" w:rsidRPr="00FB33A6" w14:paraId="5017BE6F" w14:textId="77777777" w:rsidTr="00353A42">
        <w:tc>
          <w:tcPr>
            <w:tcW w:w="704" w:type="dxa"/>
          </w:tcPr>
          <w:p w14:paraId="6CF8FB45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544" w:type="dxa"/>
          </w:tcPr>
          <w:p w14:paraId="26CC7749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551" w:type="dxa"/>
          </w:tcPr>
          <w:p w14:paraId="0D08F0AF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04" w:type="dxa"/>
          </w:tcPr>
          <w:p w14:paraId="2B060FCA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926" w:type="dxa"/>
          </w:tcPr>
          <w:p w14:paraId="2298844A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FB33A6" w:rsidRPr="00FB33A6" w14:paraId="13E95A22" w14:textId="77777777" w:rsidTr="00353A42">
        <w:tc>
          <w:tcPr>
            <w:tcW w:w="704" w:type="dxa"/>
          </w:tcPr>
          <w:p w14:paraId="39F180F7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14:paraId="00ED5901" w14:textId="77777777" w:rsidR="00FB33A6" w:rsidRPr="00FB33A6" w:rsidRDefault="00FB33A6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Прийом та перевірка документів, які подані для державної реєстрації рішення про припинення юридичної особи</w:t>
            </w:r>
          </w:p>
        </w:tc>
        <w:tc>
          <w:tcPr>
            <w:tcW w:w="2551" w:type="dxa"/>
          </w:tcPr>
          <w:p w14:paraId="2C7C239A" w14:textId="01C01C77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316E932E" w14:textId="7C45AEA7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7A110E95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7B695B88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FB33A6" w:rsidRPr="00FB33A6" w14:paraId="61CE582A" w14:textId="77777777" w:rsidTr="00353A42">
        <w:tc>
          <w:tcPr>
            <w:tcW w:w="704" w:type="dxa"/>
          </w:tcPr>
          <w:p w14:paraId="7A338937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14:paraId="2623EC08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Видача заявнику примірника опису, за яким приймаються документи, що подаються для державної реєстрації</w:t>
            </w:r>
          </w:p>
        </w:tc>
        <w:tc>
          <w:tcPr>
            <w:tcW w:w="2551" w:type="dxa"/>
          </w:tcPr>
          <w:p w14:paraId="4B22BBDB" w14:textId="17F6BE27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0E8DAF4E" w14:textId="7225334E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6C8B08A4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2CD77C75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Невідкладно після внесення інформації до Єдиного державного реєстру</w:t>
            </w:r>
          </w:p>
        </w:tc>
      </w:tr>
      <w:tr w:rsidR="00FB33A6" w:rsidRPr="00FB33A6" w14:paraId="0DCC7164" w14:textId="77777777" w:rsidTr="00353A42">
        <w:tc>
          <w:tcPr>
            <w:tcW w:w="704" w:type="dxa"/>
          </w:tcPr>
          <w:p w14:paraId="44191DEC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14:paraId="129DB856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Виготовлення електронних копій поданих заявником документів, що долучаються до заяви, зареєстрованої у ЄДР, шляхом їх сканування</w:t>
            </w:r>
          </w:p>
        </w:tc>
        <w:tc>
          <w:tcPr>
            <w:tcW w:w="2551" w:type="dxa"/>
          </w:tcPr>
          <w:p w14:paraId="47B5674D" w14:textId="6FF807ED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, національностей та релігій обласної 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державної адміністрації</w:t>
            </w:r>
          </w:p>
          <w:p w14:paraId="1548C752" w14:textId="40631777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2413602B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26" w:type="dxa"/>
          </w:tcPr>
          <w:p w14:paraId="165D211F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Невідкладно після внесення інформації до Єдиного 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державного реєстру</w:t>
            </w:r>
          </w:p>
        </w:tc>
      </w:tr>
      <w:tr w:rsidR="00FB33A6" w:rsidRPr="00FB33A6" w14:paraId="6C855824" w14:textId="77777777" w:rsidTr="00353A42">
        <w:tc>
          <w:tcPr>
            <w:tcW w:w="704" w:type="dxa"/>
          </w:tcPr>
          <w:p w14:paraId="7726B59C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544" w:type="dxa"/>
          </w:tcPr>
          <w:p w14:paraId="231208ED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Перевірка документів на відсутність підстав для зупинення розгляду документів або підстав для відмови у державній реєстрації та прийняття рішення про державну реєстрацію</w:t>
            </w:r>
          </w:p>
        </w:tc>
        <w:tc>
          <w:tcPr>
            <w:tcW w:w="2551" w:type="dxa"/>
          </w:tcPr>
          <w:p w14:paraId="05ED2B44" w14:textId="6FFC45EC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76A187E5" w14:textId="5ECF6A8D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2DE7653D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2123912E" w14:textId="77777777" w:rsidR="00FB33A6" w:rsidRPr="00FB33A6" w:rsidRDefault="003D4E65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FB33A6"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30657C" w:rsidRPr="00FB33A6" w14:paraId="45AD5C29" w14:textId="77777777" w:rsidTr="00353A42">
        <w:tc>
          <w:tcPr>
            <w:tcW w:w="704" w:type="dxa"/>
          </w:tcPr>
          <w:p w14:paraId="52935364" w14:textId="77777777" w:rsidR="0030657C" w:rsidRPr="00F75053" w:rsidRDefault="0030657C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14:paraId="78F2F5F9" w14:textId="2AC574FA" w:rsidR="0030657C" w:rsidRPr="00F75053" w:rsidRDefault="0030657C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випадку прийняття документів  адміністратором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 передача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документів уповноваженій особі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, національностей та релігій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551" w:type="dxa"/>
          </w:tcPr>
          <w:p w14:paraId="1BD338B6" w14:textId="58AF0EF5" w:rsidR="0030657C" w:rsidRPr="00F75053" w:rsidRDefault="0030657C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11335D49" w14:textId="77777777" w:rsidR="0030657C" w:rsidRPr="00F75053" w:rsidRDefault="0030657C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7A8E71B6" w14:textId="77777777" w:rsidR="0030657C" w:rsidRPr="00F75053" w:rsidRDefault="003D4E65" w:rsidP="0030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Впродовж </w:t>
            </w:r>
            <w:r w:rsidR="0030657C" w:rsidRPr="00F75053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FB33A6" w:rsidRPr="00FB33A6" w14:paraId="6D2CC636" w14:textId="77777777" w:rsidTr="00353A42">
        <w:tc>
          <w:tcPr>
            <w:tcW w:w="704" w:type="dxa"/>
          </w:tcPr>
          <w:p w14:paraId="26B57347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14:paraId="1A14313A" w14:textId="0812850B" w:rsidR="00FB33A6" w:rsidRPr="00FB33A6" w:rsidRDefault="006977C3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FB33A6"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наявності підстав для зупинення розгляду або відмови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551" w:type="dxa"/>
          </w:tcPr>
          <w:p w14:paraId="13B14E06" w14:textId="5A051C14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140AE864" w14:textId="2B029F5D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0181FE40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7303A062" w14:textId="77777777" w:rsidR="00FB33A6" w:rsidRPr="00FB33A6" w:rsidRDefault="003D4E65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FB33A6"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FB33A6" w:rsidRPr="00FB33A6" w14:paraId="4DDDEFFE" w14:textId="77777777" w:rsidTr="00353A42">
        <w:tc>
          <w:tcPr>
            <w:tcW w:w="704" w:type="dxa"/>
          </w:tcPr>
          <w:p w14:paraId="69BCFFAC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14:paraId="12A965A5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рішення про припинення юридичної особи – за відсутності підстав для 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зупинення розгляду документів або підстав про відмову у державній реєстрації</w:t>
            </w:r>
          </w:p>
        </w:tc>
        <w:tc>
          <w:tcPr>
            <w:tcW w:w="2551" w:type="dxa"/>
          </w:tcPr>
          <w:p w14:paraId="07AD1D99" w14:textId="21A38F63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національностей та релігій обласної державної адміністрації</w:t>
            </w:r>
          </w:p>
          <w:p w14:paraId="175521F8" w14:textId="3FD4CE14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3804E117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26" w:type="dxa"/>
          </w:tcPr>
          <w:p w14:paraId="2E3BF976" w14:textId="77777777" w:rsidR="00FB33A6" w:rsidRPr="00FB33A6" w:rsidRDefault="003D4E65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FB33A6"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</w:t>
            </w:r>
            <w:r w:rsidR="00FB33A6" w:rsidRPr="00FB3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днів після надходження документів</w:t>
            </w:r>
          </w:p>
        </w:tc>
      </w:tr>
      <w:tr w:rsidR="00FB33A6" w:rsidRPr="00FB33A6" w14:paraId="6DBC3B53" w14:textId="77777777" w:rsidTr="00353A42">
        <w:tc>
          <w:tcPr>
            <w:tcW w:w="704" w:type="dxa"/>
          </w:tcPr>
          <w:p w14:paraId="564CD217" w14:textId="77777777" w:rsidR="00FB33A6" w:rsidRPr="00FB33A6" w:rsidRDefault="0030657C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544" w:type="dxa"/>
          </w:tcPr>
          <w:p w14:paraId="5C24AEFF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Видача результату надання адміністративної послуги (виписки)</w:t>
            </w:r>
          </w:p>
        </w:tc>
        <w:tc>
          <w:tcPr>
            <w:tcW w:w="2551" w:type="dxa"/>
          </w:tcPr>
          <w:p w14:paraId="065A4308" w14:textId="69B43BB5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4FCA4DF1" w14:textId="34F83EB5" w:rsidR="00FB33A6" w:rsidRPr="00FB33A6" w:rsidRDefault="00FB33A6" w:rsidP="00FB3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B94DCE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904" w:type="dxa"/>
          </w:tcPr>
          <w:p w14:paraId="1F1CEDB2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33D782A8" w14:textId="77777777" w:rsidR="00FB33A6" w:rsidRPr="00FB33A6" w:rsidRDefault="00FB33A6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3A6">
              <w:rPr>
                <w:rFonts w:ascii="Times New Roman" w:hAnsi="Times New Roman" w:cs="Times New Roman"/>
                <w:sz w:val="28"/>
                <w:szCs w:val="28"/>
              </w:rPr>
              <w:t>У день звернення юридичної особи</w:t>
            </w:r>
          </w:p>
        </w:tc>
      </w:tr>
      <w:tr w:rsidR="0030657C" w:rsidRPr="00FB33A6" w14:paraId="054688F4" w14:textId="77777777" w:rsidTr="00D60EC2">
        <w:tc>
          <w:tcPr>
            <w:tcW w:w="7703" w:type="dxa"/>
            <w:gridSpan w:val="4"/>
          </w:tcPr>
          <w:p w14:paraId="693CC640" w14:textId="77777777" w:rsidR="0030657C" w:rsidRPr="00130B31" w:rsidRDefault="00130B31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31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926" w:type="dxa"/>
          </w:tcPr>
          <w:p w14:paraId="5B8E830E" w14:textId="77777777" w:rsidR="0030657C" w:rsidRPr="00130B31" w:rsidRDefault="00130B31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31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  <w:tr w:rsidR="0030657C" w:rsidRPr="00FB33A6" w14:paraId="2BC60298" w14:textId="77777777" w:rsidTr="008810A2">
        <w:tc>
          <w:tcPr>
            <w:tcW w:w="7703" w:type="dxa"/>
            <w:gridSpan w:val="4"/>
          </w:tcPr>
          <w:p w14:paraId="7E00BC73" w14:textId="77777777" w:rsidR="0030657C" w:rsidRPr="00130B31" w:rsidRDefault="00130B31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31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(передбачена законодавством )</w:t>
            </w:r>
          </w:p>
        </w:tc>
        <w:tc>
          <w:tcPr>
            <w:tcW w:w="1926" w:type="dxa"/>
          </w:tcPr>
          <w:p w14:paraId="7D4A7060" w14:textId="77777777" w:rsidR="0030657C" w:rsidRPr="00130B31" w:rsidRDefault="00130B31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31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</w:tbl>
    <w:p w14:paraId="665E5476" w14:textId="77777777" w:rsidR="00D63C71" w:rsidRDefault="00130B31" w:rsidP="00130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Умовні позначки: В – виконує, П – погоджує, </w:t>
      </w:r>
      <w:r w:rsidRPr="00130B31">
        <w:rPr>
          <w:rFonts w:ascii="Times New Roman" w:hAnsi="Times New Roman" w:cs="Times New Roman"/>
        </w:rPr>
        <w:t>З – затверджує</w:t>
      </w:r>
    </w:p>
    <w:p w14:paraId="4BDB2B80" w14:textId="77777777" w:rsidR="003D4E65" w:rsidRDefault="003D4E65" w:rsidP="00A5345D">
      <w:pPr>
        <w:pStyle w:val="a4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3220B846" w14:textId="77777777" w:rsidR="00457C3B" w:rsidRDefault="00457C3B" w:rsidP="00A5345D">
      <w:pPr>
        <w:pStyle w:val="a4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2C4A290D" w14:textId="77777777" w:rsidR="003D4E65" w:rsidRDefault="003D4E65" w:rsidP="00A5345D">
      <w:pPr>
        <w:pStyle w:val="a4"/>
        <w:shd w:val="clear" w:color="auto" w:fill="FFFFFF"/>
        <w:spacing w:before="0" w:beforeAutospacing="0" w:after="0" w:afterAutospacing="0"/>
        <w:ind w:left="284" w:hanging="284"/>
        <w:rPr>
          <w:b/>
          <w:bCs/>
          <w:color w:val="000000"/>
          <w:sz w:val="28"/>
          <w:szCs w:val="28"/>
        </w:rPr>
      </w:pPr>
    </w:p>
    <w:p w14:paraId="3415A679" w14:textId="77777777" w:rsidR="00130B31" w:rsidRDefault="00130B31" w:rsidP="00A5345D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3DA04620" w14:textId="77777777" w:rsidR="00130B31" w:rsidRDefault="00130B31" w:rsidP="00A5345D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48AF0F1E" w14:textId="77777777" w:rsidR="00130B31" w:rsidRDefault="00130B31" w:rsidP="00A5345D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14:paraId="7EE3D566" w14:textId="77777777" w:rsidR="00130B31" w:rsidRPr="00130B31" w:rsidRDefault="00130B31" w:rsidP="00A5345D">
      <w:pPr>
        <w:ind w:hanging="284"/>
        <w:rPr>
          <w:rFonts w:ascii="Times New Roman" w:hAnsi="Times New Roman" w:cs="Times New Roman"/>
        </w:rPr>
      </w:pPr>
    </w:p>
    <w:sectPr w:rsidR="00130B31" w:rsidRPr="00130B31" w:rsidSect="003D4E65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5EB34" w14:textId="77777777" w:rsidR="00D03AFC" w:rsidRDefault="00D03AFC" w:rsidP="003D4E65">
      <w:pPr>
        <w:spacing w:after="0" w:line="240" w:lineRule="auto"/>
      </w:pPr>
      <w:r>
        <w:separator/>
      </w:r>
    </w:p>
  </w:endnote>
  <w:endnote w:type="continuationSeparator" w:id="0">
    <w:p w14:paraId="466F4E12" w14:textId="77777777" w:rsidR="00D03AFC" w:rsidRDefault="00D03AFC" w:rsidP="003D4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31347" w14:textId="77777777" w:rsidR="00D03AFC" w:rsidRDefault="00D03AFC" w:rsidP="003D4E65">
      <w:pPr>
        <w:spacing w:after="0" w:line="240" w:lineRule="auto"/>
      </w:pPr>
      <w:r>
        <w:separator/>
      </w:r>
    </w:p>
  </w:footnote>
  <w:footnote w:type="continuationSeparator" w:id="0">
    <w:p w14:paraId="77AC78D3" w14:textId="77777777" w:rsidR="00D03AFC" w:rsidRDefault="00D03AFC" w:rsidP="003D4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4544594"/>
      <w:docPartObj>
        <w:docPartGallery w:val="Page Numbers (Top of Page)"/>
        <w:docPartUnique/>
      </w:docPartObj>
    </w:sdtPr>
    <w:sdtEndPr/>
    <w:sdtContent>
      <w:p w14:paraId="6501BE36" w14:textId="77777777" w:rsidR="003D4E65" w:rsidRDefault="003D4E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9B2">
          <w:rPr>
            <w:noProof/>
          </w:rPr>
          <w:t>3</w:t>
        </w:r>
        <w:r>
          <w:fldChar w:fldCharType="end"/>
        </w:r>
      </w:p>
    </w:sdtContent>
  </w:sdt>
  <w:p w14:paraId="0EEB01F3" w14:textId="77777777" w:rsidR="003D4E65" w:rsidRDefault="003D4E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3A6"/>
    <w:rsid w:val="000869B2"/>
    <w:rsid w:val="00130B31"/>
    <w:rsid w:val="0030657C"/>
    <w:rsid w:val="003D4E65"/>
    <w:rsid w:val="00457C3B"/>
    <w:rsid w:val="006977C3"/>
    <w:rsid w:val="008D455B"/>
    <w:rsid w:val="009F705F"/>
    <w:rsid w:val="00A5345D"/>
    <w:rsid w:val="00AB010F"/>
    <w:rsid w:val="00B94DCE"/>
    <w:rsid w:val="00D03AFC"/>
    <w:rsid w:val="00D63C71"/>
    <w:rsid w:val="00E866A4"/>
    <w:rsid w:val="00FB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2FE1"/>
  <w15:chartTrackingRefBased/>
  <w15:docId w15:val="{5FE1CE12-81FC-4AE7-9455-D4108AE7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3A6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3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30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0B31"/>
    <w:rPr>
      <w:rFonts w:ascii="Segoe UI" w:eastAsiaTheme="minorEastAsia" w:hAnsi="Segoe UI" w:cs="Segoe UI"/>
      <w:sz w:val="18"/>
      <w:szCs w:val="18"/>
      <w:lang w:eastAsia="uk-UA"/>
    </w:rPr>
  </w:style>
  <w:style w:type="paragraph" w:styleId="a7">
    <w:name w:val="header"/>
    <w:basedOn w:val="a"/>
    <w:link w:val="a8"/>
    <w:uiPriority w:val="99"/>
    <w:unhideWhenUsed/>
    <w:rsid w:val="003D4E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4E65"/>
    <w:rPr>
      <w:rFonts w:eastAsiaTheme="minorEastAsia"/>
      <w:lang w:eastAsia="uk-UA"/>
    </w:rPr>
  </w:style>
  <w:style w:type="paragraph" w:styleId="a9">
    <w:name w:val="footer"/>
    <w:basedOn w:val="a"/>
    <w:link w:val="aa"/>
    <w:uiPriority w:val="99"/>
    <w:unhideWhenUsed/>
    <w:rsid w:val="003D4E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4E65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Терл</cp:lastModifiedBy>
  <cp:revision>4</cp:revision>
  <cp:lastPrinted>2021-10-23T06:55:00Z</cp:lastPrinted>
  <dcterms:created xsi:type="dcterms:W3CDTF">2021-10-25T07:02:00Z</dcterms:created>
  <dcterms:modified xsi:type="dcterms:W3CDTF">2021-10-25T17:55:00Z</dcterms:modified>
</cp:coreProperties>
</file>