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3650C" w14:textId="77777777" w:rsidR="00FC4CB4" w:rsidRPr="00E06A70" w:rsidRDefault="00FC4CB4" w:rsidP="00FC4C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7608401E" w14:textId="77777777" w:rsidR="00FC4CB4" w:rsidRPr="00E06A70" w:rsidRDefault="00FC4CB4" w:rsidP="00FC4C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3590B908" w14:textId="77777777" w:rsidR="00FC4CB4" w:rsidRPr="00E06A70" w:rsidRDefault="00FC4CB4" w:rsidP="00FC4C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0C1744BF" w14:textId="1C8DD103" w:rsidR="00FC4CB4" w:rsidRPr="00E06A70" w:rsidRDefault="00FC4CB4" w:rsidP="00FC4C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9F2D52">
        <w:rPr>
          <w:rFonts w:ascii="Times New Roman" w:hAnsi="Times New Roman" w:cs="Times New Roman"/>
          <w:sz w:val="28"/>
          <w:szCs w:val="28"/>
        </w:rPr>
        <w:t xml:space="preserve"> №_____________</w:t>
      </w:r>
    </w:p>
    <w:p w14:paraId="6B96E885" w14:textId="77777777" w:rsidR="004F4B17" w:rsidRPr="00E06A70" w:rsidRDefault="004F4B17" w:rsidP="001966E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387" w:right="-284"/>
        <w:rPr>
          <w:rFonts w:ascii="Times New Roman" w:hAnsi="Times New Roman" w:cs="Times New Roman"/>
          <w:sz w:val="28"/>
          <w:szCs w:val="28"/>
        </w:rPr>
      </w:pPr>
    </w:p>
    <w:p w14:paraId="17632896" w14:textId="77777777" w:rsidR="005535C8" w:rsidRPr="004F4B17" w:rsidRDefault="005535C8" w:rsidP="005535C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B17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5218B61E" w14:textId="1A717506" w:rsidR="005535C8" w:rsidRPr="004F4B17" w:rsidRDefault="005535C8" w:rsidP="005535C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B17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з реєстрації </w:t>
      </w:r>
      <w:r w:rsidR="00FC4CB4" w:rsidRPr="00FC4CB4">
        <w:rPr>
          <w:rFonts w:ascii="Times New Roman" w:hAnsi="Times New Roman" w:cs="Times New Roman"/>
          <w:b/>
          <w:sz w:val="28"/>
          <w:szCs w:val="28"/>
        </w:rPr>
        <w:t>створення релігійної громади (у тому числі в результаті злиття, поділу)</w:t>
      </w:r>
    </w:p>
    <w:p w14:paraId="190F7C82" w14:textId="77777777" w:rsidR="005535C8" w:rsidRPr="004F4B17" w:rsidRDefault="005535C8" w:rsidP="005535C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535C8" w:rsidRPr="004F4B17" w14:paraId="60D329D9" w14:textId="77777777" w:rsidTr="00644B8F">
        <w:tc>
          <w:tcPr>
            <w:tcW w:w="9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285861" w14:textId="77777777" w:rsidR="005535C8" w:rsidRPr="004F4B17" w:rsidRDefault="005535C8" w:rsidP="009A16A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</w:tbl>
    <w:p w14:paraId="1FF954E9" w14:textId="77777777" w:rsidR="004F4B17" w:rsidRDefault="004F4B17"/>
    <w:tbl>
      <w:tblPr>
        <w:tblStyle w:val="ae"/>
        <w:tblW w:w="9747" w:type="dxa"/>
        <w:tblLook w:val="04A0" w:firstRow="1" w:lastRow="0" w:firstColumn="1" w:lastColumn="0" w:noHBand="0" w:noVBand="1"/>
      </w:tblPr>
      <w:tblGrid>
        <w:gridCol w:w="706"/>
        <w:gridCol w:w="4234"/>
        <w:gridCol w:w="4807"/>
      </w:tblGrid>
      <w:tr w:rsidR="004F4B17" w:rsidRPr="004F4B17" w14:paraId="2123BAED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3B286A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8A4611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Місцезнаходження суб’єкта надання адміністративних послуг</w:t>
            </w:r>
          </w:p>
          <w:p w14:paraId="3EAEF908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946F3D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Місцезнаходження центрів надання адміністративних послуг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7C4E01" w14:textId="77777777" w:rsidR="004F4B17" w:rsidRPr="00E06A70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 Винниченка, 14, м. Львів, 79008 </w:t>
            </w:r>
          </w:p>
          <w:p w14:paraId="71C943D8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3C9A3F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F64891" w14:textId="77777777" w:rsidR="004F4B17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4AA8CF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. Ринок, 1 (вхід з правої сторони Ратуші), м. Львів, 79006 </w:t>
            </w:r>
          </w:p>
          <w:p w14:paraId="5E3AE7A3" w14:textId="77777777" w:rsidR="004F4B17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К. Левицького, 67, м. Львів, 79017 </w:t>
            </w:r>
          </w:p>
          <w:p w14:paraId="14D53B46" w14:textId="77777777" w:rsidR="004F4B17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І. Виговського, 32, м. Львів, 79022 </w:t>
            </w:r>
          </w:p>
          <w:p w14:paraId="534FA4DA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Генерала Чупринки, 85, м. 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Львів, 79057 </w:t>
            </w:r>
          </w:p>
          <w:p w14:paraId="3174106B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пр. Червоної Калини, 72 а, м. Львів, 79066 </w:t>
            </w:r>
          </w:p>
          <w:p w14:paraId="4CA6AED0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М. Хвильового, 14 а, м. Львів, 79068 </w:t>
            </w:r>
          </w:p>
          <w:p w14:paraId="318D4884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вул. Т. Шевченка, 374, м. Львів, 79069 </w:t>
            </w:r>
          </w:p>
          <w:p w14:paraId="1423B976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8E9E9D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підрозділ ЦНАП: </w:t>
            </w:r>
          </w:p>
          <w:p w14:paraId="2F67B019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смт. Рудне, вул. М. Грушевського, 55, 79493 </w:t>
            </w:r>
          </w:p>
          <w:p w14:paraId="37DB785D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смт.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Брюховичі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В. Івасюка, 2-А, 79491 </w:t>
            </w:r>
          </w:p>
          <w:p w14:paraId="79A553FC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м. Винники, вул. Галицька, 12, 79495 м.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Дубляни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4, 80381 </w:t>
            </w:r>
          </w:p>
          <w:p w14:paraId="5693E055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120B67" w14:textId="77777777" w:rsidR="004F4B17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4C1ED3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Віддалені місця для роботи адміністраторів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ЦНАПу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14:paraId="4847452B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48, 81126 </w:t>
            </w:r>
          </w:p>
          <w:p w14:paraId="71355C26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вул. Є. Коновальця, 110А, 80375 </w:t>
            </w:r>
          </w:p>
          <w:p w14:paraId="271D110C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</w:t>
            </w:r>
            <w:r w:rsidR="00170E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Рясне-Руське,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Незалежності, 1, 81085</w:t>
            </w:r>
          </w:p>
        </w:tc>
      </w:tr>
      <w:tr w:rsidR="004F4B17" w:rsidRPr="004F4B17" w14:paraId="10B827CA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C6C719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D10257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суб’єкта надання адміністративних послуг</w:t>
            </w:r>
          </w:p>
          <w:p w14:paraId="4353B1FA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DF8CA6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23AB6D" w14:textId="77777777" w:rsid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743676" w14:textId="77777777" w:rsidR="004F4B17" w:rsidRPr="004F4B17" w:rsidRDefault="004F4B17" w:rsidP="004F4B1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центрів надання адміністративних послуг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5A19BE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 год</w:t>
            </w:r>
          </w:p>
          <w:p w14:paraId="7A9A75CC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п’ятниця з 09.00 до 16.45 год</w:t>
            </w:r>
          </w:p>
          <w:p w14:paraId="12A602FB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перерва з 13.00 до 13.45 год</w:t>
            </w:r>
          </w:p>
          <w:p w14:paraId="05CD1202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вихідні дні - субота, неділя, святкові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  <w:p w14:paraId="27387A65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BC39DA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понеділо</w:t>
            </w:r>
            <w:r w:rsidR="00170E24">
              <w:rPr>
                <w:rFonts w:ascii="Times New Roman" w:hAnsi="Times New Roman" w:cs="Times New Roman"/>
                <w:sz w:val="28"/>
                <w:szCs w:val="28"/>
              </w:rPr>
              <w:t>к – вівторок: 09:00 – 18:00 год</w:t>
            </w: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C042CC6" w14:textId="77777777" w:rsidR="004F4B17" w:rsidRPr="00E06A70" w:rsidRDefault="00170E24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середа: 09:00 – 20:00 год</w:t>
            </w:r>
          </w:p>
          <w:p w14:paraId="673673D4" w14:textId="77777777" w:rsidR="004F4B17" w:rsidRPr="00E06A70" w:rsidRDefault="00170E24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четвер: 09:00 – 18:00 год</w:t>
            </w:r>
            <w:r w:rsidR="004F4B17"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F068C4B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п’ятни</w:t>
            </w:r>
            <w:r w:rsidR="00170E24">
              <w:rPr>
                <w:rFonts w:ascii="Times New Roman" w:hAnsi="Times New Roman" w:cs="Times New Roman"/>
                <w:sz w:val="28"/>
                <w:szCs w:val="28"/>
              </w:rPr>
              <w:t>ця – субота: 09:00 – 16:00 год.</w:t>
            </w:r>
          </w:p>
          <w:p w14:paraId="2940F1E3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E06A70">
              <w:rPr>
                <w:rFonts w:ascii="Times New Roman" w:hAnsi="Times New Roman" w:cs="Times New Roman"/>
                <w:sz w:val="28"/>
                <w:szCs w:val="28"/>
              </w:rPr>
              <w:t xml:space="preserve">, Рясне-Руське: </w:t>
            </w:r>
          </w:p>
          <w:p w14:paraId="3B8C66BC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понеді</w:t>
            </w:r>
            <w:r w:rsidR="00170E24">
              <w:rPr>
                <w:rFonts w:ascii="Times New Roman" w:hAnsi="Times New Roman" w:cs="Times New Roman"/>
                <w:sz w:val="28"/>
                <w:szCs w:val="28"/>
              </w:rPr>
              <w:t>лок – четвер: 09:00 – 18:00 год п’ятниця: 09:00 – 16:00 год</w:t>
            </w:r>
          </w:p>
          <w:p w14:paraId="144E08E6" w14:textId="77777777" w:rsidR="004F4B17" w:rsidRPr="00E06A70" w:rsidRDefault="004F4B17" w:rsidP="004F4B17">
            <w:pPr>
              <w:shd w:val="clear" w:color="auto" w:fill="FFFFFF" w:themeFill="background1"/>
              <w:tabs>
                <w:tab w:val="left" w:pos="39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A70">
              <w:rPr>
                <w:rFonts w:ascii="Times New Roman" w:hAnsi="Times New Roman" w:cs="Times New Roman"/>
                <w:sz w:val="28"/>
                <w:szCs w:val="28"/>
              </w:rPr>
              <w:t>*без обідньої перерви</w:t>
            </w:r>
          </w:p>
        </w:tc>
      </w:tr>
      <w:tr w:rsidR="004B247D" w:rsidRPr="004F4B17" w14:paraId="75E9B0E8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DB27C2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90F9DF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14:paraId="19CEA2ED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4D1971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D5D87E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DF4ED0" w14:textId="77777777" w:rsidR="00DF3D45" w:rsidRPr="004F4B17" w:rsidRDefault="00DF3D45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DF50C4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Телефон/факс (довідки), адреса електронної пошти та веб-сайт центрів надання адміністративних послуг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2A2275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Телефон.: (032) 2999 262</w:t>
            </w:r>
          </w:p>
          <w:p w14:paraId="4F789F45" w14:textId="77777777" w:rsidR="00915268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адреса еле</w:t>
            </w:r>
            <w:r w:rsidR="0025339C" w:rsidRPr="004F4B17">
              <w:rPr>
                <w:rFonts w:ascii="Times New Roman" w:hAnsi="Times New Roman" w:cs="Times New Roman"/>
                <w:sz w:val="28"/>
                <w:szCs w:val="28"/>
              </w:rPr>
              <w:t>ктронної пошти відділу</w:t>
            </w: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 xml:space="preserve"> релігій та національностей департаменту з питань культури, національностей та релігій Львівської </w:t>
            </w:r>
            <w:r w:rsidR="00915268" w:rsidRPr="004F4B17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адміністрації:</w:t>
            </w:r>
          </w:p>
          <w:p w14:paraId="6182FFD1" w14:textId="77777777" w:rsidR="004B247D" w:rsidRPr="004F4B17" w:rsidRDefault="00614F28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7" w:history="1">
              <w:r w:rsidR="004B247D" w:rsidRPr="004F4B17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religya_naz@ukr.net</w:t>
              </w:r>
            </w:hyperlink>
          </w:p>
          <w:p w14:paraId="799CE863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8C1AA6" w14:textId="77777777" w:rsidR="004B247D" w:rsidRPr="004F4B17" w:rsidRDefault="00020EEA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4B247D" w:rsidRPr="004F4B17">
              <w:rPr>
                <w:rFonts w:ascii="Times New Roman" w:hAnsi="Times New Roman" w:cs="Times New Roman"/>
                <w:sz w:val="28"/>
                <w:szCs w:val="28"/>
              </w:rPr>
              <w:t xml:space="preserve">елефон: (032) 297-57-95 </w:t>
            </w:r>
          </w:p>
          <w:p w14:paraId="00E70F60" w14:textId="77777777" w:rsidR="0025339C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пошта центрів надання адміністративних послуг Львівської міської ради: service_center@lvivcity.gov.ua </w:t>
            </w:r>
          </w:p>
          <w:p w14:paraId="3B458AC6" w14:textId="77777777" w:rsidR="004B247D" w:rsidRPr="004F4B17" w:rsidRDefault="004B247D" w:rsidP="004B247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http:// www.city-adm.lviv.ua</w:t>
            </w:r>
          </w:p>
        </w:tc>
      </w:tr>
      <w:tr w:rsidR="005535C8" w:rsidRPr="004F4B17" w14:paraId="7F66FA7F" w14:textId="77777777" w:rsidTr="00644B8F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34BDED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5535C8" w:rsidRPr="004F4B17" w14:paraId="20EFE162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A4CC54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3F8576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EFDCA1" w14:textId="77777777" w:rsidR="005535C8" w:rsidRPr="004F4B17" w:rsidRDefault="005535C8" w:rsidP="006E500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«Про місцеві державні адміністрації», «Про адміністративні послуги», «Про свободу совісті та релігійні організації», «</w:t>
            </w:r>
            <w:r w:rsidRPr="004F4B1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Про державну реєстраці</w:t>
            </w:r>
            <w:r w:rsidR="006E5008" w:rsidRPr="004F4B1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ю юридичних осіб, фізичних осіб</w:t>
            </w:r>
            <w:r w:rsidRPr="004F4B1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-підприємців та громадських формувань»</w:t>
            </w:r>
          </w:p>
        </w:tc>
      </w:tr>
      <w:tr w:rsidR="005535C8" w:rsidRPr="004F4B17" w14:paraId="3F54A0F2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A63EB9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C11C0B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5DADDB" w14:textId="77777777" w:rsidR="005535C8" w:rsidRPr="004F4B17" w:rsidRDefault="005535C8" w:rsidP="003D60B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Постанова Кабінету Міністрів України від</w:t>
            </w:r>
            <w:r w:rsidR="006E5008" w:rsidRPr="004F4B17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4F4B17">
              <w:rPr>
                <w:rFonts w:ascii="Times New Roman" w:hAnsi="Times New Roman" w:cs="Times New Roman"/>
                <w:bCs/>
                <w:sz w:val="28"/>
                <w:szCs w:val="28"/>
              </w:rPr>
              <w:t>25.12.2015 № 1133 «Про надання послуг у сфері державної реєстраці</w:t>
            </w:r>
            <w:r w:rsidR="003D60BC" w:rsidRPr="004F4B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ї юридичних осіб, фізичних осіб - </w:t>
            </w:r>
            <w:r w:rsidRPr="004F4B17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підприємців та громадських формувань у скорочені строки»</w:t>
            </w:r>
          </w:p>
          <w:p w14:paraId="28E39EED" w14:textId="77777777" w:rsidR="00A44942" w:rsidRPr="004F4B17" w:rsidRDefault="00A44942" w:rsidP="0025339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Розпорядження Кабінету Міністрів України від 16.05.2014 № 523-р «Деякі питання надання адміністративних послуг через центри надання адміністративних послуг</w:t>
            </w:r>
            <w:r w:rsidR="00E57D40" w:rsidRPr="004F4B1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535C8" w:rsidRPr="004F4B17" w14:paraId="3F22A28D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AF3C42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A7695F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64DE6E" w14:textId="77777777" w:rsidR="00CE0BE7" w:rsidRPr="00F66F47" w:rsidRDefault="00CE0BE7" w:rsidP="00CE0B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Наказ Міністерства юстиції України</w:t>
            </w:r>
          </w:p>
          <w:p w14:paraId="4AB5E732" w14:textId="77777777" w:rsidR="00CE0BE7" w:rsidRPr="00F66F47" w:rsidRDefault="00CE0BE7" w:rsidP="00CE0B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F47">
              <w:rPr>
                <w:rFonts w:ascii="Times New Roman" w:hAnsi="Times New Roman" w:cs="Times New Roman"/>
                <w:sz w:val="28"/>
                <w:szCs w:val="28"/>
              </w:rPr>
              <w:t>від 18.11.2016 № 3268/5 «Про затвердження форм заяв у сфері державної реєстрації юридичних осіб, фізичних осіб-підприємців та громадських формувань»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F733CB6" w14:textId="77777777" w:rsidR="00CE0BE7" w:rsidRPr="006D1DF6" w:rsidRDefault="00CE0BE7" w:rsidP="00CE0B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державної реєстрації юридичних осіб, фізичних осіб - підприємців та громадських формувань, що не мають статусу юридичної 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затверджений н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аказ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Міністерства юстиції України</w:t>
            </w:r>
          </w:p>
          <w:p w14:paraId="494D8CE2" w14:textId="42ECD9E6" w:rsidR="005535C8" w:rsidRPr="004F4B17" w:rsidRDefault="00CE0BE7" w:rsidP="00CE0B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 09.02.2016  № 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359/5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зареєстрований в Міністерстві юстиції України 09.02.2016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за № 200/28330</w:t>
            </w:r>
          </w:p>
        </w:tc>
      </w:tr>
      <w:tr w:rsidR="005535C8" w:rsidRPr="004F4B17" w14:paraId="30391A68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C2DD01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A54AC8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 / органів місцевого самоврядування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327ED9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35C8" w:rsidRPr="004F4B17" w14:paraId="176AA8E7" w14:textId="77777777" w:rsidTr="00644B8F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B6DDE0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5535C8" w:rsidRPr="004F4B17" w14:paraId="38F554BA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DE672E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293190" w14:textId="77777777" w:rsidR="005535C8" w:rsidRPr="004F4B17" w:rsidRDefault="005535C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3CBE85" w14:textId="3D3B565F" w:rsidR="00CE0BE7" w:rsidRDefault="00CE0BE7" w:rsidP="00CE0BE7">
            <w:pPr>
              <w:pStyle w:val="a5"/>
              <w:shd w:val="clear" w:color="auto" w:fill="FFFFFF" w:themeFill="background1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Заява (форма 2) щодо державної реєстрації юридичної особи (крім громадських формувань та органів влади) (Наказ</w:t>
            </w:r>
            <w:r w:rsidRPr="005F0704">
              <w:rPr>
                <w:sz w:val="28"/>
                <w:szCs w:val="28"/>
              </w:rPr>
              <w:t xml:space="preserve"> Мін</w:t>
            </w:r>
            <w:r>
              <w:rPr>
                <w:sz w:val="28"/>
                <w:szCs w:val="28"/>
              </w:rPr>
              <w:t>істерства юстиції України</w:t>
            </w:r>
            <w:r w:rsidRPr="005F0704">
              <w:rPr>
                <w:sz w:val="28"/>
                <w:szCs w:val="28"/>
              </w:rPr>
              <w:t xml:space="preserve"> № 2320/5 «Про внесення змін до наказу Міністерства </w:t>
            </w:r>
            <w:r>
              <w:rPr>
                <w:sz w:val="28"/>
                <w:szCs w:val="28"/>
              </w:rPr>
              <w:t xml:space="preserve">юстиції України від 18.11.2016 № 3268/5», прийнятий </w:t>
            </w:r>
            <w:r w:rsidRPr="005F0704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.06.</w:t>
            </w:r>
            <w:r w:rsidRPr="005F070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021,</w:t>
            </w:r>
            <w:r w:rsidRPr="005F070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зареєстрований</w:t>
            </w:r>
            <w:r w:rsidRPr="005F0704">
              <w:rPr>
                <w:sz w:val="28"/>
                <w:szCs w:val="28"/>
              </w:rPr>
              <w:t xml:space="preserve"> в Міні</w:t>
            </w:r>
            <w:r>
              <w:rPr>
                <w:sz w:val="28"/>
                <w:szCs w:val="28"/>
              </w:rPr>
              <w:t>стерстві юстиції України</w:t>
            </w:r>
            <w:r w:rsidRPr="005F0704">
              <w:rPr>
                <w:sz w:val="28"/>
                <w:szCs w:val="28"/>
              </w:rPr>
              <w:t xml:space="preserve"> 30</w:t>
            </w:r>
            <w:r>
              <w:rPr>
                <w:sz w:val="28"/>
                <w:szCs w:val="28"/>
              </w:rPr>
              <w:t>.06.2021 року за № </w:t>
            </w:r>
            <w:r w:rsidRPr="005F0704">
              <w:rPr>
                <w:sz w:val="28"/>
                <w:szCs w:val="28"/>
              </w:rPr>
              <w:t>858/36480</w:t>
            </w:r>
            <w:r>
              <w:rPr>
                <w:sz w:val="28"/>
                <w:szCs w:val="28"/>
              </w:rPr>
              <w:t>).</w:t>
            </w:r>
          </w:p>
          <w:p w14:paraId="041D6CB5" w14:textId="77777777" w:rsidR="005535C8" w:rsidRPr="004F4B17" w:rsidRDefault="005535C8" w:rsidP="00300E2F">
            <w:pPr>
              <w:pStyle w:val="a5"/>
              <w:shd w:val="clear" w:color="auto" w:fill="FFFFFF" w:themeFill="background1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F4B17">
              <w:rPr>
                <w:sz w:val="28"/>
                <w:szCs w:val="28"/>
              </w:rPr>
              <w:t>Заяв</w:t>
            </w:r>
            <w:r w:rsidR="00300E2F" w:rsidRPr="004F4B17">
              <w:rPr>
                <w:sz w:val="28"/>
                <w:szCs w:val="28"/>
              </w:rPr>
              <w:t>у</w:t>
            </w:r>
            <w:r w:rsidRPr="004F4B17">
              <w:rPr>
                <w:sz w:val="28"/>
                <w:szCs w:val="28"/>
              </w:rPr>
              <w:t xml:space="preserve"> про державну реєстрацію підписує заявник. У разі подання заяви про державну реєстрацію поштовим відправленням справжність підпису заявника повинна бути нотаріально засвідчена (ст. 15 Закону України «Про державну реєстрацію юридичних осіб, фізичних  осіб – підприємців та громадських формувань»).</w:t>
            </w:r>
          </w:p>
          <w:p w14:paraId="77E00496" w14:textId="77777777" w:rsidR="005535C8" w:rsidRPr="004F4B17" w:rsidRDefault="00300E2F" w:rsidP="00300E2F">
            <w:pPr>
              <w:pStyle w:val="a5"/>
              <w:shd w:val="clear" w:color="auto" w:fill="FFFFFF" w:themeFill="background1"/>
              <w:tabs>
                <w:tab w:val="left" w:pos="0"/>
              </w:tabs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4F4B17">
              <w:rPr>
                <w:sz w:val="28"/>
                <w:szCs w:val="28"/>
              </w:rPr>
              <w:lastRenderedPageBreak/>
              <w:t>2. </w:t>
            </w:r>
            <w:r w:rsidR="005535C8" w:rsidRPr="004F4B17">
              <w:rPr>
                <w:sz w:val="28"/>
                <w:szCs w:val="28"/>
              </w:rPr>
              <w:t>Примірник статуту з відміткою про реєстрацію Львівської обласної державної адміністрації.</w:t>
            </w:r>
          </w:p>
          <w:p w14:paraId="102EE754" w14:textId="77777777" w:rsidR="005535C8" w:rsidRDefault="00300E2F" w:rsidP="00300E2F">
            <w:pPr>
              <w:pStyle w:val="a5"/>
              <w:shd w:val="clear" w:color="auto" w:fill="FFFFFF" w:themeFill="background1"/>
              <w:tabs>
                <w:tab w:val="left" w:pos="0"/>
              </w:tabs>
              <w:spacing w:before="0" w:beforeAutospacing="0" w:after="0" w:afterAutospacing="0"/>
              <w:jc w:val="both"/>
              <w:rPr>
                <w:rStyle w:val="af"/>
                <w:b w:val="0"/>
                <w:sz w:val="28"/>
                <w:szCs w:val="28"/>
              </w:rPr>
            </w:pPr>
            <w:r w:rsidRPr="004F4B17">
              <w:rPr>
                <w:rStyle w:val="af"/>
                <w:b w:val="0"/>
                <w:sz w:val="28"/>
                <w:szCs w:val="28"/>
              </w:rPr>
              <w:t>3. </w:t>
            </w:r>
            <w:r w:rsidR="005535C8" w:rsidRPr="004F4B17">
              <w:rPr>
                <w:rStyle w:val="af"/>
                <w:b w:val="0"/>
                <w:sz w:val="28"/>
                <w:szCs w:val="28"/>
              </w:rPr>
              <w:t>Протокол зага</w:t>
            </w:r>
            <w:r w:rsidR="00170E24">
              <w:rPr>
                <w:rStyle w:val="af"/>
                <w:b w:val="0"/>
                <w:sz w:val="28"/>
                <w:szCs w:val="28"/>
              </w:rPr>
              <w:t>льних зборів віруючих громадян</w:t>
            </w:r>
          </w:p>
          <w:p w14:paraId="71F6C287" w14:textId="77777777" w:rsidR="00855732" w:rsidRPr="00577D02" w:rsidRDefault="00855732" w:rsidP="00855732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аявник пред’являє паспорт громадянина України або інший документ, що посвідчує особу, передбачений Законом України "Про Єдиний державний демографічний реєстр та документи, що підтверджують громадянство України, посвідчують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собу чи її спеціальний статус".</w:t>
            </w:r>
          </w:p>
          <w:p w14:paraId="2291BB3E" w14:textId="77777777" w:rsidR="00855732" w:rsidRPr="00577D02" w:rsidRDefault="00855732" w:rsidP="00855732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янства.</w:t>
            </w:r>
          </w:p>
          <w:p w14:paraId="4BC8F949" w14:textId="77777777" w:rsidR="00855732" w:rsidRPr="00577D02" w:rsidRDefault="00855732" w:rsidP="00855732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 реєстрі).</w:t>
            </w:r>
          </w:p>
          <w:p w14:paraId="681CEE78" w14:textId="78105576" w:rsidR="004776BE" w:rsidRPr="004F4B17" w:rsidRDefault="00855732" w:rsidP="00855732">
            <w:pPr>
              <w:pStyle w:val="a5"/>
              <w:shd w:val="clear" w:color="auto" w:fill="FFFFFF" w:themeFill="background1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77D02">
              <w:rPr>
                <w:sz w:val="28"/>
                <w:szCs w:val="28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</w:t>
            </w:r>
          </w:p>
        </w:tc>
      </w:tr>
      <w:tr w:rsidR="00855732" w:rsidRPr="004F4B17" w14:paraId="1538DF14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C022F6" w14:textId="77777777" w:rsidR="00855732" w:rsidRPr="004F4B17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0A0479" w14:textId="77777777" w:rsidR="00855732" w:rsidRPr="004F4B17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5A45EA" w14:textId="6DBFB57A" w:rsidR="00855732" w:rsidRPr="004F4B17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Особисто, через уповноважену особу або поштовим відправленням</w:t>
            </w:r>
            <w:bookmarkStart w:id="1" w:name="n1206"/>
            <w:bookmarkEnd w:id="1"/>
            <w:bookmarkEnd w:id="0"/>
          </w:p>
        </w:tc>
      </w:tr>
      <w:tr w:rsidR="00855732" w:rsidRPr="004F4B17" w14:paraId="2F8B2C2A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D2B72A" w14:textId="77777777" w:rsidR="00855732" w:rsidRPr="004F4B17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C9A93D" w14:textId="77777777" w:rsidR="00855732" w:rsidRPr="004F4B17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6E60FB" w14:textId="5734E3F1" w:rsidR="00855732" w:rsidRPr="004F4B17" w:rsidRDefault="00855732" w:rsidP="00855732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Безоплатно</w:t>
            </w:r>
          </w:p>
        </w:tc>
      </w:tr>
      <w:tr w:rsidR="00855732" w:rsidRPr="004F4B17" w14:paraId="6B8C30B8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95F9C4" w14:textId="4CB66A15" w:rsidR="00855732" w:rsidRPr="004F4B17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9BBB9C" w14:textId="77777777" w:rsidR="00855732" w:rsidRPr="004F4B17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72988C" w14:textId="77777777" w:rsidR="00855732" w:rsidRPr="003A51D6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D6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проводиться за  відсутності підстав для зупинення </w:t>
            </w:r>
            <w:r w:rsidRPr="003A5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розгляду документів 24 годин після надходження документів, крім вихідних та святкових днів. </w:t>
            </w:r>
          </w:p>
          <w:p w14:paraId="7078F642" w14:textId="385308A7" w:rsidR="00855732" w:rsidRPr="004F4B17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1D6">
              <w:rPr>
                <w:rFonts w:ascii="Times New Roman" w:hAnsi="Times New Roman" w:cs="Times New Roman"/>
                <w:sz w:val="28"/>
                <w:szCs w:val="28"/>
              </w:rPr>
              <w:t>Строк зупинення розгляду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51D6">
              <w:rPr>
                <w:rFonts w:ascii="Times New Roman" w:hAnsi="Times New Roman" w:cs="Times New Roman"/>
                <w:sz w:val="28"/>
                <w:szCs w:val="28"/>
              </w:rPr>
              <w:t>15 календарних днів з дати їх зупинення</w:t>
            </w:r>
          </w:p>
        </w:tc>
      </w:tr>
      <w:tr w:rsidR="00855732" w:rsidRPr="004F4B17" w14:paraId="4D551A50" w14:textId="77777777" w:rsidTr="004F4B17">
        <w:trPr>
          <w:gridAfter w:val="2"/>
          <w:wAfter w:w="9041" w:type="dxa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35EEAA" w14:textId="3FC90836" w:rsidR="00855732" w:rsidRPr="004F4B17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5732" w:rsidRPr="004F4B17" w14:paraId="6E01AA1C" w14:textId="77777777" w:rsidTr="004F4B17">
        <w:trPr>
          <w:cantSplit/>
          <w:trHeight w:val="560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DF5244" w14:textId="4D99E663" w:rsidR="00855732" w:rsidRPr="004F4B17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63E76D" w14:textId="77777777" w:rsidR="00855732" w:rsidRPr="004F4B17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C61ACF" w14:textId="77777777" w:rsidR="00855732" w:rsidRDefault="00855732" w:rsidP="00855732">
            <w:pPr>
              <w:ind w:firstLine="2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Державна реєстрація відомостей про юридичну особу в Єдиному державному реєстрі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 xml:space="preserve"> юридичних осіб, фізичних осіб - підприємців та громадських формувань</w:t>
            </w:r>
          </w:p>
          <w:p w14:paraId="69FF4905" w14:textId="77777777" w:rsidR="00855732" w:rsidRPr="00B81C72" w:rsidRDefault="00855732" w:rsidP="00855732">
            <w:pPr>
              <w:ind w:firstLine="22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бажанням заявника надається виписка з Єдиного 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>державного реєстру юридичних осіб, фізичних осіб - підприємців та громадських формувань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 паперовій формі з проставленням підпису та печатки державного реєстратора.</w:t>
            </w:r>
          </w:p>
          <w:p w14:paraId="778CC22A" w14:textId="01A12C26" w:rsidR="00855732" w:rsidRPr="004F4B17" w:rsidRDefault="00855732" w:rsidP="00855732">
            <w:pPr>
              <w:pStyle w:val="standard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81C72">
              <w:rPr>
                <w:sz w:val="28"/>
                <w:szCs w:val="28"/>
              </w:rPr>
              <w:t>У разі відмови у державній реєстрації</w:t>
            </w:r>
            <w:r>
              <w:rPr>
                <w:sz w:val="28"/>
                <w:szCs w:val="28"/>
              </w:rPr>
              <w:t xml:space="preserve"> чи зупинення розгляду документів,</w:t>
            </w:r>
            <w:r w:rsidRPr="00B81C72">
              <w:rPr>
                <w:sz w:val="28"/>
                <w:szCs w:val="28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повернення.</w:t>
            </w:r>
          </w:p>
        </w:tc>
      </w:tr>
      <w:tr w:rsidR="00855732" w:rsidRPr="004F4B17" w14:paraId="2184F6A6" w14:textId="77777777" w:rsidTr="004F4B17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E7E0E4" w14:textId="357EE907" w:rsidR="00855732" w:rsidRPr="004F4B17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AB7A3F" w14:textId="77777777" w:rsidR="00855732" w:rsidRPr="004F4B17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B17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D21B1A" w14:textId="77777777" w:rsidR="00855732" w:rsidRPr="00B81C72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 та установчий документ юридичної особи) в електронній формі оприлюднюються на порталі електронних сервісів та доступні для їх пошуку за кодом доступу. </w:t>
            </w:r>
          </w:p>
          <w:p w14:paraId="346684E2" w14:textId="77777777" w:rsidR="00855732" w:rsidRPr="00B81C72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 w:cs="Times New Roman"/>
                <w:sz w:val="28"/>
                <w:szCs w:val="28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реєстратора.</w:t>
            </w:r>
          </w:p>
          <w:p w14:paraId="4F7DA08C" w14:textId="5C049862" w:rsidR="00855732" w:rsidRPr="004F4B17" w:rsidRDefault="00855732" w:rsidP="008557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2">
              <w:rPr>
                <w:rFonts w:ascii="Times New Roman" w:hAnsi="Times New Roman"/>
                <w:sz w:val="28"/>
                <w:szCs w:val="28"/>
              </w:rPr>
              <w:lastRenderedPageBreak/>
              <w:t>У разі відмови у державній реєстрації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чи зупинення розгляду документів,</w:t>
            </w:r>
            <w:r w:rsidRPr="00B81C72">
              <w:rPr>
                <w:rFonts w:ascii="Times New Roman" w:hAnsi="Times New Roman"/>
                <w:sz w:val="28"/>
                <w:szCs w:val="28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14:paraId="04F70557" w14:textId="77777777" w:rsidR="00D33FB6" w:rsidRPr="004F4B17" w:rsidRDefault="00D33FB6" w:rsidP="00D33F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949594" w14:textId="77777777" w:rsidR="00D33FB6" w:rsidRPr="004F4B17" w:rsidRDefault="00D33FB6" w:rsidP="00D33FB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E42ABA" w14:textId="77777777" w:rsidR="00FC4CB4" w:rsidRPr="000D27D4" w:rsidRDefault="00FC4CB4" w:rsidP="00FC4C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E4803B9" w14:textId="77777777" w:rsidR="00FC4CB4" w:rsidRDefault="00FC4CB4" w:rsidP="00FC4C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Заступник директора – </w:t>
      </w:r>
    </w:p>
    <w:p w14:paraId="2BC3CE76" w14:textId="77777777" w:rsidR="00FC4CB4" w:rsidRDefault="00FC4CB4" w:rsidP="00FC4C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управління культури</w:t>
      </w:r>
    </w:p>
    <w:p w14:paraId="11D46142" w14:textId="77777777" w:rsidR="00FC4CB4" w:rsidRDefault="00FC4CB4" w:rsidP="00FC4C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департаменту з питань </w:t>
      </w:r>
    </w:p>
    <w:p w14:paraId="1BA3D308" w14:textId="77777777" w:rsidR="00FC4CB4" w:rsidRDefault="00FC4CB4" w:rsidP="00FC4C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14:paraId="76E39A44" w14:textId="77777777" w:rsidR="00FC4CB4" w:rsidRPr="009E081D" w:rsidRDefault="00FC4CB4" w:rsidP="00FC4C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релігій </w:t>
      </w:r>
      <w:r w:rsidRPr="009E081D">
        <w:rPr>
          <w:rFonts w:ascii="Times New Roman" w:hAnsi="Times New Roman" w:cs="Times New Roman"/>
          <w:b/>
          <w:sz w:val="28"/>
          <w:szCs w:val="28"/>
        </w:rPr>
        <w:t>облдержадміністрації</w:t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Т. ПЛУГАТОР</w:t>
      </w:r>
    </w:p>
    <w:p w14:paraId="3DBAE1BE" w14:textId="77777777" w:rsidR="005535C8" w:rsidRPr="004F4B17" w:rsidRDefault="005535C8" w:rsidP="00170E24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5535C8" w:rsidRPr="004F4B17" w:rsidSect="00644B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E275B" w14:textId="77777777" w:rsidR="00FF1785" w:rsidRDefault="00FF1785" w:rsidP="00A40C21">
      <w:pPr>
        <w:spacing w:after="0" w:line="240" w:lineRule="auto"/>
      </w:pPr>
      <w:r>
        <w:separator/>
      </w:r>
    </w:p>
  </w:endnote>
  <w:endnote w:type="continuationSeparator" w:id="0">
    <w:p w14:paraId="04494221" w14:textId="77777777" w:rsidR="00FF1785" w:rsidRDefault="00FF1785" w:rsidP="00A40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5C601" w14:textId="77777777" w:rsidR="00A40C21" w:rsidRDefault="00A40C2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DD04A" w14:textId="77777777" w:rsidR="00A40C21" w:rsidRDefault="00A40C2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BC123" w14:textId="77777777" w:rsidR="00A40C21" w:rsidRDefault="00A40C2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9D686" w14:textId="77777777" w:rsidR="00FF1785" w:rsidRDefault="00FF1785" w:rsidP="00A40C21">
      <w:pPr>
        <w:spacing w:after="0" w:line="240" w:lineRule="auto"/>
      </w:pPr>
      <w:r>
        <w:separator/>
      </w:r>
    </w:p>
  </w:footnote>
  <w:footnote w:type="continuationSeparator" w:id="0">
    <w:p w14:paraId="361A75ED" w14:textId="77777777" w:rsidR="00FF1785" w:rsidRDefault="00FF1785" w:rsidP="00A40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1FFE4" w14:textId="77777777" w:rsidR="00A40C21" w:rsidRDefault="00A40C2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371612"/>
      <w:docPartObj>
        <w:docPartGallery w:val="Page Numbers (Top of Page)"/>
        <w:docPartUnique/>
      </w:docPartObj>
    </w:sdtPr>
    <w:sdtEndPr/>
    <w:sdtContent>
      <w:p w14:paraId="4E68F284" w14:textId="77777777" w:rsidR="00A40C21" w:rsidRDefault="00D11937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14F2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B2C8294" w14:textId="77777777" w:rsidR="00A40C21" w:rsidRDefault="00A40C2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E28880" w14:textId="77777777" w:rsidR="00A40C21" w:rsidRDefault="00A40C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6E062A"/>
    <w:multiLevelType w:val="hybridMultilevel"/>
    <w:tmpl w:val="70B08BC0"/>
    <w:lvl w:ilvl="0" w:tplc="0422000F">
      <w:start w:val="1"/>
      <w:numFmt w:val="decimal"/>
      <w:lvlText w:val="%1."/>
      <w:lvlJc w:val="left"/>
      <w:pPr>
        <w:ind w:left="612" w:hanging="360"/>
      </w:p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1F71FD"/>
    <w:multiLevelType w:val="hybridMultilevel"/>
    <w:tmpl w:val="A9E689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A7276"/>
    <w:multiLevelType w:val="hybridMultilevel"/>
    <w:tmpl w:val="0C40686C"/>
    <w:lvl w:ilvl="0" w:tplc="6A8E228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 w15:restartNumberingAfterBreak="0">
    <w:nsid w:val="5CD2286A"/>
    <w:multiLevelType w:val="hybridMultilevel"/>
    <w:tmpl w:val="F7785CF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2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5C8"/>
    <w:rsid w:val="00020EEA"/>
    <w:rsid w:val="00035014"/>
    <w:rsid w:val="00082C54"/>
    <w:rsid w:val="000C0458"/>
    <w:rsid w:val="00132A8E"/>
    <w:rsid w:val="00164BC7"/>
    <w:rsid w:val="00170E24"/>
    <w:rsid w:val="001779FC"/>
    <w:rsid w:val="001815CC"/>
    <w:rsid w:val="001966E1"/>
    <w:rsid w:val="001A382B"/>
    <w:rsid w:val="001B293B"/>
    <w:rsid w:val="00205E9B"/>
    <w:rsid w:val="00212473"/>
    <w:rsid w:val="00227FF6"/>
    <w:rsid w:val="00236288"/>
    <w:rsid w:val="0025339C"/>
    <w:rsid w:val="0028201D"/>
    <w:rsid w:val="002A433C"/>
    <w:rsid w:val="002A7F9F"/>
    <w:rsid w:val="002D0E94"/>
    <w:rsid w:val="00300E2F"/>
    <w:rsid w:val="00385364"/>
    <w:rsid w:val="003D60BC"/>
    <w:rsid w:val="003E5DBA"/>
    <w:rsid w:val="0042428E"/>
    <w:rsid w:val="004776BE"/>
    <w:rsid w:val="0049268F"/>
    <w:rsid w:val="004B1087"/>
    <w:rsid w:val="004B247D"/>
    <w:rsid w:val="004F4B17"/>
    <w:rsid w:val="00507EBD"/>
    <w:rsid w:val="005535C8"/>
    <w:rsid w:val="00572733"/>
    <w:rsid w:val="00573F27"/>
    <w:rsid w:val="005908B7"/>
    <w:rsid w:val="005C79B5"/>
    <w:rsid w:val="005F5034"/>
    <w:rsid w:val="00614F28"/>
    <w:rsid w:val="00644B8F"/>
    <w:rsid w:val="00681DD3"/>
    <w:rsid w:val="006B6622"/>
    <w:rsid w:val="006C0AD2"/>
    <w:rsid w:val="006C1BEB"/>
    <w:rsid w:val="006C5ADB"/>
    <w:rsid w:val="006E5008"/>
    <w:rsid w:val="006E606B"/>
    <w:rsid w:val="00726045"/>
    <w:rsid w:val="00766265"/>
    <w:rsid w:val="00787CD4"/>
    <w:rsid w:val="007A000F"/>
    <w:rsid w:val="00855732"/>
    <w:rsid w:val="00915268"/>
    <w:rsid w:val="00940CB1"/>
    <w:rsid w:val="009A16AD"/>
    <w:rsid w:val="009D47E1"/>
    <w:rsid w:val="009F2D52"/>
    <w:rsid w:val="00A40C21"/>
    <w:rsid w:val="00A44942"/>
    <w:rsid w:val="00A900DF"/>
    <w:rsid w:val="00A97D64"/>
    <w:rsid w:val="00B00DCA"/>
    <w:rsid w:val="00B152CA"/>
    <w:rsid w:val="00B2629A"/>
    <w:rsid w:val="00B676D9"/>
    <w:rsid w:val="00C372DF"/>
    <w:rsid w:val="00C4754C"/>
    <w:rsid w:val="00C9714D"/>
    <w:rsid w:val="00CC62C1"/>
    <w:rsid w:val="00CE0BE7"/>
    <w:rsid w:val="00D05D19"/>
    <w:rsid w:val="00D11937"/>
    <w:rsid w:val="00D33FB6"/>
    <w:rsid w:val="00D41889"/>
    <w:rsid w:val="00D776C7"/>
    <w:rsid w:val="00DE665D"/>
    <w:rsid w:val="00DF3D45"/>
    <w:rsid w:val="00E57D40"/>
    <w:rsid w:val="00EA253C"/>
    <w:rsid w:val="00EA44A6"/>
    <w:rsid w:val="00EE6594"/>
    <w:rsid w:val="00F671D6"/>
    <w:rsid w:val="00FA2C0C"/>
    <w:rsid w:val="00FC4CB4"/>
    <w:rsid w:val="00FD3207"/>
    <w:rsid w:val="00FD4276"/>
    <w:rsid w:val="00FF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AE5C"/>
  <w15:docId w15:val="{BCECB219-402F-4E2D-864C-8591DA66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35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5C8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535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535C8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553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535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535C8"/>
  </w:style>
  <w:style w:type="paragraph" w:styleId="a8">
    <w:name w:val="footer"/>
    <w:basedOn w:val="a"/>
    <w:link w:val="a9"/>
    <w:uiPriority w:val="99"/>
    <w:semiHidden/>
    <w:unhideWhenUsed/>
    <w:rsid w:val="005535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535C8"/>
  </w:style>
  <w:style w:type="paragraph" w:styleId="aa">
    <w:name w:val="Balloon Text"/>
    <w:basedOn w:val="a"/>
    <w:link w:val="ab"/>
    <w:uiPriority w:val="99"/>
    <w:semiHidden/>
    <w:unhideWhenUsed/>
    <w:rsid w:val="00553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5535C8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5535C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2"/>
      <w:sz w:val="24"/>
      <w:szCs w:val="28"/>
      <w:lang w:eastAsia="hi-IN" w:bidi="hi-IN"/>
    </w:rPr>
  </w:style>
  <w:style w:type="paragraph" w:styleId="ad">
    <w:name w:val="List Paragraph"/>
    <w:basedOn w:val="a"/>
    <w:uiPriority w:val="34"/>
    <w:qFormat/>
    <w:rsid w:val="005535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5535C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553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553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5535C8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5535C8"/>
  </w:style>
  <w:style w:type="character" w:customStyle="1" w:styleId="rvts46">
    <w:name w:val="rvts46"/>
    <w:basedOn w:val="a0"/>
    <w:rsid w:val="005535C8"/>
  </w:style>
  <w:style w:type="character" w:customStyle="1" w:styleId="rvts44">
    <w:name w:val="rvts44"/>
    <w:basedOn w:val="a0"/>
    <w:rsid w:val="005535C8"/>
  </w:style>
  <w:style w:type="table" w:styleId="ae">
    <w:name w:val="Table Grid"/>
    <w:basedOn w:val="a1"/>
    <w:uiPriority w:val="59"/>
    <w:rsid w:val="005535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rsid w:val="005535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3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eligya_naz@ukr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4882</Words>
  <Characters>2784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2021-12-08T14:43:00Z</cp:lastPrinted>
  <dcterms:created xsi:type="dcterms:W3CDTF">2021-11-11T12:20:00Z</dcterms:created>
  <dcterms:modified xsi:type="dcterms:W3CDTF">2021-12-08T15:57:00Z</dcterms:modified>
</cp:coreProperties>
</file>