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763441" w:rsidRPr="00763441">
        <w:rPr>
          <w:rFonts w:ascii="TimesNewRomanPSMT" w:hAnsi="TimesNewRomanPSMT" w:cs="TimesNewRomanPSMT"/>
          <w:b/>
          <w:sz w:val="28"/>
          <w:szCs w:val="28"/>
        </w:rPr>
        <w:t>Капітальний ремонт автомобільної дороги загального користування місцевого значення О141606 КПП "</w:t>
      </w:r>
      <w:proofErr w:type="spellStart"/>
      <w:r w:rsidR="00763441" w:rsidRPr="00763441">
        <w:rPr>
          <w:rFonts w:ascii="TimesNewRomanPSMT" w:hAnsi="TimesNewRomanPSMT" w:cs="TimesNewRomanPSMT"/>
          <w:b/>
          <w:sz w:val="28"/>
          <w:szCs w:val="28"/>
        </w:rPr>
        <w:t>Варяж</w:t>
      </w:r>
      <w:proofErr w:type="spellEnd"/>
      <w:r w:rsidR="00763441" w:rsidRPr="00763441">
        <w:rPr>
          <w:rFonts w:ascii="TimesNewRomanPSMT" w:hAnsi="TimesNewRomanPSMT" w:cs="TimesNewRomanPSMT"/>
          <w:b/>
          <w:sz w:val="28"/>
          <w:szCs w:val="28"/>
        </w:rPr>
        <w:t>"</w:t>
      </w:r>
      <w:r w:rsidR="001D6133">
        <w:rPr>
          <w:rFonts w:ascii="TimesNewRomanPSMT" w:hAnsi="TimesNewRomanPSMT" w:cs="TimesNewRomanPSMT"/>
          <w:b/>
          <w:sz w:val="28"/>
          <w:szCs w:val="28"/>
        </w:rPr>
        <w:t xml:space="preserve"> –</w:t>
      </w:r>
      <w:r w:rsidR="00763441" w:rsidRPr="00763441">
        <w:rPr>
          <w:rFonts w:ascii="TimesNewRomanPSMT" w:hAnsi="TimesNewRomanPSMT" w:cs="TimesNewRomanPSMT"/>
          <w:b/>
          <w:sz w:val="28"/>
          <w:szCs w:val="28"/>
        </w:rPr>
        <w:t xml:space="preserve"> </w:t>
      </w:r>
      <w:proofErr w:type="spellStart"/>
      <w:r w:rsidR="00763441" w:rsidRPr="00763441">
        <w:rPr>
          <w:rFonts w:ascii="TimesNewRomanPSMT" w:hAnsi="TimesNewRomanPSMT" w:cs="TimesNewRomanPSMT"/>
          <w:b/>
          <w:sz w:val="28"/>
          <w:szCs w:val="28"/>
        </w:rPr>
        <w:t>Б</w:t>
      </w:r>
      <w:r w:rsidR="001D6133">
        <w:rPr>
          <w:rFonts w:ascii="TimesNewRomanPSMT" w:hAnsi="TimesNewRomanPSMT" w:cs="TimesNewRomanPSMT"/>
          <w:b/>
          <w:sz w:val="28"/>
          <w:szCs w:val="28"/>
        </w:rPr>
        <w:t>ояничі</w:t>
      </w:r>
      <w:proofErr w:type="spellEnd"/>
      <w:r w:rsidR="001D6133">
        <w:rPr>
          <w:rFonts w:ascii="TimesNewRomanPSMT" w:hAnsi="TimesNewRomanPSMT" w:cs="TimesNewRomanPSMT"/>
          <w:b/>
          <w:sz w:val="28"/>
          <w:szCs w:val="28"/>
        </w:rPr>
        <w:t xml:space="preserve"> км </w:t>
      </w:r>
      <w:r w:rsidR="00763441" w:rsidRPr="00763441">
        <w:rPr>
          <w:rFonts w:ascii="TimesNewRomanPSMT" w:hAnsi="TimesNewRomanPSMT" w:cs="TimesNewRomanPSMT"/>
          <w:b/>
          <w:sz w:val="28"/>
          <w:szCs w:val="28"/>
        </w:rPr>
        <w:t xml:space="preserve">0+000 </w:t>
      </w:r>
      <w:r w:rsidR="001D6133">
        <w:rPr>
          <w:rFonts w:ascii="TimesNewRomanPSMT" w:hAnsi="TimesNewRomanPSMT" w:cs="TimesNewRomanPSMT"/>
          <w:b/>
          <w:sz w:val="28"/>
          <w:szCs w:val="28"/>
        </w:rPr>
        <w:t>–</w:t>
      </w:r>
      <w:r w:rsidR="00763441" w:rsidRPr="00763441">
        <w:rPr>
          <w:rFonts w:ascii="TimesNewRomanPSMT" w:hAnsi="TimesNewRomanPSMT" w:cs="TimesNewRomanPSMT"/>
          <w:b/>
          <w:sz w:val="28"/>
          <w:szCs w:val="28"/>
        </w:rPr>
        <w:t xml:space="preserve"> км 9+010 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5380"/>
        <w:gridCol w:w="1845"/>
        <w:gridCol w:w="2406"/>
      </w:tblGrid>
      <w:tr w:rsidR="00281D02" w:rsidTr="007F2EC1">
        <w:trPr>
          <w:jc w:val="center"/>
        </w:trPr>
        <w:tc>
          <w:tcPr>
            <w:tcW w:w="5380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845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2406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7F2EC1" w:rsidTr="00B548BA">
        <w:trPr>
          <w:jc w:val="center"/>
        </w:trPr>
        <w:tc>
          <w:tcPr>
            <w:tcW w:w="5380" w:type="dxa"/>
          </w:tcPr>
          <w:p w:rsidR="007F2EC1" w:rsidRPr="00281D02" w:rsidRDefault="00763441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4251" w:type="dxa"/>
            <w:gridSpan w:val="2"/>
          </w:tcPr>
          <w:p w:rsidR="007F2EC1" w:rsidRPr="00281D02" w:rsidRDefault="0076344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7F2EC1" w:rsidTr="000C0B40">
        <w:trPr>
          <w:trHeight w:val="270"/>
          <w:jc w:val="center"/>
        </w:trPr>
        <w:tc>
          <w:tcPr>
            <w:tcW w:w="5380" w:type="dxa"/>
          </w:tcPr>
          <w:p w:rsidR="007F2EC1" w:rsidRPr="00281D02" w:rsidRDefault="0076344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 дороги</w:t>
            </w:r>
          </w:p>
        </w:tc>
        <w:tc>
          <w:tcPr>
            <w:tcW w:w="4251" w:type="dxa"/>
            <w:gridSpan w:val="2"/>
          </w:tcPr>
          <w:p w:rsidR="007F2EC1" w:rsidRPr="00763441" w:rsidRDefault="00763441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  <w:tr w:rsidR="00763441" w:rsidTr="00763441">
        <w:trPr>
          <w:jc w:val="center"/>
        </w:trPr>
        <w:tc>
          <w:tcPr>
            <w:tcW w:w="5380" w:type="dxa"/>
          </w:tcPr>
          <w:p w:rsidR="00763441" w:rsidRPr="00281D02" w:rsidRDefault="00763441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Існуюча </w:t>
            </w:r>
            <w:r w:rsidR="002A3D1F">
              <w:rPr>
                <w:rFonts w:ascii="Times New Roman" w:hAnsi="Times New Roman" w:cs="Times New Roman"/>
                <w:sz w:val="28"/>
                <w:szCs w:val="28"/>
              </w:rPr>
              <w:t>інтенсивність руху у 2021 році</w:t>
            </w:r>
          </w:p>
        </w:tc>
        <w:tc>
          <w:tcPr>
            <w:tcW w:w="1845" w:type="dxa"/>
          </w:tcPr>
          <w:p w:rsidR="00763441" w:rsidRPr="0032181F" w:rsidRDefault="002A3D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/добу</w:t>
            </w:r>
          </w:p>
        </w:tc>
        <w:tc>
          <w:tcPr>
            <w:tcW w:w="2406" w:type="dxa"/>
          </w:tcPr>
          <w:p w:rsidR="00763441" w:rsidRPr="0032181F" w:rsidRDefault="005B5B78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32181F" w:rsidTr="007F2EC1">
        <w:trPr>
          <w:jc w:val="center"/>
        </w:trPr>
        <w:tc>
          <w:tcPr>
            <w:tcW w:w="5380" w:type="dxa"/>
          </w:tcPr>
          <w:p w:rsidR="007F2EC1" w:rsidRPr="00281D02" w:rsidRDefault="002A3D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Перспективна інтенсивність руху у </w:t>
            </w:r>
            <w:r w:rsidR="005B5B78"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</w:p>
        </w:tc>
        <w:tc>
          <w:tcPr>
            <w:tcW w:w="1845" w:type="dxa"/>
          </w:tcPr>
          <w:p w:rsidR="007F2EC1" w:rsidRPr="00281D02" w:rsidRDefault="002A3D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/добу</w:t>
            </w:r>
          </w:p>
        </w:tc>
        <w:tc>
          <w:tcPr>
            <w:tcW w:w="2406" w:type="dxa"/>
          </w:tcPr>
          <w:p w:rsidR="007F2EC1" w:rsidRPr="00281D02" w:rsidRDefault="005B5B78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2A3D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Розрахункове навантаження на проїзну частину дороги</w:t>
            </w:r>
          </w:p>
        </w:tc>
        <w:tc>
          <w:tcPr>
            <w:tcW w:w="1845" w:type="dxa"/>
          </w:tcPr>
          <w:p w:rsidR="00281D02" w:rsidRPr="00281D02" w:rsidRDefault="002A3D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  <w:proofErr w:type="spellEnd"/>
          </w:p>
        </w:tc>
        <w:tc>
          <w:tcPr>
            <w:tcW w:w="2406" w:type="dxa"/>
          </w:tcPr>
          <w:p w:rsidR="00281D02" w:rsidRPr="00281D02" w:rsidRDefault="005B5B78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2A3D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Default="002A3D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руху:</w:t>
            </w:r>
          </w:p>
          <w:p w:rsidR="002A3D1F" w:rsidRDefault="002A3D1F" w:rsidP="002A3D1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межами населених пунктів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3D1F" w:rsidRPr="00281D02" w:rsidRDefault="002A3D1F" w:rsidP="002A3D1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межах населених пунктів</w:t>
            </w:r>
          </w:p>
        </w:tc>
        <w:tc>
          <w:tcPr>
            <w:tcW w:w="1845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D1F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  <w:p w:rsidR="002A3D1F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D1F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  <w:p w:rsidR="002A3D1F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60(30)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7F2EC1" w:rsidRPr="00936D33" w:rsidRDefault="002A3D1F" w:rsidP="0076344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Довжина ділянки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проєктування</w:t>
            </w:r>
            <w:proofErr w:type="spellEnd"/>
          </w:p>
        </w:tc>
        <w:tc>
          <w:tcPr>
            <w:tcW w:w="1845" w:type="dxa"/>
          </w:tcPr>
          <w:p w:rsidR="00A0639A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406" w:type="dxa"/>
          </w:tcPr>
          <w:p w:rsidR="00A0639A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8,801</w:t>
            </w:r>
          </w:p>
        </w:tc>
      </w:tr>
      <w:tr w:rsidR="007F2EC1" w:rsidTr="007F2EC1">
        <w:trPr>
          <w:jc w:val="center"/>
        </w:trPr>
        <w:tc>
          <w:tcPr>
            <w:tcW w:w="5380" w:type="dxa"/>
          </w:tcPr>
          <w:p w:rsidR="007F2EC1" w:rsidRPr="00281D02" w:rsidRDefault="002A3D1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проїзної частини</w:t>
            </w:r>
          </w:p>
        </w:tc>
        <w:tc>
          <w:tcPr>
            <w:tcW w:w="1845" w:type="dxa"/>
          </w:tcPr>
          <w:p w:rsidR="007F2EC1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7F2EC1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2A3D1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1845" w:type="dxa"/>
          </w:tcPr>
          <w:p w:rsidR="00DF38BF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406" w:type="dxa"/>
          </w:tcPr>
          <w:p w:rsidR="00DF38BF" w:rsidRPr="00281D02" w:rsidRDefault="002A3D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846DAF" w:rsidRPr="00281D02" w:rsidRDefault="002A3D1F" w:rsidP="005B5B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Мінімальний радіус </w:t>
            </w:r>
            <w:r w:rsidR="005B5B78">
              <w:rPr>
                <w:rFonts w:ascii="Times New Roman" w:hAnsi="Times New Roman" w:cs="Times New Roman"/>
                <w:sz w:val="28"/>
                <w:szCs w:val="28"/>
              </w:rPr>
              <w:t>горизонтальної кривої</w:t>
            </w:r>
          </w:p>
        </w:tc>
        <w:tc>
          <w:tcPr>
            <w:tcW w:w="1845" w:type="dxa"/>
          </w:tcPr>
          <w:p w:rsidR="00846DAF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46DAF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Default="002A3D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Мінімальні радіуси вертикальних:</w:t>
            </w:r>
          </w:p>
          <w:p w:rsidR="002A3D1F" w:rsidRDefault="002A3D1F" w:rsidP="002A3D1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опуклої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3D1F" w:rsidRPr="00281D02" w:rsidRDefault="002A3D1F" w:rsidP="002A3D1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увігнутої</w:t>
            </w:r>
          </w:p>
        </w:tc>
        <w:tc>
          <w:tcPr>
            <w:tcW w:w="1845" w:type="dxa"/>
          </w:tcPr>
          <w:p w:rsidR="00281D02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D1F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2A3D1F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D1F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  <w:p w:rsidR="002A3D1F" w:rsidRPr="00281D02" w:rsidRDefault="005B5B78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A3D1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281D02" w:rsidRPr="00281D02" w:rsidRDefault="002A3D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похил</w:t>
            </w:r>
          </w:p>
        </w:tc>
        <w:tc>
          <w:tcPr>
            <w:tcW w:w="1845" w:type="dxa"/>
          </w:tcPr>
          <w:p w:rsidR="00281D02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A3D1F">
              <w:rPr>
                <w:rFonts w:ascii="Times New Roman" w:hAnsi="Times New Roman" w:cs="Times New Roman"/>
                <w:sz w:val="14"/>
                <w:szCs w:val="28"/>
              </w:rPr>
              <w:t>0</w:t>
            </w:r>
          </w:p>
        </w:tc>
        <w:tc>
          <w:tcPr>
            <w:tcW w:w="2406" w:type="dxa"/>
          </w:tcPr>
          <w:p w:rsidR="00281D02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281D02" w:rsidTr="007F2EC1">
        <w:trPr>
          <w:jc w:val="center"/>
        </w:trPr>
        <w:tc>
          <w:tcPr>
            <w:tcW w:w="5380" w:type="dxa"/>
          </w:tcPr>
          <w:p w:rsidR="00846DAF" w:rsidRPr="00281D02" w:rsidRDefault="002A3D1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кутів повороту</w:t>
            </w:r>
          </w:p>
        </w:tc>
        <w:tc>
          <w:tcPr>
            <w:tcW w:w="1845" w:type="dxa"/>
          </w:tcPr>
          <w:p w:rsidR="00846DAF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406" w:type="dxa"/>
          </w:tcPr>
          <w:p w:rsidR="00846DAF" w:rsidRPr="00281D02" w:rsidRDefault="002A3D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3D1F" w:rsidTr="002A3D1F">
        <w:trPr>
          <w:jc w:val="center"/>
        </w:trPr>
        <w:tc>
          <w:tcPr>
            <w:tcW w:w="5380" w:type="dxa"/>
          </w:tcPr>
          <w:p w:rsidR="002A3D1F" w:rsidRDefault="002A3D1F" w:rsidP="007F2EC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Ширина узбіч, 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2A3D1F" w:rsidRPr="00281D02" w:rsidRDefault="002A3D1F" w:rsidP="002A3D1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укріплюючих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смуг</w:t>
            </w:r>
          </w:p>
        </w:tc>
        <w:tc>
          <w:tcPr>
            <w:tcW w:w="1845" w:type="dxa"/>
          </w:tcPr>
          <w:p w:rsidR="002A3D1F" w:rsidRDefault="002A3D1F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2A3D1F" w:rsidRPr="00281D02" w:rsidRDefault="002A3D1F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A3D1F" w:rsidRDefault="002A3D1F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5B5B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A3D1F" w:rsidRPr="00281D02" w:rsidRDefault="002A3D1F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D46350" w:rsidTr="00323B2A">
        <w:trPr>
          <w:jc w:val="center"/>
        </w:trPr>
        <w:tc>
          <w:tcPr>
            <w:tcW w:w="5380" w:type="dxa"/>
          </w:tcPr>
          <w:p w:rsidR="00D46350" w:rsidRPr="005B5B78" w:rsidRDefault="00D46350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5B78">
              <w:rPr>
                <w:rFonts w:ascii="Times New Roman" w:hAnsi="Times New Roman" w:cs="Times New Roman"/>
                <w:sz w:val="28"/>
                <w:szCs w:val="28"/>
              </w:rPr>
              <w:t>Основний тип дорожнього одягу, верхній шар покриття</w:t>
            </w:r>
          </w:p>
        </w:tc>
        <w:tc>
          <w:tcPr>
            <w:tcW w:w="4251" w:type="dxa"/>
            <w:gridSpan w:val="2"/>
          </w:tcPr>
          <w:p w:rsidR="00D46350" w:rsidRPr="005B5B78" w:rsidRDefault="005B5B78" w:rsidP="0074153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  <w:r w:rsidR="00D46350" w:rsidRPr="005B5B78">
              <w:rPr>
                <w:rFonts w:ascii="Times New Roman" w:hAnsi="Times New Roman" w:cs="Times New Roman"/>
                <w:sz w:val="28"/>
                <w:szCs w:val="28"/>
              </w:rPr>
              <w:t xml:space="preserve"> дрібнозернистий асфальтобетон тип </w:t>
            </w:r>
            <w:r w:rsidRPr="005B5B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46350" w:rsidRPr="005B5B78">
              <w:rPr>
                <w:rFonts w:ascii="Times New Roman" w:hAnsi="Times New Roman" w:cs="Times New Roman"/>
                <w:sz w:val="28"/>
                <w:szCs w:val="28"/>
              </w:rPr>
              <w:t xml:space="preserve"> марки </w:t>
            </w:r>
            <w:r w:rsidR="0074153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D46350" w:rsidRPr="005B5B78">
              <w:rPr>
                <w:rFonts w:ascii="Times New Roman" w:hAnsi="Times New Roman" w:cs="Times New Roman"/>
                <w:sz w:val="28"/>
                <w:szCs w:val="28"/>
              </w:rPr>
              <w:t xml:space="preserve"> на бітумі </w:t>
            </w:r>
            <w:r w:rsidRPr="005B5B78">
              <w:rPr>
                <w:rFonts w:ascii="Times New Roman" w:hAnsi="Times New Roman" w:cs="Times New Roman"/>
                <w:sz w:val="28"/>
                <w:szCs w:val="28"/>
              </w:rPr>
              <w:t>БМКП 60/90-53</w:t>
            </w:r>
            <w:r w:rsidR="00D46350" w:rsidRPr="005B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6E2292" w:rsidRDefault="00D4635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 покриття проїзної частини, 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3604B1" w:rsidRDefault="003604B1" w:rsidP="003604B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І</w:t>
            </w:r>
          </w:p>
          <w:p w:rsidR="003604B1" w:rsidRDefault="005B5B78" w:rsidP="006E229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Іа</w:t>
            </w:r>
            <w:proofErr w:type="spellEnd"/>
          </w:p>
          <w:p w:rsidR="005B5B78" w:rsidRDefault="005B5B78" w:rsidP="006E229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Іб</w:t>
            </w:r>
            <w:proofErr w:type="spellEnd"/>
          </w:p>
          <w:p w:rsidR="005B5B78" w:rsidRPr="003604B1" w:rsidRDefault="005B5B78" w:rsidP="006E2292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Ів</w:t>
            </w:r>
          </w:p>
        </w:tc>
        <w:tc>
          <w:tcPr>
            <w:tcW w:w="1845" w:type="dxa"/>
          </w:tcPr>
          <w:p w:rsidR="006E2292" w:rsidRDefault="003604B1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604B1" w:rsidRDefault="003604B1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604B1" w:rsidRDefault="003604B1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5B5B78" w:rsidRDefault="005B5B78" w:rsidP="005B5B7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5B5B78" w:rsidRPr="00281D02" w:rsidRDefault="005B5B78" w:rsidP="005B5B7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3604B1" w:rsidRDefault="005B5B78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71 055,28</w:t>
            </w:r>
          </w:p>
          <w:p w:rsidR="005B5B78" w:rsidRDefault="00C76B9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39 022,53</w:t>
            </w:r>
          </w:p>
          <w:p w:rsidR="00C76B9E" w:rsidRDefault="00C76B9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8 030,20 </w:t>
            </w:r>
          </w:p>
          <w:p w:rsidR="00C76B9E" w:rsidRDefault="00C76B9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16 300,72</w:t>
            </w:r>
          </w:p>
          <w:p w:rsidR="00C76B9E" w:rsidRPr="00281D02" w:rsidRDefault="00C76B9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7 701,83</w:t>
            </w:r>
          </w:p>
        </w:tc>
      </w:tr>
      <w:tr w:rsidR="002A3D1F" w:rsidTr="002A3D1F">
        <w:trPr>
          <w:jc w:val="center"/>
        </w:trPr>
        <w:tc>
          <w:tcPr>
            <w:tcW w:w="5380" w:type="dxa"/>
          </w:tcPr>
          <w:p w:rsidR="002A3D1F" w:rsidRDefault="003604B1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 покриття примикання, 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3604B1" w:rsidRDefault="003604B1" w:rsidP="003604B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ІІ</w:t>
            </w:r>
          </w:p>
          <w:p w:rsidR="003604B1" w:rsidRDefault="003604B1" w:rsidP="003604B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 ІІІ</w:t>
            </w:r>
          </w:p>
          <w:p w:rsidR="003604B1" w:rsidRPr="00281D02" w:rsidRDefault="003604B1" w:rsidP="003604B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845" w:type="dxa"/>
          </w:tcPr>
          <w:p w:rsidR="003604B1" w:rsidRDefault="003604B1" w:rsidP="003604B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м²</w:t>
            </w:r>
          </w:p>
          <w:p w:rsidR="003604B1" w:rsidRDefault="003604B1" w:rsidP="003604B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604B1" w:rsidRDefault="003604B1" w:rsidP="003604B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2A3D1F" w:rsidRPr="00281D02" w:rsidRDefault="003604B1" w:rsidP="003604B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м²</w:t>
            </w:r>
          </w:p>
        </w:tc>
        <w:tc>
          <w:tcPr>
            <w:tcW w:w="2406" w:type="dxa"/>
          </w:tcPr>
          <w:p w:rsidR="002A3D1F" w:rsidRDefault="003604B1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5 021,85</w:t>
            </w:r>
          </w:p>
          <w:p w:rsidR="003604B1" w:rsidRDefault="003604B1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4 287,08</w:t>
            </w:r>
          </w:p>
          <w:p w:rsidR="003604B1" w:rsidRDefault="003604B1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332,50</w:t>
            </w:r>
          </w:p>
          <w:p w:rsidR="003604B1" w:rsidRPr="00281D02" w:rsidRDefault="003604B1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402,27</w:t>
            </w:r>
          </w:p>
        </w:tc>
      </w:tr>
      <w:tr w:rsidR="00846DAF" w:rsidTr="007F2EC1">
        <w:trPr>
          <w:jc w:val="center"/>
        </w:trPr>
        <w:tc>
          <w:tcPr>
            <w:tcW w:w="5380" w:type="dxa"/>
          </w:tcPr>
          <w:p w:rsidR="00846DAF" w:rsidRPr="00281D02" w:rsidRDefault="003604B1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Ширина тротуарів</w:t>
            </w:r>
          </w:p>
        </w:tc>
        <w:tc>
          <w:tcPr>
            <w:tcW w:w="1845" w:type="dxa"/>
          </w:tcPr>
          <w:p w:rsidR="006E2292" w:rsidRPr="006E2292" w:rsidRDefault="003604B1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6E2292" w:rsidRPr="00281D02" w:rsidRDefault="00C76B9E" w:rsidP="003604B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3604B1">
              <w:rPr>
                <w:rFonts w:ascii="Times New Roman" w:hAnsi="Times New Roman" w:cs="Times New Roman"/>
                <w:sz w:val="28"/>
                <w:szCs w:val="28"/>
              </w:rPr>
              <w:t>0÷2,25</w:t>
            </w:r>
          </w:p>
        </w:tc>
      </w:tr>
      <w:tr w:rsidR="002A3D1F" w:rsidTr="002A3D1F">
        <w:trPr>
          <w:jc w:val="center"/>
        </w:trPr>
        <w:tc>
          <w:tcPr>
            <w:tcW w:w="5380" w:type="dxa"/>
          </w:tcPr>
          <w:p w:rsidR="002A3D1F" w:rsidRPr="00640648" w:rsidRDefault="003604B1" w:rsidP="002500B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тротуарів</w:t>
            </w:r>
          </w:p>
        </w:tc>
        <w:tc>
          <w:tcPr>
            <w:tcW w:w="1845" w:type="dxa"/>
          </w:tcPr>
          <w:p w:rsidR="002A3D1F" w:rsidRPr="006E2292" w:rsidRDefault="003604B1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2A3D1F" w:rsidRPr="006E2292" w:rsidRDefault="00C76B9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6 761,82</w:t>
            </w:r>
          </w:p>
        </w:tc>
      </w:tr>
      <w:tr w:rsidR="00BC2625" w:rsidTr="007F2EC1">
        <w:trPr>
          <w:jc w:val="center"/>
        </w:trPr>
        <w:tc>
          <w:tcPr>
            <w:tcW w:w="5380" w:type="dxa"/>
          </w:tcPr>
          <w:p w:rsidR="00BC2625" w:rsidRPr="00640648" w:rsidRDefault="003604B1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довжина бар’єрного огородження</w:t>
            </w:r>
          </w:p>
        </w:tc>
        <w:tc>
          <w:tcPr>
            <w:tcW w:w="1845" w:type="dxa"/>
          </w:tcPr>
          <w:p w:rsidR="00BC2625" w:rsidRDefault="003604B1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BC2625" w:rsidRDefault="003604B1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4 305,0</w:t>
            </w:r>
          </w:p>
        </w:tc>
      </w:tr>
      <w:tr w:rsidR="007F2EC1" w:rsidTr="0044612C">
        <w:trPr>
          <w:jc w:val="center"/>
        </w:trPr>
        <w:tc>
          <w:tcPr>
            <w:tcW w:w="5380" w:type="dxa"/>
          </w:tcPr>
          <w:p w:rsidR="007F2EC1" w:rsidRPr="00640648" w:rsidRDefault="003604B1" w:rsidP="002500B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довжина пішохідного стримувального огородження</w:t>
            </w:r>
          </w:p>
        </w:tc>
        <w:tc>
          <w:tcPr>
            <w:tcW w:w="1845" w:type="dxa"/>
            <w:vAlign w:val="center"/>
          </w:tcPr>
          <w:p w:rsidR="007F2EC1" w:rsidRPr="00281D02" w:rsidRDefault="003604B1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  <w:vAlign w:val="center"/>
          </w:tcPr>
          <w:p w:rsidR="007F2EC1" w:rsidRPr="00281D02" w:rsidRDefault="003604B1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44612C" w:rsidRDefault="004461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кошторисна вартість будівництва у поточних цінах 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станом на 23 грудня 2021 р., у тому числі:</w:t>
            </w:r>
          </w:p>
          <w:p w:rsidR="0044612C" w:rsidRDefault="0044612C" w:rsidP="0044612C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  <w:r w:rsidR="001D61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612C" w:rsidRPr="0044612C" w:rsidRDefault="0044612C" w:rsidP="00E9651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845" w:type="dxa"/>
          </w:tcPr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12C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12C" w:rsidRDefault="001D6133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44612C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  <w:p w:rsidR="0044612C" w:rsidRPr="00640648" w:rsidRDefault="0044612C" w:rsidP="004461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</w:tc>
        <w:tc>
          <w:tcPr>
            <w:tcW w:w="2406" w:type="dxa"/>
          </w:tcPr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12C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12C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305 464,517</w:t>
            </w:r>
          </w:p>
          <w:p w:rsidR="0044612C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249 474,077</w:t>
            </w:r>
          </w:p>
          <w:p w:rsidR="0044612C" w:rsidRPr="00640648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55 990,440</w:t>
            </w:r>
          </w:p>
        </w:tc>
      </w:tr>
      <w:tr w:rsidR="00E96510" w:rsidTr="007F2EC1">
        <w:trPr>
          <w:jc w:val="center"/>
        </w:trPr>
        <w:tc>
          <w:tcPr>
            <w:tcW w:w="5380" w:type="dxa"/>
          </w:tcPr>
          <w:p w:rsidR="00E96510" w:rsidRPr="00640648" w:rsidRDefault="004461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845" w:type="dxa"/>
          </w:tcPr>
          <w:p w:rsidR="00E96510" w:rsidRPr="00640648" w:rsidRDefault="004461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</w:p>
        </w:tc>
        <w:tc>
          <w:tcPr>
            <w:tcW w:w="2406" w:type="dxa"/>
          </w:tcPr>
          <w:p w:rsidR="00E96510" w:rsidRPr="00640648" w:rsidRDefault="00C76B9E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461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867F2C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DF9" w:rsidRDefault="00715DF9" w:rsidP="00632AED">
      <w:pPr>
        <w:spacing w:after="0" w:line="240" w:lineRule="auto"/>
      </w:pPr>
      <w:r>
        <w:separator/>
      </w:r>
    </w:p>
  </w:endnote>
  <w:endnote w:type="continuationSeparator" w:id="0">
    <w:p w:rsidR="00715DF9" w:rsidRDefault="00715DF9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DF9" w:rsidRDefault="00715DF9" w:rsidP="00632AED">
      <w:pPr>
        <w:spacing w:after="0" w:line="240" w:lineRule="auto"/>
      </w:pPr>
      <w:r>
        <w:separator/>
      </w:r>
    </w:p>
  </w:footnote>
  <w:footnote w:type="continuationSeparator" w:id="0">
    <w:p w:rsidR="00715DF9" w:rsidRDefault="00715DF9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6133" w:rsidRPr="001D6133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622C"/>
    <w:multiLevelType w:val="hybridMultilevel"/>
    <w:tmpl w:val="CFBE5A0E"/>
    <w:lvl w:ilvl="0" w:tplc="51BC28C8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31F1"/>
    <w:multiLevelType w:val="hybridMultilevel"/>
    <w:tmpl w:val="7FBA61EA"/>
    <w:lvl w:ilvl="0" w:tplc="A072E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26209CC"/>
    <w:multiLevelType w:val="hybridMultilevel"/>
    <w:tmpl w:val="52FAAEEC"/>
    <w:lvl w:ilvl="0" w:tplc="F4646B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A7658"/>
    <w:rsid w:val="00112A55"/>
    <w:rsid w:val="001D6133"/>
    <w:rsid w:val="001E61E2"/>
    <w:rsid w:val="002500B6"/>
    <w:rsid w:val="00251379"/>
    <w:rsid w:val="00281D02"/>
    <w:rsid w:val="002A3D1F"/>
    <w:rsid w:val="002A48AB"/>
    <w:rsid w:val="002B58A1"/>
    <w:rsid w:val="002F7CB3"/>
    <w:rsid w:val="0032181F"/>
    <w:rsid w:val="003604B1"/>
    <w:rsid w:val="003B10FA"/>
    <w:rsid w:val="003C2132"/>
    <w:rsid w:val="0044612C"/>
    <w:rsid w:val="00463218"/>
    <w:rsid w:val="0047324D"/>
    <w:rsid w:val="004F0A5A"/>
    <w:rsid w:val="00522276"/>
    <w:rsid w:val="0056720A"/>
    <w:rsid w:val="005B5B78"/>
    <w:rsid w:val="006215FB"/>
    <w:rsid w:val="00632AED"/>
    <w:rsid w:val="00640648"/>
    <w:rsid w:val="006E2292"/>
    <w:rsid w:val="00715DF9"/>
    <w:rsid w:val="00730033"/>
    <w:rsid w:val="0074153F"/>
    <w:rsid w:val="007454EC"/>
    <w:rsid w:val="00763441"/>
    <w:rsid w:val="007F2EC1"/>
    <w:rsid w:val="00836760"/>
    <w:rsid w:val="00846DAF"/>
    <w:rsid w:val="00867F2C"/>
    <w:rsid w:val="009045FA"/>
    <w:rsid w:val="00912F75"/>
    <w:rsid w:val="00936D33"/>
    <w:rsid w:val="00944B03"/>
    <w:rsid w:val="009F0933"/>
    <w:rsid w:val="00A0639A"/>
    <w:rsid w:val="00A81909"/>
    <w:rsid w:val="00A97480"/>
    <w:rsid w:val="00AE6585"/>
    <w:rsid w:val="00B04866"/>
    <w:rsid w:val="00B67FC4"/>
    <w:rsid w:val="00B70151"/>
    <w:rsid w:val="00BC2625"/>
    <w:rsid w:val="00C264EA"/>
    <w:rsid w:val="00C74182"/>
    <w:rsid w:val="00C76B9E"/>
    <w:rsid w:val="00C941C4"/>
    <w:rsid w:val="00CD1E26"/>
    <w:rsid w:val="00CE4AE8"/>
    <w:rsid w:val="00D46350"/>
    <w:rsid w:val="00D94682"/>
    <w:rsid w:val="00DA5306"/>
    <w:rsid w:val="00DA57C8"/>
    <w:rsid w:val="00DC683D"/>
    <w:rsid w:val="00DD72E1"/>
    <w:rsid w:val="00DF38BF"/>
    <w:rsid w:val="00E16481"/>
    <w:rsid w:val="00E41720"/>
    <w:rsid w:val="00E94F53"/>
    <w:rsid w:val="00E96510"/>
    <w:rsid w:val="00EE48E7"/>
    <w:rsid w:val="00EF7C65"/>
    <w:rsid w:val="00F14E08"/>
    <w:rsid w:val="00F5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7314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4461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2020-12-23T07:13:00Z</cp:lastPrinted>
  <dcterms:created xsi:type="dcterms:W3CDTF">2021-12-29T12:51:00Z</dcterms:created>
  <dcterms:modified xsi:type="dcterms:W3CDTF">2021-12-29T12:56:00Z</dcterms:modified>
</cp:coreProperties>
</file>