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6334C8" w:rsidTr="00EA6764">
        <w:tc>
          <w:tcPr>
            <w:tcW w:w="6062" w:type="dxa"/>
          </w:tcPr>
          <w:p w:rsidR="006334C8" w:rsidRDefault="006334C8" w:rsidP="005714F1">
            <w:pPr>
              <w:rPr>
                <w:szCs w:val="26"/>
              </w:rPr>
            </w:pPr>
          </w:p>
        </w:tc>
        <w:tc>
          <w:tcPr>
            <w:tcW w:w="3791" w:type="dxa"/>
          </w:tcPr>
          <w:p w:rsidR="00211151" w:rsidRDefault="00211151" w:rsidP="005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D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="00A413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A4AFA" w:rsidRDefault="006A4AFA" w:rsidP="005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6334C8" w:rsidRPr="004614FD" w:rsidRDefault="00211151" w:rsidP="0057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наказом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директора 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департаменту</w:t>
            </w:r>
          </w:p>
          <w:p w:rsidR="004614FD" w:rsidRDefault="002739F0" w:rsidP="005714F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комунікацій та 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політики облдержадміністрації</w:t>
            </w:r>
          </w:p>
          <w:p w:rsidR="006334C8" w:rsidRPr="00552D59" w:rsidRDefault="006334C8" w:rsidP="001B7DC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</w:t>
            </w:r>
            <w:r w:rsidRPr="00DF19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B7DCB" w:rsidRPr="001B7DC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727E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DF19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727E5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1A6C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4727E5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DF19B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20B8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DF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1B7DCB">
              <w:rPr>
                <w:rFonts w:ascii="Times New Roman" w:hAnsi="Times New Roman" w:cs="Times New Roman"/>
                <w:bCs/>
                <w:sz w:val="24"/>
                <w:szCs w:val="24"/>
              </w:rPr>
              <w:t>_27</w:t>
            </w:r>
            <w:r w:rsidR="004727E5">
              <w:rPr>
                <w:rFonts w:ascii="Times New Roman" w:hAnsi="Times New Roman" w:cs="Times New Roman"/>
                <w:bCs/>
                <w:sz w:val="24"/>
                <w:szCs w:val="24"/>
              </w:rPr>
              <w:t>_-к</w:t>
            </w:r>
            <w:r w:rsidR="00C200DB" w:rsidRPr="00DF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334C8" w:rsidRPr="00633E09" w:rsidRDefault="006334C8" w:rsidP="005714F1">
      <w:pPr>
        <w:spacing w:line="240" w:lineRule="auto"/>
        <w:rPr>
          <w:sz w:val="28"/>
          <w:szCs w:val="28"/>
        </w:rPr>
      </w:pPr>
    </w:p>
    <w:p w:rsidR="00CF7A21" w:rsidRDefault="001A1A6D" w:rsidP="00EE6C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9748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УМОВИ</w:t>
      </w:r>
      <w:r w:rsidRPr="00E9748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проведення конкурсу</w:t>
      </w:r>
    </w:p>
    <w:p w:rsidR="00EA6764" w:rsidRDefault="00310CD3" w:rsidP="00EE6C63">
      <w:pPr>
        <w:spacing w:after="0" w:line="240" w:lineRule="auto"/>
        <w:jc w:val="center"/>
        <w:outlineLvl w:val="2"/>
        <w:rPr>
          <w:rStyle w:val="FontStyle30"/>
          <w:sz w:val="24"/>
          <w:szCs w:val="24"/>
          <w:lang w:eastAsia="uk-UA"/>
        </w:rPr>
      </w:pPr>
      <w:r w:rsidRPr="00E9748B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на зайняття </w:t>
      </w:r>
      <w:r w:rsidRPr="00E9748B">
        <w:rPr>
          <w:rStyle w:val="FontStyle30"/>
          <w:sz w:val="24"/>
          <w:szCs w:val="24"/>
          <w:lang w:eastAsia="uk-UA"/>
        </w:rPr>
        <w:t xml:space="preserve">вакантної </w:t>
      </w:r>
      <w:r w:rsidRPr="00E9748B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посади</w:t>
      </w:r>
      <w:r w:rsidR="001A6CF2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 державної служби категорії «Б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» - </w:t>
      </w:r>
      <w:r w:rsidR="001A6CF2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заступник</w:t>
      </w:r>
      <w:r w:rsidR="00104C4F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а</w:t>
      </w:r>
      <w:r w:rsidR="001A6CF2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 директора -начальник</w:t>
      </w:r>
      <w:r w:rsidR="00104C4F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а</w:t>
      </w:r>
      <w:r w:rsidR="001A6CF2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 управління</w:t>
      </w:r>
      <w:r w:rsidR="00ED7700">
        <w:rPr>
          <w:rStyle w:val="FontStyle30"/>
          <w:sz w:val="24"/>
          <w:szCs w:val="24"/>
        </w:rPr>
        <w:t xml:space="preserve"> інформаційної політики</w:t>
      </w:r>
    </w:p>
    <w:p w:rsidR="00E6022F" w:rsidRDefault="00310CD3" w:rsidP="00EE6C63">
      <w:pPr>
        <w:spacing w:after="0" w:line="240" w:lineRule="auto"/>
        <w:jc w:val="center"/>
        <w:outlineLvl w:val="2"/>
        <w:rPr>
          <w:rStyle w:val="FontStyle30"/>
          <w:sz w:val="24"/>
          <w:szCs w:val="24"/>
          <w:lang w:eastAsia="uk-UA"/>
        </w:rPr>
      </w:pPr>
      <w:r w:rsidRPr="004F0D08">
        <w:rPr>
          <w:rStyle w:val="FontStyle30"/>
          <w:sz w:val="24"/>
          <w:szCs w:val="24"/>
          <w:lang w:eastAsia="uk-UA"/>
        </w:rPr>
        <w:t xml:space="preserve">департаменту </w:t>
      </w:r>
      <w:r w:rsidR="00DF6009">
        <w:rPr>
          <w:rStyle w:val="FontStyle30"/>
          <w:sz w:val="24"/>
          <w:szCs w:val="24"/>
          <w:lang w:eastAsia="uk-UA"/>
        </w:rPr>
        <w:t xml:space="preserve">комунікацій та внутрішньої </w:t>
      </w:r>
      <w:r>
        <w:rPr>
          <w:rStyle w:val="FontStyle30"/>
          <w:sz w:val="24"/>
          <w:szCs w:val="24"/>
          <w:lang w:eastAsia="uk-UA"/>
        </w:rPr>
        <w:t>політики</w:t>
      </w:r>
    </w:p>
    <w:p w:rsidR="00310CD3" w:rsidRPr="00267644" w:rsidRDefault="00310CD3" w:rsidP="00EE6C6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50871">
        <w:rPr>
          <w:rStyle w:val="FontStyle30"/>
          <w:sz w:val="24"/>
          <w:szCs w:val="24"/>
          <w:lang w:eastAsia="uk-UA"/>
        </w:rPr>
        <w:t>Львівської</w:t>
      </w:r>
      <w:r>
        <w:rPr>
          <w:rStyle w:val="FontStyle30"/>
          <w:sz w:val="24"/>
          <w:szCs w:val="24"/>
          <w:lang w:eastAsia="uk-UA"/>
        </w:rPr>
        <w:t xml:space="preserve"> обласної державної адміністрації</w:t>
      </w:r>
    </w:p>
    <w:p w:rsidR="0030195D" w:rsidRPr="00633E09" w:rsidRDefault="0030195D" w:rsidP="005714F1">
      <w:pPr>
        <w:spacing w:after="0" w:line="240" w:lineRule="auto"/>
        <w:outlineLvl w:val="2"/>
        <w:rPr>
          <w:rStyle w:val="FontStyle30"/>
          <w:sz w:val="28"/>
          <w:szCs w:val="28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5042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906"/>
        <w:gridCol w:w="1672"/>
        <w:gridCol w:w="1155"/>
        <w:gridCol w:w="4677"/>
      </w:tblGrid>
      <w:tr w:rsidR="001A1A6D" w:rsidRPr="000934BF" w:rsidTr="001C14C9">
        <w:trPr>
          <w:tblCellSpacing w:w="22" w:type="dxa"/>
        </w:trPr>
        <w:tc>
          <w:tcPr>
            <w:tcW w:w="4955" w:type="pct"/>
            <w:gridSpan w:val="5"/>
            <w:hideMark/>
          </w:tcPr>
          <w:p w:rsidR="001A1A6D" w:rsidRDefault="001A1A6D" w:rsidP="003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0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Загальні умови</w:t>
            </w:r>
          </w:p>
          <w:p w:rsidR="00633E09" w:rsidRPr="00633E09" w:rsidRDefault="00633E09" w:rsidP="0057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</w:tr>
      <w:tr w:rsidR="001A1A6D" w:rsidRPr="000934BF" w:rsidTr="00627A08">
        <w:trPr>
          <w:trHeight w:val="541"/>
          <w:tblCellSpacing w:w="22" w:type="dxa"/>
        </w:trPr>
        <w:tc>
          <w:tcPr>
            <w:tcW w:w="1990" w:type="pct"/>
            <w:gridSpan w:val="3"/>
            <w:hideMark/>
          </w:tcPr>
          <w:p w:rsidR="001A1A6D" w:rsidRPr="00793A3B" w:rsidRDefault="001A1A6D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A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обов'язки</w:t>
            </w:r>
          </w:p>
        </w:tc>
        <w:tc>
          <w:tcPr>
            <w:tcW w:w="2942" w:type="pct"/>
            <w:gridSpan w:val="2"/>
            <w:hideMark/>
          </w:tcPr>
          <w:p w:rsidR="001A6CF2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та організація роботи управління: </w:t>
            </w:r>
          </w:p>
          <w:p w:rsidR="001A6CF2" w:rsidRPr="00343FF8" w:rsidRDefault="00D5573F" w:rsidP="00D5573F">
            <w:pPr>
              <w:spacing w:after="0" w:line="240" w:lineRule="auto"/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завдань і функцій, покладених на управління; 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забезпечення виконання плану роботи управління;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координація роботи працівників управління, надання методичної і практичної допомоги у здійсненні своїх посадових обов’язків;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та контролю за виконанням працівниками управління організаційно-методичної роботи посадових обов’язків, правил внутрішнього трудового та службового розпорядку.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Участь у підготовці проектів розпоряджень голови обласної державної адміністрації, програм щодо проведення заходів, інших документів на виконання доручень керівництва</w:t>
            </w:r>
          </w:p>
          <w:p w:rsidR="001A6CF2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пропозиції: 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- до проектів місцевих бюджетів та програм соціально-економічного розвитку області з питань підтримки видавничої справи і засобів масової інформації, телерадіокомпаній, інших виробників інформаційної продукції; </w:t>
            </w:r>
          </w:p>
          <w:p w:rsidR="001A6CF2" w:rsidRPr="00343FF8" w:rsidRDefault="001A6CF2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щодо формування та реалізації державної політики у інформаційній сфері.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Оперативне та об’єктивне поширення інформації про діяльність облдержадміністрації через засоби масової інформації. Підготовка матеріалів для друкованих та інформаційних видань, газет, журналів, що висвітлюють діяльність облдержадміністрації, містять коментарі, вітання керівництва облдержадміністрації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Організація прес-супроводу офіційних подій за участі керівництва країни та облдержадміністрації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Розробка і здійснення заходів, спрямованих на розвиток і захист державної інформаційної політики в області та держави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Координація роботи з засобами масової інформації: 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щодо наповнення інформаційним продуктом медіа-простір області та забезпечення інформаційного супроводу реформ державного та регіонального значення; 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- надання засобам масової інформації організаційної, практичної та консультаційної допомоги; </w:t>
            </w:r>
          </w:p>
          <w:p w:rsidR="001A6CF2" w:rsidRPr="00343FF8" w:rsidRDefault="001A6CF2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- вжиття заходів для доведення до відома населення області через засоби масової інформації змісту законів України, актів Президента України, Кабінету Міністрів України з питань внутрішньої та зовнішньої політики, розпоряджень голови облдержадміністрації; </w:t>
            </w:r>
          </w:p>
          <w:p w:rsidR="001A6CF2" w:rsidRPr="00343FF8" w:rsidRDefault="001A6CF2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вжиття заходів щодо дотримання засобами масової інформації та суб’єктами видавничої справи законодавства з питань, що належать до компетенції управління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A6CF2" w:rsidRPr="00343FF8">
              <w:rPr>
                <w:rFonts w:ascii="Times New Roman" w:hAnsi="Times New Roman" w:cs="Times New Roman"/>
                <w:sz w:val="24"/>
                <w:szCs w:val="24"/>
              </w:rPr>
              <w:t>Підготовка пропозиції щодо проведення медіа-кампаній по промоції ключових аспектів діяльності облдержадміністрації та реалізації державної політики в суспільно-політичному житті області</w:t>
            </w:r>
          </w:p>
          <w:p w:rsidR="00343FF8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розвиткові видавничої справи з метою задоволення потреб населення у друкованій продукції: </w:t>
            </w:r>
          </w:p>
          <w:p w:rsidR="00343FF8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 внесення в установленому порядку пропозиції щодо вдосконалення законодавства з питань діяльності суб’єктів підприємництва у видавничій сфері;</w:t>
            </w:r>
          </w:p>
          <w:p w:rsidR="00343FF8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 xml:space="preserve">- організація заходів, пов’язаних з діяльністю в видавничій сфері, які проводяться на території області; </w:t>
            </w:r>
          </w:p>
          <w:p w:rsidR="00343FF8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організація та проведенні книжкових виставок, ярмарків місцевих книговидавців;</w:t>
            </w:r>
          </w:p>
          <w:p w:rsidR="00343FF8" w:rsidRPr="00343FF8" w:rsidRDefault="00343FF8" w:rsidP="0034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реалізація обласної програми підтримки вітчизняного книговидання;</w:t>
            </w:r>
          </w:p>
          <w:p w:rsidR="001A6CF2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- надання суб’єктам видавничої справи всіх форм власності методичної, організаційно-практичної та консультаційної допомоги.</w:t>
            </w:r>
          </w:p>
          <w:p w:rsidR="00343FF8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Проведення аналізу діяльності політичних партій, громадських організацій області та їх лідерів.</w:t>
            </w:r>
          </w:p>
          <w:p w:rsidR="00343FF8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Розгляд звернення громадян та організацій, що входять до компетенції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F8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Участь у підготовці та проведенні нарад, засідань, інших заходів департаменту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F8" w:rsidRPr="00343FF8" w:rsidRDefault="00343FF8" w:rsidP="00343FF8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Підготовка пропозицій щодо впровадження в практику роботи управління нових, прогресивних форм, а також передового досвіду інформаційної та управлінської діяльності, принципів наукової організації 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F8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Співпраця з іншими структурними підрозділами департаменту, облдержадміністрації, територіальними органами центральних органів виконавчої влади, райдержадміністраціями та органами місцевого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F8" w:rsidRPr="00343FF8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Здійснення, відповідно до законодавства, інші функції, що випливають з покладених на управління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F8" w:rsidRPr="001A6CF2" w:rsidRDefault="00343FF8" w:rsidP="00343FF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Pr="00343FF8">
              <w:rPr>
                <w:rFonts w:ascii="Times New Roman" w:hAnsi="Times New Roman" w:cs="Times New Roman"/>
                <w:sz w:val="24"/>
                <w:szCs w:val="24"/>
              </w:rPr>
              <w:t>Організація співпраці з місцевими експертами у галузях 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есених до компетенції управління.</w:t>
            </w:r>
          </w:p>
        </w:tc>
      </w:tr>
      <w:tr w:rsidR="001A1A6D" w:rsidRPr="000934BF" w:rsidTr="00627A08">
        <w:trPr>
          <w:trHeight w:val="400"/>
          <w:tblCellSpacing w:w="22" w:type="dxa"/>
        </w:trPr>
        <w:tc>
          <w:tcPr>
            <w:tcW w:w="1990" w:type="pct"/>
            <w:gridSpan w:val="3"/>
            <w:hideMark/>
          </w:tcPr>
          <w:p w:rsidR="001A1A6D" w:rsidRPr="000934BF" w:rsidRDefault="001A1A6D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2942" w:type="pct"/>
            <w:gridSpan w:val="2"/>
            <w:hideMark/>
          </w:tcPr>
          <w:p w:rsidR="00804A5B" w:rsidRPr="003A35AE" w:rsidRDefault="00804A5B" w:rsidP="00804A5B">
            <w:pPr>
              <w:spacing w:before="100" w:beforeAutospacing="1" w:after="0" w:line="240" w:lineRule="auto"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F0D08"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Посадовий оклад </w:t>
            </w:r>
            <w:r w:rsidR="004F0D08" w:rsidRPr="003A35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290E" w:rsidRPr="00AF290E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  <w:r w:rsidR="00211151" w:rsidRPr="00AF290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,00 </w:t>
            </w:r>
            <w:r w:rsidR="004F0D08" w:rsidRPr="00AF290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r w:rsidR="008F3927" w:rsidRPr="00AF290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43FF8" w:rsidRPr="00343FF8" w:rsidRDefault="00804A5B" w:rsidP="00343FF8">
            <w:pPr>
              <w:pStyle w:val="qowt-stl-"/>
              <w:jc w:val="both"/>
            </w:pPr>
            <w:r w:rsidRPr="003A35AE">
              <w:t xml:space="preserve"> - </w:t>
            </w:r>
            <w:r w:rsidR="00343FF8">
              <w:rPr>
                <w:rStyle w:val="FontStyle30"/>
                <w:sz w:val="28"/>
                <w:szCs w:val="28"/>
              </w:rPr>
              <w:t xml:space="preserve"> </w:t>
            </w:r>
            <w:r w:rsidR="00343FF8" w:rsidRPr="00343FF8">
              <w:rPr>
                <w:rStyle w:val="qowt-font1-timesnewroman"/>
              </w:rPr>
              <w:t>Надбавки, доплати, премії та компенсації відповідно до статті 52 Закону України «Про державну службу».</w:t>
            </w:r>
            <w:r w:rsidR="00343FF8" w:rsidRPr="00343FF8">
              <w:t xml:space="preserve"> </w:t>
            </w:r>
          </w:p>
          <w:p w:rsidR="006C73F4" w:rsidRPr="00804A5B" w:rsidRDefault="00343FF8" w:rsidP="00343FF8">
            <w:pPr>
              <w:pStyle w:val="qowt-stl-"/>
              <w:jc w:val="both"/>
            </w:pPr>
            <w:r w:rsidRPr="00343FF8">
              <w:rPr>
                <w:rStyle w:val="qowt-font1-timesnewroman"/>
              </w:rPr>
              <w:t xml:space="preserve">Надбавка до посадового окладу за ранг державного службовця відповідно до постанови Кабінету Міністрів України </w:t>
            </w:r>
            <w:bookmarkStart w:id="0" w:name="_GoBack"/>
            <w:bookmarkEnd w:id="0"/>
            <w:r w:rsidRPr="00343FF8">
              <w:rPr>
                <w:rStyle w:val="qowt-font1-timesnewroman"/>
              </w:rPr>
              <w:t>від 18.01.2017 № 15 «Питання оплати праці працівників державних органів» (зі змінами)</w:t>
            </w:r>
            <w:r>
              <w:rPr>
                <w:rStyle w:val="qowt-font1-timesnewroman"/>
              </w:rPr>
              <w:t>.</w:t>
            </w:r>
          </w:p>
        </w:tc>
      </w:tr>
      <w:tr w:rsidR="001A1A6D" w:rsidRPr="000934BF" w:rsidTr="00627A08">
        <w:trPr>
          <w:trHeight w:val="946"/>
          <w:tblCellSpacing w:w="22" w:type="dxa"/>
        </w:trPr>
        <w:tc>
          <w:tcPr>
            <w:tcW w:w="1990" w:type="pct"/>
            <w:gridSpan w:val="3"/>
            <w:hideMark/>
          </w:tcPr>
          <w:p w:rsidR="001A1A6D" w:rsidRPr="00945CDE" w:rsidRDefault="001A1A6D" w:rsidP="005714F1">
            <w:pPr>
              <w:spacing w:before="100" w:beforeAutospacing="1" w:after="100" w:afterAutospacing="1" w:line="240" w:lineRule="auto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945CDE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42" w:type="pct"/>
            <w:gridSpan w:val="2"/>
            <w:hideMark/>
          </w:tcPr>
          <w:p w:rsidR="005D404F" w:rsidRDefault="00E6022F" w:rsidP="005D404F">
            <w:pPr>
              <w:spacing w:before="100" w:beforeAutospacing="1" w:after="100" w:afterAutospacing="1" w:line="240" w:lineRule="auto"/>
              <w:jc w:val="both"/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Безстрокове</w:t>
            </w:r>
          </w:p>
          <w:p w:rsidR="009723D3" w:rsidRPr="009723D3" w:rsidRDefault="009723D3" w:rsidP="005D404F">
            <w:pPr>
              <w:spacing w:before="100" w:beforeAutospacing="1" w:after="100" w:afterAutospacing="1" w:line="240" w:lineRule="auto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23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72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особи, яка досягла 65-річного віку, строк призначення встановлюється відповідно до пункту 4 частини другої статті 34 </w:t>
            </w:r>
            <w:r w:rsidRPr="009723D3">
              <w:rPr>
                <w:rFonts w:ascii="Times New Roman" w:hAnsi="Times New Roman"/>
                <w:color w:val="000000"/>
                <w:sz w:val="24"/>
                <w:szCs w:val="24"/>
              </w:rPr>
              <w:t>Закону України «Про державну службу»)</w:t>
            </w:r>
          </w:p>
        </w:tc>
      </w:tr>
      <w:tr w:rsidR="0033458F" w:rsidRPr="000934BF" w:rsidTr="00627A08">
        <w:trPr>
          <w:tblCellSpacing w:w="22" w:type="dxa"/>
        </w:trPr>
        <w:tc>
          <w:tcPr>
            <w:tcW w:w="1990" w:type="pct"/>
            <w:gridSpan w:val="3"/>
            <w:hideMark/>
          </w:tcPr>
          <w:p w:rsidR="0033458F" w:rsidRPr="000934BF" w:rsidRDefault="0033458F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2942" w:type="pct"/>
            <w:gridSpan w:val="2"/>
            <w:hideMark/>
          </w:tcPr>
          <w:p w:rsidR="00827DE2" w:rsidRPr="00067335" w:rsidRDefault="0033458F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E2">
              <w:rPr>
                <w:rFonts w:ascii="Times New Roman" w:hAnsi="Times New Roman"/>
                <w:sz w:val="24"/>
                <w:szCs w:val="24"/>
              </w:rPr>
              <w:t>1</w:t>
            </w:r>
            <w:r w:rsidR="00827DE2"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Заява про участь у конкурсі із зазначенням основних мотивів щодо зайняття посади за формою згідно з додатком 2 </w:t>
            </w:r>
            <w:r w:rsidR="00827DE2" w:rsidRPr="00067335">
              <w:rPr>
                <w:rFonts w:ascii="Times New Roman" w:hAnsi="Times New Roman" w:cs="Times New Roman"/>
                <w:sz w:val="24"/>
                <w:szCs w:val="24"/>
              </w:rPr>
              <w:t>до постанови Кабінету Міністрів України від 25.03.2016 № 246 «Про затвердження Порядку проведення конкурсу на зайняття посад державної служби»</w:t>
            </w:r>
            <w:r w:rsidR="006313D5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змінами)</w:t>
            </w:r>
            <w:r w:rsidR="00827DE2" w:rsidRPr="00067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Резюме за формою згідно з додатком 2</w:t>
            </w: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067335">
              <w:rPr>
                <w:rFonts w:ascii="Times New Roman" w:hAnsi="Times New Roman" w:cs="Times New Roman"/>
                <w:sz w:val="24"/>
                <w:szCs w:val="24"/>
              </w:rPr>
              <w:t>до постанови Кабінету Міністрів України від 25.03.2016 № 246 «Про затвердження Порядку проведення конкурсу на зайняття посад державної служби»</w:t>
            </w: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прізвище, ім’я, по батькові кандидата;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реквізити документа, що посвідчує особу та підтверджує громадянство України;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підтвердження наявності відповідного ступеня вищої освіти;</w:t>
            </w:r>
          </w:p>
          <w:p w:rsidR="00827DE2" w:rsidRPr="00067335" w:rsidRDefault="00865059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65059">
              <w:rPr>
                <w:rStyle w:val="qowt-font1-timesnewroman"/>
                <w:rFonts w:ascii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</w:t>
            </w:r>
            <w:r w:rsidR="00914598" w:rsidRPr="0091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13D5" w:rsidRDefault="00827DE2" w:rsidP="003E1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</w:t>
            </w:r>
            <w:r w:rsidRPr="0082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27DE2" w:rsidRDefault="006313D5" w:rsidP="003E1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5">
              <w:rPr>
                <w:rFonts w:ascii="Times New Roman" w:hAnsi="Times New Roman" w:cs="Times New Roman"/>
                <w:sz w:val="24"/>
                <w:szCs w:val="24"/>
              </w:rPr>
              <w:t>Подання додатків до заяви не є обов’язковим.</w:t>
            </w:r>
          </w:p>
          <w:p w:rsidR="003E1C72" w:rsidRPr="006313D5" w:rsidRDefault="003E1C72" w:rsidP="003E1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3D5" w:rsidRPr="00827DE2" w:rsidRDefault="006313D5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313D5">
              <w:rPr>
                <w:rFonts w:ascii="Times New Roman" w:hAnsi="Times New Roman" w:cs="Times New Roman"/>
                <w:sz w:val="24"/>
                <w:szCs w:val="24"/>
              </w:rPr>
              <w:t>Копія державного сертифіката про рівень володіння державною мовою</w:t>
            </w:r>
            <w:r w:rsidR="00FC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5">
              <w:rPr>
                <w:rFonts w:ascii="Times New Roman" w:hAnsi="Times New Roman" w:cs="Times New Roman"/>
                <w:sz w:val="24"/>
                <w:szCs w:val="24"/>
              </w:rPr>
              <w:t xml:space="preserve">(витяг з Реєстру державних сертифікатів про рівень володіння державною мовою), </w:t>
            </w:r>
            <w:r w:rsidRPr="00631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 підтверджує рівень володіння державною мовою, визначений Національною комісією зі стандартів державної мови.</w:t>
            </w:r>
          </w:p>
          <w:p w:rsidR="00170827" w:rsidRPr="00865059" w:rsidRDefault="00865059" w:rsidP="001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9">
              <w:rPr>
                <w:rStyle w:val="qowt-font1-timesnewroman"/>
                <w:rFonts w:ascii="Times New Roman" w:hAnsi="Times New Roman" w:cs="Times New Roman"/>
                <w:color w:val="000000"/>
                <w:sz w:val="24"/>
                <w:szCs w:val="24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  <w:r w:rsidR="00170827" w:rsidRPr="0086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AE8" w:rsidRPr="008E5BE2" w:rsidRDefault="00FC6C35" w:rsidP="00865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приймається </w:t>
            </w:r>
            <w:r w:rsidR="0094109C" w:rsidRPr="00DF19B2">
              <w:rPr>
                <w:rFonts w:ascii="Times New Roman" w:hAnsi="Times New Roman"/>
                <w:sz w:val="24"/>
                <w:szCs w:val="24"/>
              </w:rPr>
              <w:t>до</w:t>
            </w:r>
            <w:r w:rsidR="0086505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A6E38" w:rsidRPr="00DF19B2">
              <w:rPr>
                <w:rFonts w:ascii="Times New Roman" w:hAnsi="Times New Roman"/>
                <w:sz w:val="24"/>
                <w:szCs w:val="24"/>
              </w:rPr>
              <w:t xml:space="preserve"> год.00 </w:t>
            </w:r>
            <w:r w:rsidR="0054208B" w:rsidRPr="00DF19B2">
              <w:rPr>
                <w:rFonts w:ascii="Times New Roman" w:hAnsi="Times New Roman"/>
                <w:sz w:val="24"/>
                <w:szCs w:val="24"/>
              </w:rPr>
              <w:t xml:space="preserve">хв. </w:t>
            </w:r>
            <w:r w:rsidR="00865059">
              <w:rPr>
                <w:rFonts w:ascii="Times New Roman" w:hAnsi="Times New Roman"/>
                <w:sz w:val="24"/>
                <w:szCs w:val="24"/>
              </w:rPr>
              <w:t>28 лютого</w:t>
            </w:r>
            <w:r w:rsidR="0037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38" w:rsidRPr="00DF19B2">
              <w:rPr>
                <w:rFonts w:ascii="Times New Roman" w:hAnsi="Times New Roman"/>
                <w:sz w:val="24"/>
                <w:szCs w:val="24"/>
              </w:rPr>
              <w:t>202</w:t>
            </w:r>
            <w:r w:rsidR="00373A5B">
              <w:rPr>
                <w:rFonts w:ascii="Times New Roman" w:hAnsi="Times New Roman"/>
                <w:sz w:val="24"/>
                <w:szCs w:val="24"/>
              </w:rPr>
              <w:t>2</w:t>
            </w:r>
            <w:r w:rsidR="00EA6E38" w:rsidRPr="00DF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58F" w:rsidRPr="00DF19B2"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5714F1" w:rsidRPr="00DF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458F" w:rsidRPr="000934BF" w:rsidTr="00627A08">
        <w:trPr>
          <w:tblCellSpacing w:w="22" w:type="dxa"/>
        </w:trPr>
        <w:tc>
          <w:tcPr>
            <w:tcW w:w="1990" w:type="pct"/>
            <w:gridSpan w:val="3"/>
          </w:tcPr>
          <w:p w:rsidR="0033458F" w:rsidRPr="00B31B2F" w:rsidRDefault="0033458F" w:rsidP="005714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2942" w:type="pct"/>
            <w:gridSpan w:val="2"/>
          </w:tcPr>
          <w:p w:rsidR="001C14C9" w:rsidRPr="00865059" w:rsidRDefault="00865059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059">
              <w:rPr>
                <w:rStyle w:val="qowt-font1-timesnewroman"/>
                <w:rFonts w:ascii="Times New Roman" w:hAnsi="Times New Roman" w:cs="Times New Roman"/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23BAE" w:rsidRPr="000934BF" w:rsidTr="00627A08">
        <w:trPr>
          <w:trHeight w:val="734"/>
          <w:tblCellSpacing w:w="22" w:type="dxa"/>
        </w:trPr>
        <w:tc>
          <w:tcPr>
            <w:tcW w:w="1990" w:type="pct"/>
            <w:gridSpan w:val="3"/>
          </w:tcPr>
          <w:p w:rsidR="00723BAE" w:rsidRPr="00723BAE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AE">
              <w:rPr>
                <w:rFonts w:ascii="Times New Roman" w:hAnsi="Times New Roman"/>
                <w:color w:val="000000"/>
                <w:sz w:val="24"/>
                <w:szCs w:val="24"/>
              </w:rPr>
              <w:t>Дата і час початку проведення тестування кандидатів</w:t>
            </w:r>
          </w:p>
        </w:tc>
        <w:tc>
          <w:tcPr>
            <w:tcW w:w="2942" w:type="pct"/>
            <w:gridSpan w:val="2"/>
          </w:tcPr>
          <w:p w:rsidR="00723BAE" w:rsidRPr="00723BAE" w:rsidRDefault="00865059" w:rsidP="00F20B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  <w:r w:rsidR="00723BAE" w:rsidRPr="000C34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23BAE" w:rsidRPr="000C3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73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022 </w:t>
            </w:r>
            <w:r w:rsidR="00723BAE" w:rsidRPr="000C3437">
              <w:rPr>
                <w:rFonts w:ascii="Times New Roman" w:hAnsi="Times New Roman"/>
                <w:color w:val="000000"/>
                <w:sz w:val="24"/>
                <w:szCs w:val="24"/>
              </w:rPr>
              <w:t> об 1</w:t>
            </w:r>
            <w:r w:rsidR="00FC6C35" w:rsidRPr="000C3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723BAE" w:rsidRPr="000C3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00 хв.</w:t>
            </w:r>
            <w:r w:rsidR="003E1C72" w:rsidRPr="000C3437">
              <w:rPr>
                <w:rFonts w:ascii="Times New Roman" w:hAnsi="Times New Roman"/>
                <w:color w:val="000000"/>
                <w:sz w:val="24"/>
                <w:szCs w:val="24"/>
              </w:rPr>
              <w:t>, каб</w:t>
            </w:r>
            <w:r w:rsidR="003E1C72" w:rsidRPr="00DF19B2">
              <w:rPr>
                <w:rFonts w:ascii="Times New Roman" w:hAnsi="Times New Roman"/>
                <w:color w:val="000000"/>
                <w:sz w:val="24"/>
                <w:szCs w:val="24"/>
              </w:rPr>
              <w:t>. 40</w:t>
            </w:r>
            <w:r w:rsidR="00FC6C35" w:rsidRPr="00DF19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23BAE" w:rsidRPr="000934BF" w:rsidTr="00627A08">
        <w:trPr>
          <w:tblCellSpacing w:w="22" w:type="dxa"/>
        </w:trPr>
        <w:tc>
          <w:tcPr>
            <w:tcW w:w="1990" w:type="pct"/>
            <w:gridSpan w:val="3"/>
            <w:hideMark/>
          </w:tcPr>
          <w:p w:rsidR="00723BAE" w:rsidRPr="004E3321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Місце або спосіб проведення тестування </w:t>
            </w:r>
          </w:p>
        </w:tc>
        <w:tc>
          <w:tcPr>
            <w:tcW w:w="2942" w:type="pct"/>
            <w:gridSpan w:val="2"/>
            <w:hideMark/>
          </w:tcPr>
          <w:p w:rsidR="00723BAE" w:rsidRPr="004E3321" w:rsidRDefault="00723BAE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 Львів, вул. Винниченка, 18, </w:t>
            </w:r>
            <w:r w:rsidR="00FC6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каб. </w:t>
            </w:r>
            <w:r w:rsidR="00FC6C35" w:rsidRPr="00DF19B2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(проведення тестування за фізичної присутності кандидатів).</w:t>
            </w:r>
          </w:p>
        </w:tc>
      </w:tr>
      <w:tr w:rsidR="00723BAE" w:rsidRPr="000934BF" w:rsidTr="00627A08">
        <w:trPr>
          <w:trHeight w:val="1063"/>
          <w:tblCellSpacing w:w="22" w:type="dxa"/>
        </w:trPr>
        <w:tc>
          <w:tcPr>
            <w:tcW w:w="1990" w:type="pct"/>
            <w:gridSpan w:val="3"/>
          </w:tcPr>
          <w:p w:rsidR="00723BAE" w:rsidRPr="004E3321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2942" w:type="pct"/>
            <w:gridSpan w:val="2"/>
          </w:tcPr>
          <w:p w:rsidR="00723BAE" w:rsidRPr="004E3321" w:rsidRDefault="00723BAE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 Львів, вул. Винниченка, 18</w:t>
            </w:r>
            <w:r w:rsidR="00FC6C35">
              <w:rPr>
                <w:rFonts w:ascii="Times New Roman" w:hAnsi="Times New Roman"/>
                <w:color w:val="000000"/>
                <w:sz w:val="24"/>
                <w:szCs w:val="24"/>
              </w:rPr>
              <w:t>, каб. 4</w:t>
            </w:r>
            <w:r w:rsidR="00FC6C35" w:rsidRPr="00DF19B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(проведення співбесіди за фізичної присутності кандидатів).</w:t>
            </w:r>
          </w:p>
        </w:tc>
      </w:tr>
      <w:tr w:rsidR="00723BAE" w:rsidRPr="000934BF" w:rsidTr="00627A08">
        <w:trPr>
          <w:trHeight w:val="1437"/>
          <w:tblCellSpacing w:w="22" w:type="dxa"/>
        </w:trPr>
        <w:tc>
          <w:tcPr>
            <w:tcW w:w="1990" w:type="pct"/>
            <w:gridSpan w:val="3"/>
            <w:hideMark/>
          </w:tcPr>
          <w:p w:rsidR="00723BAE" w:rsidRPr="00BB0F39" w:rsidRDefault="00723BAE" w:rsidP="00723B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F39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42" w:type="pct"/>
            <w:gridSpan w:val="2"/>
            <w:hideMark/>
          </w:tcPr>
          <w:p w:rsidR="00723BAE" w:rsidRPr="00B4373F" w:rsidRDefault="006313D5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 Софія Зіновіївна</w:t>
            </w:r>
          </w:p>
          <w:p w:rsidR="00723BAE" w:rsidRPr="00B4373F" w:rsidRDefault="006313D5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 (032) 2999239</w:t>
            </w:r>
          </w:p>
          <w:p w:rsidR="00723BAE" w:rsidRPr="00E50585" w:rsidRDefault="00D2044A" w:rsidP="00D2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uwp2@loda.gov.ua</w:t>
            </w:r>
            <w:hyperlink r:id="rId8" w:history="1"/>
          </w:p>
        </w:tc>
      </w:tr>
      <w:tr w:rsidR="00723BAE" w:rsidRPr="000934BF" w:rsidTr="001C14C9">
        <w:trPr>
          <w:trHeight w:val="408"/>
          <w:tblCellSpacing w:w="22" w:type="dxa"/>
        </w:trPr>
        <w:tc>
          <w:tcPr>
            <w:tcW w:w="4955" w:type="pct"/>
            <w:gridSpan w:val="5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723BAE" w:rsidRPr="000934BF" w:rsidTr="00627A08">
        <w:trPr>
          <w:trHeight w:val="317"/>
          <w:tblCellSpacing w:w="22" w:type="dxa"/>
        </w:trPr>
        <w:tc>
          <w:tcPr>
            <w:tcW w:w="182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5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3764" w:type="pct"/>
            <w:gridSpan w:val="3"/>
            <w:hideMark/>
          </w:tcPr>
          <w:p w:rsidR="00723BAE" w:rsidRPr="00AE53B6" w:rsidRDefault="00AE53B6" w:rsidP="00AE53B6">
            <w:pPr>
              <w:pStyle w:val="qowt-stl-"/>
              <w:jc w:val="both"/>
            </w:pPr>
            <w:r w:rsidRPr="00AE53B6">
              <w:rPr>
                <w:rStyle w:val="qowt-font1-timesnewroman"/>
              </w:rPr>
              <w:t xml:space="preserve">Вища освіта за освітньо-кваліфікаційним рівнем магістра </w:t>
            </w:r>
          </w:p>
        </w:tc>
      </w:tr>
      <w:tr w:rsidR="00723BAE" w:rsidRPr="000934BF" w:rsidTr="00627A08">
        <w:trPr>
          <w:trHeight w:val="382"/>
          <w:tblCellSpacing w:w="22" w:type="dxa"/>
        </w:trPr>
        <w:tc>
          <w:tcPr>
            <w:tcW w:w="182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5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3764" w:type="pct"/>
            <w:gridSpan w:val="3"/>
            <w:hideMark/>
          </w:tcPr>
          <w:p w:rsidR="00723BAE" w:rsidRPr="00AE53B6" w:rsidRDefault="00AE53B6" w:rsidP="00B43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3B6">
              <w:rPr>
                <w:rStyle w:val="qowt-font1-timesnewroman"/>
                <w:rFonts w:ascii="Times New Roman" w:hAnsi="Times New Roman" w:cs="Times New Roman"/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23BAE" w:rsidRPr="000934BF" w:rsidTr="00627A08">
        <w:trPr>
          <w:trHeight w:val="541"/>
          <w:tblCellSpacing w:w="22" w:type="dxa"/>
        </w:trPr>
        <w:tc>
          <w:tcPr>
            <w:tcW w:w="182" w:type="pct"/>
            <w:hideMark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3BAE" w:rsidRPr="000934BF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hideMark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  <w:p w:rsidR="00723BAE" w:rsidRPr="000934BF" w:rsidRDefault="00723BAE" w:rsidP="00723BAE">
            <w:pPr>
              <w:spacing w:after="0" w:line="240" w:lineRule="auto"/>
              <w:ind w:left="-3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4" w:type="pct"/>
            <w:gridSpan w:val="3"/>
            <w:hideMark/>
          </w:tcPr>
          <w:p w:rsidR="00723BAE" w:rsidRDefault="00AE53B6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723BAE"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ільн</w:t>
            </w:r>
            <w:r w:rsidR="00723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в</w:t>
            </w:r>
            <w:r w:rsidR="00723BAE"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олодіння державною мовою</w:t>
            </w:r>
          </w:p>
          <w:p w:rsidR="00723BAE" w:rsidRPr="000934BF" w:rsidRDefault="00723BAE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3BAE" w:rsidRPr="000934BF" w:rsidTr="001C14C9">
        <w:trPr>
          <w:trHeight w:val="66"/>
          <w:tblCellSpacing w:w="22" w:type="dxa"/>
        </w:trPr>
        <w:tc>
          <w:tcPr>
            <w:tcW w:w="4955" w:type="pct"/>
            <w:gridSpan w:val="5"/>
            <w:hideMark/>
          </w:tcPr>
          <w:p w:rsidR="00723BAE" w:rsidRPr="00590053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Вимоги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</w:t>
            </w: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компетентн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ості</w:t>
            </w:r>
          </w:p>
        </w:tc>
      </w:tr>
      <w:tr w:rsidR="00723BAE" w:rsidRPr="000934BF" w:rsidTr="00627A08">
        <w:trPr>
          <w:trHeight w:val="331"/>
          <w:tblCellSpacing w:w="22" w:type="dxa"/>
        </w:trPr>
        <w:tc>
          <w:tcPr>
            <w:tcW w:w="182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Вимоги</w:t>
            </w:r>
          </w:p>
        </w:tc>
        <w:tc>
          <w:tcPr>
            <w:tcW w:w="3764" w:type="pct"/>
            <w:gridSpan w:val="3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AE53B6" w:rsidRPr="000934BF" w:rsidTr="00627A08">
        <w:trPr>
          <w:trHeight w:val="817"/>
          <w:tblCellSpacing w:w="22" w:type="dxa"/>
        </w:trPr>
        <w:tc>
          <w:tcPr>
            <w:tcW w:w="182" w:type="pct"/>
          </w:tcPr>
          <w:p w:rsidR="00AE53B6" w:rsidRPr="00627A08" w:rsidRDefault="00627A08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5" w:type="pct"/>
          </w:tcPr>
          <w:p w:rsidR="00AE53B6" w:rsidRPr="00627A08" w:rsidRDefault="00AE53B6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>Практичні знання</w:t>
            </w:r>
          </w:p>
        </w:tc>
        <w:tc>
          <w:tcPr>
            <w:tcW w:w="3764" w:type="pct"/>
            <w:gridSpan w:val="3"/>
          </w:tcPr>
          <w:p w:rsidR="00AE53B6" w:rsidRPr="00627A08" w:rsidRDefault="00AE53B6" w:rsidP="00AE5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>(володіння інформацію) щодо суспільно-політичних процесів на рівні області</w:t>
            </w:r>
            <w:r w:rsidR="00627A08" w:rsidRPr="0062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08" w:rsidRPr="00627A08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723BAE" w:rsidRPr="000934BF" w:rsidTr="00627A08">
        <w:trPr>
          <w:trHeight w:val="817"/>
          <w:tblCellSpacing w:w="22" w:type="dxa"/>
        </w:trPr>
        <w:tc>
          <w:tcPr>
            <w:tcW w:w="182" w:type="pct"/>
            <w:hideMark/>
          </w:tcPr>
          <w:p w:rsidR="00723BAE" w:rsidRPr="00627A08" w:rsidRDefault="00627A08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965" w:type="pct"/>
            <w:hideMark/>
          </w:tcPr>
          <w:p w:rsidR="00723BAE" w:rsidRPr="00627A08" w:rsidRDefault="00AE53B6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>Аналітичний склад мислення</w:t>
            </w:r>
          </w:p>
        </w:tc>
        <w:tc>
          <w:tcPr>
            <w:tcW w:w="3764" w:type="pct"/>
            <w:gridSpan w:val="3"/>
            <w:hideMark/>
          </w:tcPr>
          <w:p w:rsidR="00723BAE" w:rsidRPr="00627A08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аналізувати інформацію, надавати пропозиції за результатами аналізу, аргументувати та презентувати їх.</w:t>
            </w:r>
          </w:p>
        </w:tc>
      </w:tr>
      <w:tr w:rsidR="00A652D9" w:rsidRPr="000934BF" w:rsidTr="00627A08">
        <w:trPr>
          <w:trHeight w:val="817"/>
          <w:tblCellSpacing w:w="22" w:type="dxa"/>
        </w:trPr>
        <w:tc>
          <w:tcPr>
            <w:tcW w:w="182" w:type="pct"/>
          </w:tcPr>
          <w:p w:rsidR="00A652D9" w:rsidRPr="00627A08" w:rsidRDefault="00A652D9" w:rsidP="00A6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5" w:type="pct"/>
          </w:tcPr>
          <w:p w:rsidR="00A652D9" w:rsidRPr="00627A08" w:rsidRDefault="00627A08" w:rsidP="00A652D9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3764" w:type="pct"/>
            <w:gridSpan w:val="3"/>
          </w:tcPr>
          <w:p w:rsidR="00A652D9" w:rsidRPr="00627A08" w:rsidRDefault="00627A08" w:rsidP="00627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 xml:space="preserve">делегування завдань, орієнтація на професійний розвиток, досягнення результатів </w:t>
            </w:r>
          </w:p>
        </w:tc>
      </w:tr>
      <w:tr w:rsidR="00723BAE" w:rsidRPr="000934BF" w:rsidTr="00627A08">
        <w:trPr>
          <w:trHeight w:val="258"/>
          <w:tblCellSpacing w:w="22" w:type="dxa"/>
        </w:trPr>
        <w:tc>
          <w:tcPr>
            <w:tcW w:w="182" w:type="pct"/>
            <w:hideMark/>
          </w:tcPr>
          <w:p w:rsidR="00723BAE" w:rsidRPr="00627A08" w:rsidRDefault="00135C8D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5" w:type="pct"/>
            <w:hideMark/>
          </w:tcPr>
          <w:p w:rsidR="00723BAE" w:rsidRPr="00627A08" w:rsidRDefault="00627A08" w:rsidP="00627A08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Комунікація та взаємодія</w:t>
            </w:r>
          </w:p>
        </w:tc>
        <w:tc>
          <w:tcPr>
            <w:tcW w:w="3764" w:type="pct"/>
            <w:gridSpan w:val="3"/>
            <w:hideMark/>
          </w:tcPr>
          <w:p w:rsidR="00723BAE" w:rsidRPr="00627A08" w:rsidRDefault="00627A08" w:rsidP="00723BAE">
            <w:pPr>
              <w:pStyle w:val="a6"/>
              <w:tabs>
                <w:tab w:val="left" w:pos="220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hAnsi="Times New Roman" w:cs="Times New Roman"/>
                <w:sz w:val="24"/>
                <w:szCs w:val="24"/>
              </w:rPr>
              <w:t>управління конфліктами</w:t>
            </w:r>
          </w:p>
        </w:tc>
      </w:tr>
      <w:tr w:rsidR="00627A08" w:rsidRPr="000934BF" w:rsidTr="00627A08">
        <w:trPr>
          <w:trHeight w:val="563"/>
          <w:tblCellSpacing w:w="22" w:type="dxa"/>
        </w:trPr>
        <w:tc>
          <w:tcPr>
            <w:tcW w:w="182" w:type="pct"/>
            <w:hideMark/>
          </w:tcPr>
          <w:p w:rsidR="00627A08" w:rsidRPr="00627A08" w:rsidRDefault="00627A08" w:rsidP="00627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5" w:type="pct"/>
          </w:tcPr>
          <w:p w:rsidR="00627A08" w:rsidRPr="00627A08" w:rsidRDefault="00627A08" w:rsidP="00627A08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Стресостійкість</w:t>
            </w:r>
          </w:p>
        </w:tc>
        <w:tc>
          <w:tcPr>
            <w:tcW w:w="3764" w:type="pct"/>
            <w:gridSpan w:val="3"/>
          </w:tcPr>
          <w:p w:rsidR="00627A08" w:rsidRPr="00627A08" w:rsidRDefault="00627A08" w:rsidP="00627A08">
            <w:pPr>
              <w:tabs>
                <w:tab w:val="left" w:pos="2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-вміння працювати у стресових ситуаціях;</w:t>
            </w:r>
          </w:p>
          <w:p w:rsidR="00627A08" w:rsidRPr="00627A08" w:rsidRDefault="00627A08" w:rsidP="00627A08">
            <w:pPr>
              <w:tabs>
                <w:tab w:val="left" w:pos="2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уважність до деталей.</w:t>
            </w:r>
          </w:p>
        </w:tc>
      </w:tr>
      <w:tr w:rsidR="00627A08" w:rsidRPr="000934BF" w:rsidTr="00627A08">
        <w:trPr>
          <w:trHeight w:val="499"/>
          <w:tblCellSpacing w:w="22" w:type="dxa"/>
        </w:trPr>
        <w:tc>
          <w:tcPr>
            <w:tcW w:w="182" w:type="pct"/>
            <w:hideMark/>
          </w:tcPr>
          <w:p w:rsidR="00627A08" w:rsidRPr="00627A08" w:rsidRDefault="00627A08" w:rsidP="00627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5" w:type="pct"/>
          </w:tcPr>
          <w:p w:rsidR="00627A08" w:rsidRPr="00627A08" w:rsidRDefault="00627A08" w:rsidP="00627A08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3764" w:type="pct"/>
            <w:gridSpan w:val="3"/>
          </w:tcPr>
          <w:p w:rsidR="00627A08" w:rsidRPr="00627A08" w:rsidRDefault="00627A08" w:rsidP="00627A08">
            <w:pPr>
              <w:pStyle w:val="a6"/>
              <w:tabs>
                <w:tab w:val="left" w:pos="220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приймати рішення</w:t>
            </w:r>
            <w:r w:rsidR="003A0E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2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відповідати за них, а також працювати в команді.</w:t>
            </w:r>
          </w:p>
        </w:tc>
      </w:tr>
      <w:tr w:rsidR="00723BAE" w:rsidRPr="000934BF" w:rsidTr="00627A08">
        <w:trPr>
          <w:tblCellSpacing w:w="22" w:type="dxa"/>
        </w:trPr>
        <w:tc>
          <w:tcPr>
            <w:tcW w:w="182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51" w:type="pct"/>
            <w:gridSpan w:val="4"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723BAE" w:rsidRPr="000934BF" w:rsidTr="00627A08">
        <w:trPr>
          <w:trHeight w:val="390"/>
          <w:tblCellSpacing w:w="22" w:type="dxa"/>
        </w:trPr>
        <w:tc>
          <w:tcPr>
            <w:tcW w:w="182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4" w:type="pct"/>
            <w:gridSpan w:val="3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Вимоги</w:t>
            </w:r>
          </w:p>
        </w:tc>
        <w:tc>
          <w:tcPr>
            <w:tcW w:w="2345" w:type="pct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723BAE" w:rsidRPr="000934BF" w:rsidTr="00627A08">
        <w:trPr>
          <w:tblCellSpacing w:w="22" w:type="dxa"/>
        </w:trPr>
        <w:tc>
          <w:tcPr>
            <w:tcW w:w="182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4" w:type="pct"/>
            <w:gridSpan w:val="3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2345" w:type="pct"/>
          </w:tcPr>
          <w:p w:rsidR="00723BAE" w:rsidRPr="005B361E" w:rsidRDefault="00723BAE" w:rsidP="00B4373F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723BAE" w:rsidRPr="006B1F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723BAE" w:rsidRPr="006B1F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державну службу»;</w:t>
            </w:r>
          </w:p>
          <w:p w:rsidR="00723BAE" w:rsidRPr="00627A08" w:rsidRDefault="00723BAE" w:rsidP="00627A08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запобігання корупції»</w:t>
            </w:r>
            <w:r w:rsidR="00631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законодавства.</w:t>
            </w:r>
          </w:p>
        </w:tc>
      </w:tr>
      <w:tr w:rsidR="00723BAE" w:rsidRPr="000934BF" w:rsidTr="00627A08">
        <w:trPr>
          <w:trHeight w:val="2879"/>
          <w:tblCellSpacing w:w="22" w:type="dxa"/>
        </w:trPr>
        <w:tc>
          <w:tcPr>
            <w:tcW w:w="182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4" w:type="pct"/>
            <w:gridSpan w:val="3"/>
          </w:tcPr>
          <w:p w:rsidR="00723BAE" w:rsidRPr="000934BF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2345" w:type="pct"/>
          </w:tcPr>
          <w:p w:rsidR="00723BAE" w:rsidRPr="00577E74" w:rsidRDefault="00723BAE" w:rsidP="00B4373F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723BAE" w:rsidRPr="00FB79CD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:rsidR="00723BAE" w:rsidRPr="00FB79CD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інформацію»;</w:t>
            </w:r>
          </w:p>
          <w:p w:rsidR="00723BAE" w:rsidRPr="00FB79CD" w:rsidRDefault="00723BAE" w:rsidP="002826A4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державну підтримку засобів масової інформації та</w:t>
            </w:r>
            <w:r w:rsidR="002826A4"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соціальний захист журналістів»</w:t>
            </w:r>
            <w:r w:rsidR="00627A08"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627A08" w:rsidRPr="00FB79CD" w:rsidRDefault="00627A08" w:rsidP="002826A4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видавничу справу»;</w:t>
            </w:r>
          </w:p>
          <w:p w:rsidR="00627A08" w:rsidRPr="00627A08" w:rsidRDefault="00627A08" w:rsidP="00627A08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FB7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рекламу».</w:t>
            </w:r>
          </w:p>
        </w:tc>
      </w:tr>
    </w:tbl>
    <w:p w:rsidR="007F6650" w:rsidRDefault="007F6650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3E09" w:rsidRDefault="007F6650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 w:rsidRP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Дмитро ПОСИПАНКО</w:t>
      </w:r>
    </w:p>
    <w:p w:rsidR="00BC4558" w:rsidRPr="00211151" w:rsidRDefault="00BC4558" w:rsidP="00571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1FD" w:rsidRPr="002B6E34" w:rsidRDefault="005721FD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5721FD" w:rsidRPr="002B6E34" w:rsidSect="003508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72" w:rsidRDefault="00917D72" w:rsidP="00382136">
      <w:pPr>
        <w:spacing w:after="0" w:line="240" w:lineRule="auto"/>
      </w:pPr>
      <w:r>
        <w:separator/>
      </w:r>
    </w:p>
  </w:endnote>
  <w:endnote w:type="continuationSeparator" w:id="0">
    <w:p w:rsidR="00917D72" w:rsidRDefault="00917D72" w:rsidP="0038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72" w:rsidRDefault="00917D72" w:rsidP="00382136">
      <w:pPr>
        <w:spacing w:after="0" w:line="240" w:lineRule="auto"/>
      </w:pPr>
      <w:r>
        <w:separator/>
      </w:r>
    </w:p>
  </w:footnote>
  <w:footnote w:type="continuationSeparator" w:id="0">
    <w:p w:rsidR="00917D72" w:rsidRDefault="00917D72" w:rsidP="0038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6AAFBC"/>
    <w:lvl w:ilvl="0">
      <w:numFmt w:val="bullet"/>
      <w:lvlText w:val="*"/>
      <w:lvlJc w:val="left"/>
    </w:lvl>
  </w:abstractNum>
  <w:abstractNum w:abstractNumId="1">
    <w:nsid w:val="01FB2484"/>
    <w:multiLevelType w:val="hybridMultilevel"/>
    <w:tmpl w:val="85E40F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42F3D"/>
    <w:multiLevelType w:val="hybridMultilevel"/>
    <w:tmpl w:val="DB780A1E"/>
    <w:lvl w:ilvl="0" w:tplc="4844B714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A311080"/>
    <w:multiLevelType w:val="hybridMultilevel"/>
    <w:tmpl w:val="7BD2937E"/>
    <w:lvl w:ilvl="0" w:tplc="4844B71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E6E83"/>
    <w:multiLevelType w:val="multilevel"/>
    <w:tmpl w:val="56FEDCAC"/>
    <w:lvl w:ilvl="0">
      <w:start w:val="1"/>
      <w:numFmt w:val="decimal"/>
      <w:lvlText w:val="%1."/>
      <w:lvlJc w:val="left"/>
      <w:pPr>
        <w:tabs>
          <w:tab w:val="num" w:pos="4973"/>
        </w:tabs>
        <w:ind w:left="4973" w:hanging="720"/>
      </w:pPr>
    </w:lvl>
    <w:lvl w:ilvl="1">
      <w:start w:val="1"/>
      <w:numFmt w:val="decimal"/>
      <w:lvlText w:val="%2."/>
      <w:lvlJc w:val="left"/>
      <w:pPr>
        <w:tabs>
          <w:tab w:val="num" w:pos="5693"/>
        </w:tabs>
        <w:ind w:left="5693" w:hanging="720"/>
      </w:pPr>
    </w:lvl>
    <w:lvl w:ilvl="2">
      <w:start w:val="1"/>
      <w:numFmt w:val="decimal"/>
      <w:lvlText w:val="%3."/>
      <w:lvlJc w:val="left"/>
      <w:pPr>
        <w:tabs>
          <w:tab w:val="num" w:pos="6413"/>
        </w:tabs>
        <w:ind w:left="6413" w:hanging="720"/>
      </w:pPr>
    </w:lvl>
    <w:lvl w:ilvl="3">
      <w:start w:val="1"/>
      <w:numFmt w:val="decimal"/>
      <w:lvlText w:val="%4."/>
      <w:lvlJc w:val="left"/>
      <w:pPr>
        <w:tabs>
          <w:tab w:val="num" w:pos="7133"/>
        </w:tabs>
        <w:ind w:left="7133" w:hanging="720"/>
      </w:pPr>
    </w:lvl>
    <w:lvl w:ilvl="4">
      <w:start w:val="1"/>
      <w:numFmt w:val="decimal"/>
      <w:lvlText w:val="%5."/>
      <w:lvlJc w:val="left"/>
      <w:pPr>
        <w:tabs>
          <w:tab w:val="num" w:pos="7853"/>
        </w:tabs>
        <w:ind w:left="7853" w:hanging="720"/>
      </w:pPr>
    </w:lvl>
    <w:lvl w:ilvl="5">
      <w:start w:val="1"/>
      <w:numFmt w:val="decimal"/>
      <w:lvlText w:val="%6."/>
      <w:lvlJc w:val="left"/>
      <w:pPr>
        <w:tabs>
          <w:tab w:val="num" w:pos="8573"/>
        </w:tabs>
        <w:ind w:left="8573" w:hanging="720"/>
      </w:pPr>
    </w:lvl>
    <w:lvl w:ilvl="6">
      <w:start w:val="1"/>
      <w:numFmt w:val="decimal"/>
      <w:lvlText w:val="%7."/>
      <w:lvlJc w:val="left"/>
      <w:pPr>
        <w:tabs>
          <w:tab w:val="num" w:pos="9293"/>
        </w:tabs>
        <w:ind w:left="9293" w:hanging="720"/>
      </w:pPr>
    </w:lvl>
    <w:lvl w:ilvl="7">
      <w:start w:val="1"/>
      <w:numFmt w:val="decimal"/>
      <w:lvlText w:val="%8."/>
      <w:lvlJc w:val="left"/>
      <w:pPr>
        <w:tabs>
          <w:tab w:val="num" w:pos="10013"/>
        </w:tabs>
        <w:ind w:left="10013" w:hanging="720"/>
      </w:pPr>
    </w:lvl>
    <w:lvl w:ilvl="8">
      <w:start w:val="1"/>
      <w:numFmt w:val="decimal"/>
      <w:lvlText w:val="%9."/>
      <w:lvlJc w:val="left"/>
      <w:pPr>
        <w:tabs>
          <w:tab w:val="num" w:pos="10733"/>
        </w:tabs>
        <w:ind w:left="10733" w:hanging="720"/>
      </w:pPr>
    </w:lvl>
  </w:abstractNum>
  <w:abstractNum w:abstractNumId="5">
    <w:nsid w:val="34875B34"/>
    <w:multiLevelType w:val="hybridMultilevel"/>
    <w:tmpl w:val="B21ECE60"/>
    <w:lvl w:ilvl="0" w:tplc="930470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B6026"/>
    <w:multiLevelType w:val="hybridMultilevel"/>
    <w:tmpl w:val="956CDB26"/>
    <w:lvl w:ilvl="0" w:tplc="1B5A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D5130"/>
    <w:multiLevelType w:val="hybridMultilevel"/>
    <w:tmpl w:val="BEC63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20DED"/>
    <w:multiLevelType w:val="hybridMultilevel"/>
    <w:tmpl w:val="CE3EC7A2"/>
    <w:lvl w:ilvl="0" w:tplc="6BE0FCB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0E565C"/>
    <w:multiLevelType w:val="hybridMultilevel"/>
    <w:tmpl w:val="BA549D74"/>
    <w:lvl w:ilvl="0" w:tplc="1B5A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Franklin Gothic Medium" w:hAnsi="Franklin Gothic Medium" w:hint="default"/>
        </w:rPr>
      </w:lvl>
    </w:lvlOverride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6D"/>
    <w:rsid w:val="0001134F"/>
    <w:rsid w:val="00032F70"/>
    <w:rsid w:val="00036248"/>
    <w:rsid w:val="00064039"/>
    <w:rsid w:val="00065D95"/>
    <w:rsid w:val="00067335"/>
    <w:rsid w:val="00075BA4"/>
    <w:rsid w:val="000838CB"/>
    <w:rsid w:val="00083EF7"/>
    <w:rsid w:val="000875BF"/>
    <w:rsid w:val="000A2E48"/>
    <w:rsid w:val="000A636A"/>
    <w:rsid w:val="000B185B"/>
    <w:rsid w:val="000B33E5"/>
    <w:rsid w:val="000C3437"/>
    <w:rsid w:val="000C6388"/>
    <w:rsid w:val="000D119D"/>
    <w:rsid w:val="000D4CD8"/>
    <w:rsid w:val="000F3C1F"/>
    <w:rsid w:val="00104C4F"/>
    <w:rsid w:val="00110E48"/>
    <w:rsid w:val="0011296D"/>
    <w:rsid w:val="001271E8"/>
    <w:rsid w:val="00130CB3"/>
    <w:rsid w:val="00131A3C"/>
    <w:rsid w:val="00135C8D"/>
    <w:rsid w:val="0013660A"/>
    <w:rsid w:val="00155431"/>
    <w:rsid w:val="0016343E"/>
    <w:rsid w:val="001666D5"/>
    <w:rsid w:val="00170827"/>
    <w:rsid w:val="0019539D"/>
    <w:rsid w:val="001A1A6D"/>
    <w:rsid w:val="001A6CF2"/>
    <w:rsid w:val="001B7DCB"/>
    <w:rsid w:val="001C14C9"/>
    <w:rsid w:val="001C6781"/>
    <w:rsid w:val="001D6621"/>
    <w:rsid w:val="001E3B12"/>
    <w:rsid w:val="001F46D4"/>
    <w:rsid w:val="0020587A"/>
    <w:rsid w:val="00211151"/>
    <w:rsid w:val="00211E5C"/>
    <w:rsid w:val="00223437"/>
    <w:rsid w:val="00225A48"/>
    <w:rsid w:val="00233C66"/>
    <w:rsid w:val="002352E5"/>
    <w:rsid w:val="0024645B"/>
    <w:rsid w:val="002466F3"/>
    <w:rsid w:val="002478AC"/>
    <w:rsid w:val="00252E5C"/>
    <w:rsid w:val="002613BD"/>
    <w:rsid w:val="00267644"/>
    <w:rsid w:val="002739F0"/>
    <w:rsid w:val="002826A4"/>
    <w:rsid w:val="00287CBF"/>
    <w:rsid w:val="0029783B"/>
    <w:rsid w:val="002A163A"/>
    <w:rsid w:val="002A291F"/>
    <w:rsid w:val="002A473B"/>
    <w:rsid w:val="002B0481"/>
    <w:rsid w:val="002B3D8D"/>
    <w:rsid w:val="002B6E34"/>
    <w:rsid w:val="002C515D"/>
    <w:rsid w:val="002D7C70"/>
    <w:rsid w:val="002E5854"/>
    <w:rsid w:val="00300011"/>
    <w:rsid w:val="0030195D"/>
    <w:rsid w:val="00301DA1"/>
    <w:rsid w:val="00306362"/>
    <w:rsid w:val="0030643A"/>
    <w:rsid w:val="00310CD3"/>
    <w:rsid w:val="003238FC"/>
    <w:rsid w:val="00331028"/>
    <w:rsid w:val="0033458F"/>
    <w:rsid w:val="00343FF8"/>
    <w:rsid w:val="00350871"/>
    <w:rsid w:val="003522A7"/>
    <w:rsid w:val="0035390C"/>
    <w:rsid w:val="003704EC"/>
    <w:rsid w:val="00372CE1"/>
    <w:rsid w:val="00373A5B"/>
    <w:rsid w:val="00382136"/>
    <w:rsid w:val="00390FF5"/>
    <w:rsid w:val="003976D0"/>
    <w:rsid w:val="003A0EF1"/>
    <w:rsid w:val="003A35AE"/>
    <w:rsid w:val="003B67A5"/>
    <w:rsid w:val="003B6F1F"/>
    <w:rsid w:val="003B7B22"/>
    <w:rsid w:val="003C16DF"/>
    <w:rsid w:val="003C2E1D"/>
    <w:rsid w:val="003C2E81"/>
    <w:rsid w:val="003E1C72"/>
    <w:rsid w:val="003E6C6C"/>
    <w:rsid w:val="003F2491"/>
    <w:rsid w:val="0040073C"/>
    <w:rsid w:val="00403623"/>
    <w:rsid w:val="00406137"/>
    <w:rsid w:val="004114BA"/>
    <w:rsid w:val="004205BC"/>
    <w:rsid w:val="00431F6F"/>
    <w:rsid w:val="00432780"/>
    <w:rsid w:val="004335A7"/>
    <w:rsid w:val="0045222E"/>
    <w:rsid w:val="004614FD"/>
    <w:rsid w:val="004654EA"/>
    <w:rsid w:val="004726B1"/>
    <w:rsid w:val="004727E5"/>
    <w:rsid w:val="00486E71"/>
    <w:rsid w:val="0048715B"/>
    <w:rsid w:val="00487ADC"/>
    <w:rsid w:val="004963AE"/>
    <w:rsid w:val="004C5F46"/>
    <w:rsid w:val="004D0A05"/>
    <w:rsid w:val="004D13A4"/>
    <w:rsid w:val="004D3BA3"/>
    <w:rsid w:val="004E2F0C"/>
    <w:rsid w:val="004E3321"/>
    <w:rsid w:val="004E7710"/>
    <w:rsid w:val="004F0D08"/>
    <w:rsid w:val="004F200C"/>
    <w:rsid w:val="00511010"/>
    <w:rsid w:val="0051198D"/>
    <w:rsid w:val="00521BE0"/>
    <w:rsid w:val="00524FC5"/>
    <w:rsid w:val="00532109"/>
    <w:rsid w:val="0054208B"/>
    <w:rsid w:val="00545E90"/>
    <w:rsid w:val="0055293B"/>
    <w:rsid w:val="00552D59"/>
    <w:rsid w:val="005714F1"/>
    <w:rsid w:val="005721FD"/>
    <w:rsid w:val="00575F24"/>
    <w:rsid w:val="00577E74"/>
    <w:rsid w:val="00590053"/>
    <w:rsid w:val="005902BD"/>
    <w:rsid w:val="005A3014"/>
    <w:rsid w:val="005B0A03"/>
    <w:rsid w:val="005B361E"/>
    <w:rsid w:val="005C679B"/>
    <w:rsid w:val="005D404F"/>
    <w:rsid w:val="005E39D4"/>
    <w:rsid w:val="006025CE"/>
    <w:rsid w:val="00602825"/>
    <w:rsid w:val="0060506B"/>
    <w:rsid w:val="0062666C"/>
    <w:rsid w:val="00627A08"/>
    <w:rsid w:val="00630995"/>
    <w:rsid w:val="00630E1A"/>
    <w:rsid w:val="006313D5"/>
    <w:rsid w:val="006334C8"/>
    <w:rsid w:val="00633E09"/>
    <w:rsid w:val="006349BF"/>
    <w:rsid w:val="00666F80"/>
    <w:rsid w:val="00684001"/>
    <w:rsid w:val="006A4AFA"/>
    <w:rsid w:val="006B1F74"/>
    <w:rsid w:val="006C73F4"/>
    <w:rsid w:val="006D669A"/>
    <w:rsid w:val="006D7C4D"/>
    <w:rsid w:val="006E06D6"/>
    <w:rsid w:val="006E1404"/>
    <w:rsid w:val="006E420F"/>
    <w:rsid w:val="006F2AE9"/>
    <w:rsid w:val="006F5BFE"/>
    <w:rsid w:val="00707597"/>
    <w:rsid w:val="007121A2"/>
    <w:rsid w:val="00712516"/>
    <w:rsid w:val="00716898"/>
    <w:rsid w:val="00723BAE"/>
    <w:rsid w:val="0073298C"/>
    <w:rsid w:val="00733CD5"/>
    <w:rsid w:val="00735E57"/>
    <w:rsid w:val="00737AE8"/>
    <w:rsid w:val="00741B63"/>
    <w:rsid w:val="007463CB"/>
    <w:rsid w:val="007471DE"/>
    <w:rsid w:val="0076143C"/>
    <w:rsid w:val="00762596"/>
    <w:rsid w:val="00766634"/>
    <w:rsid w:val="00767CEE"/>
    <w:rsid w:val="00777B16"/>
    <w:rsid w:val="00780E06"/>
    <w:rsid w:val="00782BCB"/>
    <w:rsid w:val="0078468A"/>
    <w:rsid w:val="00787A69"/>
    <w:rsid w:val="007908D8"/>
    <w:rsid w:val="0079091C"/>
    <w:rsid w:val="00793A3B"/>
    <w:rsid w:val="007944D0"/>
    <w:rsid w:val="007A3885"/>
    <w:rsid w:val="007A3AFE"/>
    <w:rsid w:val="007D4917"/>
    <w:rsid w:val="007E087C"/>
    <w:rsid w:val="007F6650"/>
    <w:rsid w:val="007F6ACB"/>
    <w:rsid w:val="00800853"/>
    <w:rsid w:val="00801164"/>
    <w:rsid w:val="00804A5B"/>
    <w:rsid w:val="00804F40"/>
    <w:rsid w:val="00807615"/>
    <w:rsid w:val="00815D54"/>
    <w:rsid w:val="00821DBF"/>
    <w:rsid w:val="00827DE2"/>
    <w:rsid w:val="0083170E"/>
    <w:rsid w:val="0083267D"/>
    <w:rsid w:val="00843689"/>
    <w:rsid w:val="00846D6D"/>
    <w:rsid w:val="00850C01"/>
    <w:rsid w:val="00852E67"/>
    <w:rsid w:val="00865059"/>
    <w:rsid w:val="00870F91"/>
    <w:rsid w:val="00872A63"/>
    <w:rsid w:val="00873855"/>
    <w:rsid w:val="00877322"/>
    <w:rsid w:val="008905F9"/>
    <w:rsid w:val="00894960"/>
    <w:rsid w:val="008B49AA"/>
    <w:rsid w:val="008B62DA"/>
    <w:rsid w:val="008C7687"/>
    <w:rsid w:val="008E2BAE"/>
    <w:rsid w:val="008F3927"/>
    <w:rsid w:val="009017AB"/>
    <w:rsid w:val="00910346"/>
    <w:rsid w:val="00910AD5"/>
    <w:rsid w:val="00910FE0"/>
    <w:rsid w:val="00913399"/>
    <w:rsid w:val="00914598"/>
    <w:rsid w:val="00914EDB"/>
    <w:rsid w:val="00917D72"/>
    <w:rsid w:val="009347DD"/>
    <w:rsid w:val="009349A1"/>
    <w:rsid w:val="00936721"/>
    <w:rsid w:val="0094109C"/>
    <w:rsid w:val="0094156C"/>
    <w:rsid w:val="00945CDE"/>
    <w:rsid w:val="009524A6"/>
    <w:rsid w:val="009723D3"/>
    <w:rsid w:val="009744D0"/>
    <w:rsid w:val="009A5188"/>
    <w:rsid w:val="009A567D"/>
    <w:rsid w:val="009B1B09"/>
    <w:rsid w:val="009D2ED0"/>
    <w:rsid w:val="009D4A68"/>
    <w:rsid w:val="009E1BC4"/>
    <w:rsid w:val="009F3950"/>
    <w:rsid w:val="00A11C6C"/>
    <w:rsid w:val="00A34085"/>
    <w:rsid w:val="00A413D4"/>
    <w:rsid w:val="00A47589"/>
    <w:rsid w:val="00A5071C"/>
    <w:rsid w:val="00A56F6C"/>
    <w:rsid w:val="00A649C7"/>
    <w:rsid w:val="00A652D9"/>
    <w:rsid w:val="00A72F01"/>
    <w:rsid w:val="00A838F2"/>
    <w:rsid w:val="00AA2C47"/>
    <w:rsid w:val="00AC405F"/>
    <w:rsid w:val="00AD7831"/>
    <w:rsid w:val="00AE53B6"/>
    <w:rsid w:val="00AF290E"/>
    <w:rsid w:val="00B01516"/>
    <w:rsid w:val="00B0260A"/>
    <w:rsid w:val="00B04F5A"/>
    <w:rsid w:val="00B117D6"/>
    <w:rsid w:val="00B14503"/>
    <w:rsid w:val="00B14953"/>
    <w:rsid w:val="00B25B8B"/>
    <w:rsid w:val="00B31B2F"/>
    <w:rsid w:val="00B339E5"/>
    <w:rsid w:val="00B34D7E"/>
    <w:rsid w:val="00B41E2B"/>
    <w:rsid w:val="00B4373F"/>
    <w:rsid w:val="00B467E2"/>
    <w:rsid w:val="00B513DF"/>
    <w:rsid w:val="00B523D1"/>
    <w:rsid w:val="00B57461"/>
    <w:rsid w:val="00B77307"/>
    <w:rsid w:val="00B911B4"/>
    <w:rsid w:val="00BA6157"/>
    <w:rsid w:val="00BA6E9B"/>
    <w:rsid w:val="00BB0F39"/>
    <w:rsid w:val="00BC4558"/>
    <w:rsid w:val="00BE4E88"/>
    <w:rsid w:val="00BF09EC"/>
    <w:rsid w:val="00BF5E94"/>
    <w:rsid w:val="00C00867"/>
    <w:rsid w:val="00C02722"/>
    <w:rsid w:val="00C0790D"/>
    <w:rsid w:val="00C10183"/>
    <w:rsid w:val="00C15A83"/>
    <w:rsid w:val="00C200DB"/>
    <w:rsid w:val="00C27FC2"/>
    <w:rsid w:val="00C5294F"/>
    <w:rsid w:val="00C74A06"/>
    <w:rsid w:val="00C85F42"/>
    <w:rsid w:val="00C86F13"/>
    <w:rsid w:val="00CA1BC6"/>
    <w:rsid w:val="00CD047D"/>
    <w:rsid w:val="00CD74FE"/>
    <w:rsid w:val="00CE0453"/>
    <w:rsid w:val="00CE7B7D"/>
    <w:rsid w:val="00CF7A21"/>
    <w:rsid w:val="00D064C8"/>
    <w:rsid w:val="00D06813"/>
    <w:rsid w:val="00D11264"/>
    <w:rsid w:val="00D11A97"/>
    <w:rsid w:val="00D2044A"/>
    <w:rsid w:val="00D2345A"/>
    <w:rsid w:val="00D318C0"/>
    <w:rsid w:val="00D41E2A"/>
    <w:rsid w:val="00D458F4"/>
    <w:rsid w:val="00D5573F"/>
    <w:rsid w:val="00D60670"/>
    <w:rsid w:val="00D6073B"/>
    <w:rsid w:val="00D6089B"/>
    <w:rsid w:val="00D60AA9"/>
    <w:rsid w:val="00D626D7"/>
    <w:rsid w:val="00D87294"/>
    <w:rsid w:val="00D93058"/>
    <w:rsid w:val="00DA2427"/>
    <w:rsid w:val="00DA5F77"/>
    <w:rsid w:val="00DB2558"/>
    <w:rsid w:val="00DD6383"/>
    <w:rsid w:val="00DF19B2"/>
    <w:rsid w:val="00DF3194"/>
    <w:rsid w:val="00DF6009"/>
    <w:rsid w:val="00E00FB5"/>
    <w:rsid w:val="00E23385"/>
    <w:rsid w:val="00E36987"/>
    <w:rsid w:val="00E43653"/>
    <w:rsid w:val="00E4424B"/>
    <w:rsid w:val="00E45440"/>
    <w:rsid w:val="00E50585"/>
    <w:rsid w:val="00E5224D"/>
    <w:rsid w:val="00E6022F"/>
    <w:rsid w:val="00E67A36"/>
    <w:rsid w:val="00E708E8"/>
    <w:rsid w:val="00E70DA5"/>
    <w:rsid w:val="00E740F7"/>
    <w:rsid w:val="00E8723A"/>
    <w:rsid w:val="00E9748B"/>
    <w:rsid w:val="00EA26ED"/>
    <w:rsid w:val="00EA66D4"/>
    <w:rsid w:val="00EA6764"/>
    <w:rsid w:val="00EA6E38"/>
    <w:rsid w:val="00EB1A6B"/>
    <w:rsid w:val="00EC1329"/>
    <w:rsid w:val="00EC24B6"/>
    <w:rsid w:val="00EC6974"/>
    <w:rsid w:val="00ED2F7B"/>
    <w:rsid w:val="00ED7700"/>
    <w:rsid w:val="00EE6C63"/>
    <w:rsid w:val="00F01883"/>
    <w:rsid w:val="00F1780A"/>
    <w:rsid w:val="00F20B86"/>
    <w:rsid w:val="00F26D5D"/>
    <w:rsid w:val="00F3101C"/>
    <w:rsid w:val="00F35F34"/>
    <w:rsid w:val="00F37AD4"/>
    <w:rsid w:val="00F54890"/>
    <w:rsid w:val="00F625A3"/>
    <w:rsid w:val="00F64F05"/>
    <w:rsid w:val="00F71544"/>
    <w:rsid w:val="00F83884"/>
    <w:rsid w:val="00F929A0"/>
    <w:rsid w:val="00FB0A8F"/>
    <w:rsid w:val="00FB79CD"/>
    <w:rsid w:val="00FB7BAB"/>
    <w:rsid w:val="00FC6C35"/>
    <w:rsid w:val="00FE4894"/>
    <w:rsid w:val="00FE6ACF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2125-CD72-4DED-B53A-F4DD1FE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rsid w:val="00E97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E9748B"/>
    <w:rPr>
      <w:rFonts w:ascii="Franklin Gothic Medium" w:hAnsi="Franklin Gothic Medium" w:cs="Franklin Gothic Medium"/>
      <w:sz w:val="20"/>
      <w:szCs w:val="20"/>
    </w:rPr>
  </w:style>
  <w:style w:type="character" w:customStyle="1" w:styleId="FontStyle33">
    <w:name w:val="Font Style33"/>
    <w:basedOn w:val="a0"/>
    <w:rsid w:val="004F0D08"/>
    <w:rPr>
      <w:rFonts w:ascii="Franklin Gothic Medium" w:hAnsi="Franklin Gothic Medium" w:cs="Franklin Gothic Medium"/>
      <w:sz w:val="20"/>
      <w:szCs w:val="20"/>
    </w:rPr>
  </w:style>
  <w:style w:type="paragraph" w:customStyle="1" w:styleId="Style7">
    <w:name w:val="Style7"/>
    <w:basedOn w:val="a"/>
    <w:rsid w:val="004F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F0D08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F0D08"/>
    <w:rPr>
      <w:rFonts w:cs="Times New Roman"/>
      <w:b/>
      <w:bCs/>
    </w:rPr>
  </w:style>
  <w:style w:type="paragraph" w:customStyle="1" w:styleId="Style16">
    <w:name w:val="Style16"/>
    <w:basedOn w:val="a"/>
    <w:rsid w:val="0051198D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auth-email">
    <w:name w:val="reauth-email"/>
    <w:basedOn w:val="a0"/>
    <w:rsid w:val="0051198D"/>
  </w:style>
  <w:style w:type="character" w:styleId="a5">
    <w:name w:val="Hyperlink"/>
    <w:basedOn w:val="a0"/>
    <w:uiPriority w:val="99"/>
    <w:unhideWhenUsed/>
    <w:rsid w:val="0051198D"/>
    <w:rPr>
      <w:color w:val="0000FF" w:themeColor="hyperlink"/>
      <w:u w:val="single"/>
    </w:rPr>
  </w:style>
  <w:style w:type="paragraph" w:customStyle="1" w:styleId="Style17">
    <w:name w:val="Style17"/>
    <w:basedOn w:val="a"/>
    <w:rsid w:val="00913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3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913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9133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rsid w:val="0091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7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rsid w:val="006349BF"/>
  </w:style>
  <w:style w:type="paragraph" w:customStyle="1" w:styleId="rvps12">
    <w:name w:val="rvps12"/>
    <w:basedOn w:val="a"/>
    <w:rsid w:val="0063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D13A4"/>
    <w:pPr>
      <w:ind w:left="720"/>
      <w:contextualSpacing/>
    </w:pPr>
  </w:style>
  <w:style w:type="character" w:customStyle="1" w:styleId="rvts0">
    <w:name w:val="rvts0"/>
    <w:basedOn w:val="a0"/>
    <w:rsid w:val="00CF7A21"/>
  </w:style>
  <w:style w:type="paragraph" w:customStyle="1" w:styleId="rvps7">
    <w:name w:val="rvps7"/>
    <w:basedOn w:val="a"/>
    <w:rsid w:val="00CF7A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CF7A21"/>
    <w:rPr>
      <w:rFonts w:cs="Times New Roman"/>
    </w:rPr>
  </w:style>
  <w:style w:type="character" w:styleId="a7">
    <w:name w:val="annotation reference"/>
    <w:basedOn w:val="a0"/>
    <w:semiHidden/>
    <w:rsid w:val="00CF7A21"/>
    <w:rPr>
      <w:sz w:val="16"/>
      <w:szCs w:val="16"/>
    </w:rPr>
  </w:style>
  <w:style w:type="paragraph" w:styleId="a8">
    <w:name w:val="annotation text"/>
    <w:basedOn w:val="a"/>
    <w:link w:val="a9"/>
    <w:semiHidden/>
    <w:rsid w:val="00CF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ітки Знак"/>
    <w:basedOn w:val="a0"/>
    <w:link w:val="a8"/>
    <w:semiHidden/>
    <w:rsid w:val="00CF7A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F7A21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"/>
    <w:basedOn w:val="a"/>
    <w:rsid w:val="005C679B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4">
    <w:name w:val="Знак Знак4"/>
    <w:basedOn w:val="a"/>
    <w:rsid w:val="00B31B2F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c">
    <w:name w:val="Normal (Web)"/>
    <w:basedOn w:val="a"/>
    <w:unhideWhenUsed/>
    <w:rsid w:val="003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82136"/>
  </w:style>
  <w:style w:type="paragraph" w:styleId="af">
    <w:name w:val="footer"/>
    <w:basedOn w:val="a"/>
    <w:link w:val="af0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82136"/>
  </w:style>
  <w:style w:type="paragraph" w:customStyle="1" w:styleId="af1">
    <w:name w:val="Нормальний текст"/>
    <w:basedOn w:val="a"/>
    <w:link w:val="af2"/>
    <w:rsid w:val="00804A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0">
    <w:name w:val="Знак Знак4"/>
    <w:basedOn w:val="a"/>
    <w:rsid w:val="00804A5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af2">
    <w:name w:val="Нормальний текст Знак"/>
    <w:link w:val="af1"/>
    <w:locked/>
    <w:rsid w:val="00804A5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1">
    <w:name w:val="Знак Знак4"/>
    <w:basedOn w:val="a"/>
    <w:rsid w:val="00723BAE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x-scope">
    <w:name w:val="x-scope"/>
    <w:basedOn w:val="a"/>
    <w:rsid w:val="0063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6313D5"/>
  </w:style>
  <w:style w:type="paragraph" w:customStyle="1" w:styleId="qowt-stl-">
    <w:name w:val="qowt-stl-нормальнийтекст"/>
    <w:basedOn w:val="a"/>
    <w:rsid w:val="0034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p2@lo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7DDA-E4C4-4123-AE71-9C3F33A8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</Pages>
  <Words>5985</Words>
  <Characters>3413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Polityka25</dc:creator>
  <cp:lastModifiedBy>Loda401</cp:lastModifiedBy>
  <cp:revision>204</cp:revision>
  <cp:lastPrinted>2022-02-21T13:33:00Z</cp:lastPrinted>
  <dcterms:created xsi:type="dcterms:W3CDTF">2019-10-03T06:42:00Z</dcterms:created>
  <dcterms:modified xsi:type="dcterms:W3CDTF">2022-02-21T14:37:00Z</dcterms:modified>
</cp:coreProperties>
</file>