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14" w:rsidRPr="00136B4A" w:rsidRDefault="00E43F14" w:rsidP="00FA2581">
      <w:pPr>
        <w:rPr>
          <w:b/>
          <w:bCs/>
          <w:i/>
          <w:iCs/>
          <w:sz w:val="16"/>
          <w:szCs w:val="16"/>
          <w:lang w:val="ru-RU"/>
        </w:rPr>
      </w:pPr>
      <w:bookmarkStart w:id="0" w:name="_GoBack"/>
      <w:bookmarkEnd w:id="0"/>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0241"/>
        <w:gridCol w:w="4111"/>
      </w:tblGrid>
      <w:tr w:rsidR="00E43F14" w:rsidRPr="00AB4118">
        <w:trPr>
          <w:cantSplit/>
        </w:trPr>
        <w:tc>
          <w:tcPr>
            <w:tcW w:w="15168" w:type="dxa"/>
            <w:gridSpan w:val="3"/>
          </w:tcPr>
          <w:p w:rsidR="00E43F14" w:rsidRPr="00136B4A" w:rsidRDefault="00E43F14" w:rsidP="008C0F8D">
            <w:pPr>
              <w:ind w:firstLine="851"/>
              <w:jc w:val="center"/>
              <w:rPr>
                <w:b/>
                <w:bCs/>
                <w:lang w:val="ru-RU"/>
              </w:rPr>
            </w:pPr>
            <w:r w:rsidRPr="00AB4118">
              <w:rPr>
                <w:b/>
                <w:bCs/>
              </w:rPr>
              <w:t xml:space="preserve">ПЛАН </w:t>
            </w:r>
            <w:r>
              <w:rPr>
                <w:b/>
                <w:bCs/>
              </w:rPr>
              <w:t>ОСНОВНИХ ЗАХОДІВ</w:t>
            </w:r>
          </w:p>
          <w:p w:rsidR="00E43F14" w:rsidRPr="006D68CC" w:rsidRDefault="00E43F14" w:rsidP="006D68CC">
            <w:pPr>
              <w:ind w:firstLine="851"/>
              <w:jc w:val="center"/>
              <w:rPr>
                <w:b/>
                <w:bCs/>
                <w:sz w:val="28"/>
                <w:szCs w:val="28"/>
              </w:rPr>
            </w:pPr>
            <w:r>
              <w:rPr>
                <w:b/>
                <w:bCs/>
                <w:sz w:val="28"/>
                <w:szCs w:val="28"/>
              </w:rPr>
              <w:t>д</w:t>
            </w:r>
            <w:r w:rsidRPr="006D68CC">
              <w:rPr>
                <w:b/>
                <w:bCs/>
                <w:sz w:val="28"/>
                <w:szCs w:val="28"/>
              </w:rPr>
              <w:t>епартаменту фінансів Львівської облдержадміністрації щодо  виконання завдань, визначених</w:t>
            </w:r>
          </w:p>
          <w:p w:rsidR="00E43F14" w:rsidRPr="006D68CC" w:rsidRDefault="00E43F14" w:rsidP="006D68CC">
            <w:pPr>
              <w:ind w:firstLine="851"/>
              <w:jc w:val="center"/>
              <w:rPr>
                <w:b/>
                <w:bCs/>
                <w:sz w:val="28"/>
                <w:szCs w:val="28"/>
              </w:rPr>
            </w:pPr>
            <w:r w:rsidRPr="006D68CC">
              <w:rPr>
                <w:b/>
                <w:bCs/>
                <w:sz w:val="28"/>
                <w:szCs w:val="28"/>
              </w:rPr>
              <w:t>актами та дорученнями Президента України, Кабінету Міністрів України, Міністерства фінансів України,</w:t>
            </w:r>
          </w:p>
          <w:p w:rsidR="00E43F14" w:rsidRDefault="00E43F14" w:rsidP="006D68CC">
            <w:pPr>
              <w:ind w:firstLine="851"/>
              <w:jc w:val="center"/>
              <w:rPr>
                <w:b/>
                <w:bCs/>
                <w:sz w:val="28"/>
                <w:szCs w:val="28"/>
              </w:rPr>
            </w:pPr>
            <w:r w:rsidRPr="006D68CC">
              <w:rPr>
                <w:b/>
                <w:bCs/>
                <w:sz w:val="28"/>
                <w:szCs w:val="28"/>
              </w:rPr>
              <w:t>розпорядженнями і дорученнями голови облдержадміністрації</w:t>
            </w:r>
            <w:r>
              <w:rPr>
                <w:b/>
                <w:bCs/>
                <w:sz w:val="28"/>
                <w:szCs w:val="28"/>
              </w:rPr>
              <w:t xml:space="preserve"> </w:t>
            </w:r>
          </w:p>
          <w:p w:rsidR="00E43F14" w:rsidRPr="00AB4118" w:rsidRDefault="00E43F14" w:rsidP="006D68CC">
            <w:pPr>
              <w:ind w:firstLine="851"/>
              <w:jc w:val="center"/>
              <w:rPr>
                <w:b/>
                <w:bCs/>
                <w:sz w:val="24"/>
                <w:szCs w:val="24"/>
              </w:rPr>
            </w:pPr>
            <w:r>
              <w:rPr>
                <w:b/>
                <w:bCs/>
                <w:sz w:val="28"/>
                <w:szCs w:val="28"/>
              </w:rPr>
              <w:t>на</w:t>
            </w:r>
            <w:r w:rsidRPr="006D68CC">
              <w:rPr>
                <w:b/>
                <w:bCs/>
                <w:sz w:val="28"/>
                <w:szCs w:val="28"/>
              </w:rPr>
              <w:t xml:space="preserve"> </w:t>
            </w:r>
            <w:r>
              <w:rPr>
                <w:b/>
                <w:bCs/>
              </w:rPr>
              <w:t>2021 рік</w:t>
            </w:r>
            <w:r w:rsidRPr="00AB4118">
              <w:rPr>
                <w:b/>
                <w:bCs/>
              </w:rPr>
              <w:t xml:space="preserve"> </w:t>
            </w:r>
          </w:p>
        </w:tc>
      </w:tr>
      <w:tr w:rsidR="00E43F14" w:rsidRPr="00AB4118">
        <w:trPr>
          <w:cantSplit/>
        </w:trPr>
        <w:tc>
          <w:tcPr>
            <w:tcW w:w="816" w:type="dxa"/>
            <w:vMerge w:val="restart"/>
          </w:tcPr>
          <w:p w:rsidR="00E43F14" w:rsidRDefault="00E43F14" w:rsidP="008C0F8D">
            <w:pPr>
              <w:jc w:val="center"/>
              <w:rPr>
                <w:b/>
                <w:bCs/>
                <w:sz w:val="24"/>
                <w:szCs w:val="24"/>
              </w:rPr>
            </w:pPr>
            <w:r>
              <w:rPr>
                <w:b/>
                <w:bCs/>
                <w:sz w:val="24"/>
                <w:szCs w:val="24"/>
              </w:rPr>
              <w:t>№</w:t>
            </w:r>
          </w:p>
          <w:p w:rsidR="00E43F14" w:rsidRPr="00C94C1E" w:rsidRDefault="00E43F14" w:rsidP="008C0F8D">
            <w:pPr>
              <w:jc w:val="center"/>
              <w:rPr>
                <w:b/>
                <w:bCs/>
                <w:sz w:val="24"/>
                <w:szCs w:val="24"/>
              </w:rPr>
            </w:pPr>
            <w:r>
              <w:rPr>
                <w:b/>
                <w:bCs/>
                <w:sz w:val="24"/>
                <w:szCs w:val="24"/>
              </w:rPr>
              <w:t>з/п</w:t>
            </w:r>
          </w:p>
        </w:tc>
        <w:tc>
          <w:tcPr>
            <w:tcW w:w="10241" w:type="dxa"/>
            <w:vAlign w:val="center"/>
          </w:tcPr>
          <w:p w:rsidR="00E43F14" w:rsidRDefault="00E43F14" w:rsidP="008C0F8D">
            <w:pPr>
              <w:jc w:val="center"/>
              <w:rPr>
                <w:b/>
                <w:bCs/>
                <w:sz w:val="24"/>
                <w:szCs w:val="24"/>
              </w:rPr>
            </w:pPr>
            <w:r w:rsidRPr="00AB4118">
              <w:rPr>
                <w:b/>
                <w:bCs/>
                <w:sz w:val="24"/>
                <w:szCs w:val="24"/>
              </w:rPr>
              <w:t>Зміст заходу</w:t>
            </w:r>
          </w:p>
          <w:p w:rsidR="00E43F14" w:rsidRPr="00AB4118" w:rsidRDefault="00E43F14" w:rsidP="008C0F8D">
            <w:pPr>
              <w:jc w:val="center"/>
              <w:rPr>
                <w:b/>
                <w:bCs/>
                <w:sz w:val="24"/>
                <w:szCs w:val="24"/>
              </w:rPr>
            </w:pPr>
          </w:p>
        </w:tc>
        <w:tc>
          <w:tcPr>
            <w:tcW w:w="4111" w:type="dxa"/>
            <w:vAlign w:val="center"/>
          </w:tcPr>
          <w:p w:rsidR="00E43F14" w:rsidRDefault="00E43F14" w:rsidP="008C0F8D">
            <w:pPr>
              <w:jc w:val="center"/>
              <w:rPr>
                <w:b/>
                <w:bCs/>
                <w:sz w:val="24"/>
                <w:szCs w:val="24"/>
              </w:rPr>
            </w:pPr>
            <w:r w:rsidRPr="00AB4118">
              <w:rPr>
                <w:b/>
                <w:bCs/>
                <w:sz w:val="24"/>
                <w:szCs w:val="24"/>
              </w:rPr>
              <w:t>Термін виконання</w:t>
            </w:r>
          </w:p>
          <w:p w:rsidR="00E43F14" w:rsidRPr="00AB4118" w:rsidRDefault="00E43F14" w:rsidP="008C0F8D">
            <w:pPr>
              <w:jc w:val="center"/>
              <w:rPr>
                <w:b/>
                <w:bCs/>
                <w:sz w:val="24"/>
                <w:szCs w:val="24"/>
              </w:rPr>
            </w:pPr>
          </w:p>
        </w:tc>
      </w:tr>
      <w:tr w:rsidR="00E43F14" w:rsidRPr="00AB4118">
        <w:trPr>
          <w:cantSplit/>
        </w:trPr>
        <w:tc>
          <w:tcPr>
            <w:tcW w:w="816" w:type="dxa"/>
            <w:vMerge/>
          </w:tcPr>
          <w:p w:rsidR="00E43F14" w:rsidRPr="002945F2" w:rsidRDefault="00E43F14" w:rsidP="008C0F8D">
            <w:pPr>
              <w:ind w:firstLine="851"/>
              <w:jc w:val="center"/>
              <w:rPr>
                <w:b/>
                <w:bCs/>
                <w:sz w:val="24"/>
                <w:szCs w:val="24"/>
              </w:rPr>
            </w:pPr>
          </w:p>
        </w:tc>
        <w:tc>
          <w:tcPr>
            <w:tcW w:w="14352" w:type="dxa"/>
            <w:gridSpan w:val="2"/>
          </w:tcPr>
          <w:p w:rsidR="00E43F14" w:rsidRPr="002945F2" w:rsidRDefault="00E43F14" w:rsidP="008C0F8D">
            <w:pPr>
              <w:ind w:firstLine="851"/>
              <w:jc w:val="center"/>
              <w:rPr>
                <w:sz w:val="24"/>
                <w:szCs w:val="24"/>
              </w:rPr>
            </w:pPr>
            <w:r w:rsidRPr="002945F2">
              <w:rPr>
                <w:b/>
                <w:bCs/>
                <w:sz w:val="24"/>
                <w:szCs w:val="24"/>
              </w:rPr>
              <w:t>1. Заходи щодо соціально-економічного розвитку території або окремих її адміністративно-територіальних одиниць, функціонування галузей господарського комплексу та розв’язання проблем у соціальній сфері, поліпшення діяльності місцевих органів виконавчої влади тощо</w:t>
            </w:r>
          </w:p>
        </w:tc>
      </w:tr>
      <w:tr w:rsidR="00E43F14" w:rsidRPr="00AB4118">
        <w:trPr>
          <w:cantSplit/>
        </w:trPr>
        <w:tc>
          <w:tcPr>
            <w:tcW w:w="816" w:type="dxa"/>
          </w:tcPr>
          <w:p w:rsidR="00E43F14" w:rsidRPr="002945F2" w:rsidRDefault="00E43F14" w:rsidP="006036F0">
            <w:pPr>
              <w:rPr>
                <w:sz w:val="24"/>
                <w:szCs w:val="24"/>
              </w:rPr>
            </w:pPr>
            <w:r>
              <w:rPr>
                <w:sz w:val="24"/>
                <w:szCs w:val="24"/>
              </w:rPr>
              <w:t>1.1.</w:t>
            </w:r>
          </w:p>
        </w:tc>
        <w:tc>
          <w:tcPr>
            <w:tcW w:w="10241" w:type="dxa"/>
          </w:tcPr>
          <w:p w:rsidR="00E43F14" w:rsidRPr="002945F2" w:rsidRDefault="00E43F14" w:rsidP="006036F0">
            <w:pPr>
              <w:rPr>
                <w:sz w:val="24"/>
                <w:szCs w:val="24"/>
              </w:rPr>
            </w:pPr>
            <w:r w:rsidRPr="002945F2">
              <w:rPr>
                <w:sz w:val="24"/>
                <w:szCs w:val="24"/>
              </w:rPr>
              <w:t xml:space="preserve">Організація підготовчої роботи та розміщення тимчасово вільних коштів обласного бюджету на вкладних (депозитних рахунках) у банківських установах </w:t>
            </w:r>
          </w:p>
        </w:tc>
        <w:tc>
          <w:tcPr>
            <w:tcW w:w="4111" w:type="dxa"/>
          </w:tcPr>
          <w:p w:rsidR="00E43F14" w:rsidRPr="002945F2" w:rsidRDefault="00E43F14" w:rsidP="006036F0">
            <w:pPr>
              <w:tabs>
                <w:tab w:val="left" w:pos="592"/>
              </w:tabs>
              <w:jc w:val="center"/>
              <w:rPr>
                <w:sz w:val="24"/>
                <w:szCs w:val="24"/>
              </w:rPr>
            </w:pPr>
            <w:r w:rsidRPr="002945F2">
              <w:rPr>
                <w:sz w:val="24"/>
                <w:szCs w:val="24"/>
              </w:rPr>
              <w:t>Січень-лютий</w:t>
            </w:r>
          </w:p>
        </w:tc>
      </w:tr>
      <w:tr w:rsidR="00E43F14" w:rsidRPr="00AB4118">
        <w:trPr>
          <w:cantSplit/>
        </w:trPr>
        <w:tc>
          <w:tcPr>
            <w:tcW w:w="816" w:type="dxa"/>
          </w:tcPr>
          <w:p w:rsidR="00E43F14" w:rsidRDefault="00E43F14" w:rsidP="006036F0">
            <w:pPr>
              <w:rPr>
                <w:sz w:val="24"/>
                <w:szCs w:val="24"/>
              </w:rPr>
            </w:pPr>
            <w:r>
              <w:rPr>
                <w:sz w:val="24"/>
                <w:szCs w:val="24"/>
              </w:rPr>
              <w:t>1.2.</w:t>
            </w:r>
          </w:p>
        </w:tc>
        <w:tc>
          <w:tcPr>
            <w:tcW w:w="10241" w:type="dxa"/>
          </w:tcPr>
          <w:p w:rsidR="00E43F14" w:rsidRPr="00704411" w:rsidRDefault="00E43F14" w:rsidP="006036F0">
            <w:pPr>
              <w:jc w:val="left"/>
              <w:rPr>
                <w:color w:val="000000"/>
                <w:kern w:val="0"/>
                <w:sz w:val="24"/>
                <w:szCs w:val="24"/>
                <w:lang w:eastAsia="ko-KR"/>
              </w:rPr>
            </w:pPr>
            <w:r>
              <w:rPr>
                <w:color w:val="000000"/>
                <w:kern w:val="0"/>
                <w:sz w:val="24"/>
                <w:szCs w:val="24"/>
                <w:lang w:eastAsia="ko-KR"/>
              </w:rPr>
              <w:t>Організація</w:t>
            </w:r>
            <w:r w:rsidRPr="002945F2">
              <w:rPr>
                <w:sz w:val="24"/>
                <w:szCs w:val="24"/>
              </w:rPr>
              <w:t xml:space="preserve"> підготовчої роботи</w:t>
            </w:r>
            <w:r>
              <w:rPr>
                <w:sz w:val="24"/>
                <w:szCs w:val="24"/>
              </w:rPr>
              <w:t xml:space="preserve"> та здійснення внутрішнього запозичення до обласного бюджету для фінансування будівництва, реконструкції</w:t>
            </w:r>
            <w:r w:rsidRPr="00704411">
              <w:rPr>
                <w:sz w:val="24"/>
                <w:szCs w:val="24"/>
              </w:rPr>
              <w:t>, капітальн</w:t>
            </w:r>
            <w:r>
              <w:rPr>
                <w:sz w:val="24"/>
                <w:szCs w:val="24"/>
              </w:rPr>
              <w:t>ого</w:t>
            </w:r>
            <w:r w:rsidRPr="00704411">
              <w:rPr>
                <w:sz w:val="24"/>
                <w:szCs w:val="24"/>
              </w:rPr>
              <w:t xml:space="preserve"> ремонт</w:t>
            </w:r>
            <w:r>
              <w:rPr>
                <w:sz w:val="24"/>
                <w:szCs w:val="24"/>
              </w:rPr>
              <w:t>у</w:t>
            </w:r>
            <w:r w:rsidRPr="00704411">
              <w:rPr>
                <w:sz w:val="24"/>
                <w:szCs w:val="24"/>
              </w:rPr>
              <w:t xml:space="preserve"> доріг загального користування місцевого значення</w:t>
            </w:r>
          </w:p>
        </w:tc>
        <w:tc>
          <w:tcPr>
            <w:tcW w:w="4111" w:type="dxa"/>
          </w:tcPr>
          <w:p w:rsidR="00E43F14" w:rsidRPr="002945F2" w:rsidRDefault="00E43F14" w:rsidP="006036F0">
            <w:pPr>
              <w:ind w:firstLine="95"/>
              <w:jc w:val="center"/>
              <w:rPr>
                <w:sz w:val="24"/>
                <w:szCs w:val="24"/>
              </w:rPr>
            </w:pPr>
            <w:r w:rsidRPr="002945F2">
              <w:rPr>
                <w:sz w:val="24"/>
                <w:szCs w:val="24"/>
              </w:rPr>
              <w:t xml:space="preserve">І </w:t>
            </w:r>
            <w:r>
              <w:rPr>
                <w:sz w:val="24"/>
                <w:szCs w:val="24"/>
              </w:rPr>
              <w:t>півріччя</w:t>
            </w:r>
          </w:p>
        </w:tc>
      </w:tr>
      <w:tr w:rsidR="00E43F14" w:rsidRPr="00AB4118">
        <w:trPr>
          <w:cantSplit/>
        </w:trPr>
        <w:tc>
          <w:tcPr>
            <w:tcW w:w="816" w:type="dxa"/>
          </w:tcPr>
          <w:p w:rsidR="00E43F14" w:rsidRDefault="00E43F14" w:rsidP="006036F0">
            <w:pPr>
              <w:jc w:val="left"/>
              <w:rPr>
                <w:color w:val="000000"/>
                <w:kern w:val="0"/>
                <w:sz w:val="24"/>
                <w:szCs w:val="24"/>
                <w:lang w:eastAsia="ko-KR"/>
              </w:rPr>
            </w:pPr>
            <w:r>
              <w:rPr>
                <w:color w:val="000000"/>
                <w:kern w:val="0"/>
                <w:sz w:val="24"/>
                <w:szCs w:val="24"/>
                <w:lang w:eastAsia="ko-KR"/>
              </w:rPr>
              <w:t>1.3.</w:t>
            </w:r>
          </w:p>
        </w:tc>
        <w:tc>
          <w:tcPr>
            <w:tcW w:w="10241" w:type="dxa"/>
          </w:tcPr>
          <w:p w:rsidR="00E43F14" w:rsidRPr="00FD7FA1" w:rsidRDefault="00E43F14" w:rsidP="006036F0">
            <w:pPr>
              <w:rPr>
                <w:sz w:val="24"/>
                <w:szCs w:val="24"/>
              </w:rPr>
            </w:pPr>
            <w:r w:rsidRPr="00FD7FA1">
              <w:rPr>
                <w:sz w:val="24"/>
                <w:szCs w:val="24"/>
              </w:rPr>
              <w:t>Опрацювання проєктів обласних  програм</w:t>
            </w:r>
            <w:r>
              <w:rPr>
                <w:sz w:val="24"/>
                <w:szCs w:val="24"/>
              </w:rPr>
              <w:t xml:space="preserve"> і напрямів</w:t>
            </w:r>
            <w:r w:rsidRPr="00FD7FA1">
              <w:rPr>
                <w:sz w:val="24"/>
                <w:szCs w:val="24"/>
              </w:rPr>
              <w:t xml:space="preserve">  на реалізацію яких передбачено кошти в обласному бюджеті на 2021 рік, розроблених структурними підрозділами обласної  державної адміністрації</w:t>
            </w:r>
          </w:p>
        </w:tc>
        <w:tc>
          <w:tcPr>
            <w:tcW w:w="4111" w:type="dxa"/>
          </w:tcPr>
          <w:p w:rsidR="00E43F14" w:rsidRPr="002945F2" w:rsidRDefault="00E43F14" w:rsidP="006036F0">
            <w:pPr>
              <w:ind w:firstLine="95"/>
              <w:jc w:val="center"/>
              <w:rPr>
                <w:sz w:val="24"/>
                <w:szCs w:val="24"/>
              </w:rPr>
            </w:pPr>
            <w:r w:rsidRPr="002945F2">
              <w:rPr>
                <w:sz w:val="24"/>
                <w:szCs w:val="24"/>
              </w:rPr>
              <w:t>І квартал</w:t>
            </w:r>
          </w:p>
        </w:tc>
      </w:tr>
      <w:tr w:rsidR="00E43F14" w:rsidRPr="00AB4118">
        <w:trPr>
          <w:cantSplit/>
        </w:trPr>
        <w:tc>
          <w:tcPr>
            <w:tcW w:w="816" w:type="dxa"/>
          </w:tcPr>
          <w:p w:rsidR="00E43F14" w:rsidRPr="002945F2" w:rsidRDefault="00E43F14" w:rsidP="006036F0">
            <w:pPr>
              <w:rPr>
                <w:sz w:val="24"/>
                <w:szCs w:val="24"/>
              </w:rPr>
            </w:pPr>
            <w:r>
              <w:rPr>
                <w:sz w:val="24"/>
                <w:szCs w:val="24"/>
              </w:rPr>
              <w:t>1.4.</w:t>
            </w:r>
          </w:p>
        </w:tc>
        <w:tc>
          <w:tcPr>
            <w:tcW w:w="10241" w:type="dxa"/>
          </w:tcPr>
          <w:p w:rsidR="00E43F14" w:rsidRPr="00A950B5" w:rsidRDefault="00E43F14" w:rsidP="006036F0">
            <w:pPr>
              <w:rPr>
                <w:sz w:val="24"/>
                <w:szCs w:val="24"/>
              </w:rPr>
            </w:pPr>
            <w:r w:rsidRPr="00A950B5">
              <w:rPr>
                <w:sz w:val="24"/>
                <w:szCs w:val="24"/>
              </w:rPr>
              <w:t>Аналіз прийнятих місцевими радами рішень про ставки податку на нерухоме майно, відмінне від землі та земельного податку</w:t>
            </w:r>
          </w:p>
        </w:tc>
        <w:tc>
          <w:tcPr>
            <w:tcW w:w="4111" w:type="dxa"/>
          </w:tcPr>
          <w:p w:rsidR="00E43F14" w:rsidRPr="002945F2" w:rsidRDefault="00E43F14" w:rsidP="006036F0">
            <w:pPr>
              <w:jc w:val="center"/>
              <w:rPr>
                <w:sz w:val="24"/>
                <w:szCs w:val="24"/>
              </w:rPr>
            </w:pPr>
            <w:r w:rsidRPr="002945F2">
              <w:rPr>
                <w:sz w:val="24"/>
                <w:szCs w:val="24"/>
              </w:rPr>
              <w:t>І квартал</w:t>
            </w:r>
          </w:p>
        </w:tc>
      </w:tr>
      <w:tr w:rsidR="00E43F14" w:rsidRPr="00AB4118">
        <w:trPr>
          <w:cantSplit/>
        </w:trPr>
        <w:tc>
          <w:tcPr>
            <w:tcW w:w="816" w:type="dxa"/>
          </w:tcPr>
          <w:p w:rsidR="00E43F14" w:rsidRPr="002945F2" w:rsidRDefault="00E43F14" w:rsidP="006036F0">
            <w:pPr>
              <w:rPr>
                <w:sz w:val="24"/>
                <w:szCs w:val="24"/>
              </w:rPr>
            </w:pPr>
            <w:r>
              <w:rPr>
                <w:sz w:val="24"/>
                <w:szCs w:val="24"/>
              </w:rPr>
              <w:t>1.5.</w:t>
            </w:r>
          </w:p>
        </w:tc>
        <w:tc>
          <w:tcPr>
            <w:tcW w:w="10241" w:type="dxa"/>
          </w:tcPr>
          <w:p w:rsidR="00E43F14" w:rsidRPr="002945F2" w:rsidRDefault="00E43F14" w:rsidP="006036F0">
            <w:pPr>
              <w:rPr>
                <w:color w:val="000000"/>
                <w:sz w:val="24"/>
                <w:szCs w:val="24"/>
              </w:rPr>
            </w:pPr>
            <w:r w:rsidRPr="002945F2">
              <w:rPr>
                <w:color w:val="000000"/>
                <w:sz w:val="24"/>
                <w:szCs w:val="24"/>
              </w:rPr>
              <w:t>Організація роботи щодо передачі органам фіскальної служби органами місцевої влади і місцевого самоврядування: інформації про суб’єктів господарювання, які виплачують заробітн</w:t>
            </w:r>
            <w:r>
              <w:rPr>
                <w:color w:val="000000"/>
                <w:sz w:val="24"/>
                <w:szCs w:val="24"/>
              </w:rPr>
              <w:t>у</w:t>
            </w:r>
            <w:r w:rsidRPr="002945F2">
              <w:rPr>
                <w:color w:val="000000"/>
                <w:sz w:val="24"/>
                <w:szCs w:val="24"/>
              </w:rPr>
              <w:t xml:space="preserve"> плат</w:t>
            </w:r>
            <w:r>
              <w:rPr>
                <w:color w:val="000000"/>
                <w:sz w:val="24"/>
                <w:szCs w:val="24"/>
              </w:rPr>
              <w:t>у</w:t>
            </w:r>
            <w:r w:rsidRPr="002945F2">
              <w:rPr>
                <w:color w:val="000000"/>
                <w:sz w:val="24"/>
                <w:szCs w:val="24"/>
              </w:rPr>
              <w:t xml:space="preserve"> менше мінімальної, про платників податків, які здійснюють господарську діяльність без державної реєстрації; перелік фізичних осіб – власників (орендарів) земельних ділянок, які знаходяться на території сільських, селищних, міських рад або  територіальних громад, з метою проведення нарахувань громадянам земельного податку та орендної плати; інформацію щодо фізичних осіб, які набули право власності на нерухоме майно до 2013 року. Особливу увагу звернути на об’єкти житлової нерухомості, зокрема квартири площею понад 300 кв.м та житлові будинки площею понад 500 кв.м, а також ті, які здаються в оренду </w:t>
            </w:r>
          </w:p>
        </w:tc>
        <w:tc>
          <w:tcPr>
            <w:tcW w:w="4111" w:type="dxa"/>
          </w:tcPr>
          <w:p w:rsidR="00E43F14" w:rsidRPr="002945F2" w:rsidRDefault="00E43F14" w:rsidP="006036F0">
            <w:pPr>
              <w:jc w:val="center"/>
              <w:rPr>
                <w:color w:val="000000"/>
                <w:sz w:val="24"/>
                <w:szCs w:val="24"/>
              </w:rPr>
            </w:pPr>
            <w:r w:rsidRPr="002945F2">
              <w:rPr>
                <w:color w:val="000000"/>
                <w:sz w:val="24"/>
                <w:szCs w:val="24"/>
              </w:rPr>
              <w:t>І квартал</w:t>
            </w:r>
          </w:p>
        </w:tc>
      </w:tr>
      <w:tr w:rsidR="00E43F14" w:rsidRPr="00AB4118">
        <w:trPr>
          <w:cantSplit/>
        </w:trPr>
        <w:tc>
          <w:tcPr>
            <w:tcW w:w="816" w:type="dxa"/>
          </w:tcPr>
          <w:p w:rsidR="00E43F14" w:rsidRDefault="00E43F14" w:rsidP="006036F0">
            <w:pPr>
              <w:rPr>
                <w:sz w:val="24"/>
                <w:szCs w:val="24"/>
              </w:rPr>
            </w:pPr>
            <w:r>
              <w:rPr>
                <w:sz w:val="24"/>
                <w:szCs w:val="24"/>
              </w:rPr>
              <w:t>1.6</w:t>
            </w:r>
          </w:p>
        </w:tc>
        <w:tc>
          <w:tcPr>
            <w:tcW w:w="10241" w:type="dxa"/>
          </w:tcPr>
          <w:p w:rsidR="00E43F14" w:rsidRPr="00A950B5" w:rsidRDefault="00E43F14" w:rsidP="006036F0">
            <w:pPr>
              <w:rPr>
                <w:sz w:val="24"/>
                <w:szCs w:val="24"/>
                <w:lang w:val="ru-RU"/>
              </w:rPr>
            </w:pPr>
            <w:r w:rsidRPr="00A950B5">
              <w:rPr>
                <w:sz w:val="24"/>
                <w:szCs w:val="24"/>
              </w:rPr>
              <w:t>Перевірка правильності зведення показників доходів і видатків на 2021 рік в ІАС «Місцеві бюджети» районного рівня</w:t>
            </w:r>
          </w:p>
        </w:tc>
        <w:tc>
          <w:tcPr>
            <w:tcW w:w="4111" w:type="dxa"/>
          </w:tcPr>
          <w:p w:rsidR="00E43F14" w:rsidRPr="00A950B5" w:rsidRDefault="00E43F14" w:rsidP="006036F0">
            <w:pPr>
              <w:jc w:val="center"/>
              <w:rPr>
                <w:sz w:val="24"/>
                <w:szCs w:val="24"/>
              </w:rPr>
            </w:pPr>
            <w:r w:rsidRPr="00A950B5">
              <w:rPr>
                <w:sz w:val="24"/>
                <w:szCs w:val="24"/>
              </w:rPr>
              <w:t>Березень</w:t>
            </w:r>
          </w:p>
        </w:tc>
      </w:tr>
      <w:tr w:rsidR="00E43F14" w:rsidRPr="00AB4118">
        <w:trPr>
          <w:cantSplit/>
        </w:trPr>
        <w:tc>
          <w:tcPr>
            <w:tcW w:w="816"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rPr>
                <w:color w:val="000000"/>
                <w:sz w:val="24"/>
                <w:szCs w:val="24"/>
              </w:rPr>
            </w:pPr>
            <w:r>
              <w:rPr>
                <w:color w:val="000000"/>
                <w:sz w:val="24"/>
                <w:szCs w:val="24"/>
              </w:rPr>
              <w:t>1.7</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A950B5" w:rsidRDefault="00E43F14" w:rsidP="006036F0">
            <w:pPr>
              <w:rPr>
                <w:sz w:val="24"/>
                <w:szCs w:val="24"/>
              </w:rPr>
            </w:pPr>
            <w:r w:rsidRPr="00A950B5">
              <w:rPr>
                <w:sz w:val="24"/>
                <w:szCs w:val="24"/>
              </w:rPr>
              <w:t xml:space="preserve">Організація роботи щодо формування місцевих бюджетів області на 2022 рік </w:t>
            </w:r>
            <w:r>
              <w:rPr>
                <w:sz w:val="24"/>
                <w:szCs w:val="24"/>
              </w:rPr>
              <w:t xml:space="preserve">та прогнозів місцевих бюджетів на </w:t>
            </w:r>
            <w:r w:rsidRPr="00A950B5">
              <w:rPr>
                <w:sz w:val="24"/>
                <w:szCs w:val="24"/>
                <w:shd w:val="clear" w:color="auto" w:fill="FFFFFF"/>
              </w:rPr>
              <w:t>середньостроковий період на 2023-2024 роки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A950B5" w:rsidRDefault="00E43F14" w:rsidP="006036F0">
            <w:pPr>
              <w:jc w:val="center"/>
              <w:rPr>
                <w:sz w:val="24"/>
                <w:szCs w:val="24"/>
              </w:rPr>
            </w:pPr>
            <w:r w:rsidRPr="00A950B5">
              <w:rPr>
                <w:sz w:val="24"/>
                <w:szCs w:val="24"/>
              </w:rPr>
              <w:t>Квітень</w:t>
            </w:r>
          </w:p>
        </w:tc>
      </w:tr>
      <w:tr w:rsidR="00E43F14" w:rsidRPr="00AB4118">
        <w:trPr>
          <w:cantSplit/>
        </w:trPr>
        <w:tc>
          <w:tcPr>
            <w:tcW w:w="816" w:type="dxa"/>
            <w:noWrap/>
          </w:tcPr>
          <w:p w:rsidR="00E43F14" w:rsidRPr="002945F2" w:rsidRDefault="00E43F14" w:rsidP="006036F0">
            <w:pPr>
              <w:rPr>
                <w:sz w:val="24"/>
                <w:szCs w:val="24"/>
              </w:rPr>
            </w:pPr>
            <w:r w:rsidRPr="005616CB">
              <w:rPr>
                <w:sz w:val="24"/>
                <w:szCs w:val="24"/>
              </w:rPr>
              <w:lastRenderedPageBreak/>
              <w:t>1.</w:t>
            </w:r>
            <w:r>
              <w:rPr>
                <w:sz w:val="24"/>
                <w:szCs w:val="24"/>
              </w:rPr>
              <w:t>8</w:t>
            </w:r>
          </w:p>
        </w:tc>
        <w:tc>
          <w:tcPr>
            <w:tcW w:w="10241" w:type="dxa"/>
          </w:tcPr>
          <w:p w:rsidR="00E43F14" w:rsidRPr="00A950B5" w:rsidRDefault="00E43F14" w:rsidP="006036F0">
            <w:pPr>
              <w:rPr>
                <w:sz w:val="24"/>
                <w:szCs w:val="24"/>
              </w:rPr>
            </w:pPr>
            <w:r w:rsidRPr="00A950B5">
              <w:rPr>
                <w:sz w:val="24"/>
                <w:szCs w:val="24"/>
              </w:rPr>
              <w:t>Супровід та внесення змін до програмних продуктів: ІАС «Місцеві бюджети», програми подання електронної звітності «M.E.Doc», «Мережа розпорядників та одержувачів бюджетних коштів», програми введення платіжних доручень «Merega M»,  програми складання кошторисів установ державного бюджету «KIT», обліку об’єктів державної власності АС «Юридичні особи», програми електронного обміну та контролю за документами з обласною державною адміністрацією. Робота та моніторинг даних в ІАС „Логіка”</w:t>
            </w:r>
          </w:p>
        </w:tc>
        <w:tc>
          <w:tcPr>
            <w:tcW w:w="4111" w:type="dxa"/>
          </w:tcPr>
          <w:p w:rsidR="00E43F14" w:rsidRPr="002945F2" w:rsidRDefault="00E43F14" w:rsidP="006036F0">
            <w:pPr>
              <w:pStyle w:val="10"/>
              <w:widowControl/>
              <w:jc w:val="center"/>
              <w:rPr>
                <w:lang w:val="uk-UA"/>
              </w:rPr>
            </w:pPr>
            <w:r w:rsidRPr="002945F2">
              <w:rPr>
                <w:lang w:val="uk-UA"/>
              </w:rPr>
              <w:t>Впродовж року</w:t>
            </w:r>
          </w:p>
        </w:tc>
      </w:tr>
      <w:tr w:rsidR="00E43F14" w:rsidRPr="00AB4118">
        <w:trPr>
          <w:cantSplit/>
        </w:trPr>
        <w:tc>
          <w:tcPr>
            <w:tcW w:w="816" w:type="dxa"/>
          </w:tcPr>
          <w:p w:rsidR="00E43F14" w:rsidRPr="002945F2" w:rsidRDefault="00E43F14" w:rsidP="006036F0">
            <w:pPr>
              <w:rPr>
                <w:color w:val="000000"/>
                <w:sz w:val="24"/>
                <w:szCs w:val="24"/>
              </w:rPr>
            </w:pPr>
            <w:r>
              <w:rPr>
                <w:color w:val="000000"/>
                <w:sz w:val="24"/>
                <w:szCs w:val="24"/>
              </w:rPr>
              <w:t>1.9</w:t>
            </w:r>
          </w:p>
        </w:tc>
        <w:tc>
          <w:tcPr>
            <w:tcW w:w="10241" w:type="dxa"/>
          </w:tcPr>
          <w:p w:rsidR="00E43F14" w:rsidRPr="00A950B5" w:rsidRDefault="00E43F14" w:rsidP="006036F0">
            <w:pPr>
              <w:rPr>
                <w:sz w:val="24"/>
                <w:szCs w:val="24"/>
              </w:rPr>
            </w:pPr>
            <w:r w:rsidRPr="00A950B5">
              <w:rPr>
                <w:spacing w:val="1"/>
                <w:sz w:val="24"/>
                <w:szCs w:val="24"/>
              </w:rPr>
              <w:t xml:space="preserve">Отримання даних із системи «Місцеві бюджети» </w:t>
            </w:r>
            <w:r w:rsidRPr="00A950B5">
              <w:rPr>
                <w:spacing w:val="4"/>
                <w:sz w:val="24"/>
                <w:szCs w:val="24"/>
              </w:rPr>
              <w:t xml:space="preserve">для подання Міністерству фінансів України та регіональному відділенню Державної казначейської служби згідно з Порядком обміну інформацією між Міністерством фінансів і департаментами фінансів, Міністерством фінансів і </w:t>
            </w:r>
            <w:r w:rsidRPr="00A950B5">
              <w:rPr>
                <w:sz w:val="24"/>
                <w:szCs w:val="24"/>
              </w:rPr>
              <w:t>Державною казначейською службою</w:t>
            </w:r>
            <w:r w:rsidRPr="00A950B5">
              <w:rPr>
                <w:spacing w:val="4"/>
                <w:sz w:val="24"/>
                <w:szCs w:val="24"/>
              </w:rPr>
              <w:t xml:space="preserve"> </w:t>
            </w:r>
          </w:p>
        </w:tc>
        <w:tc>
          <w:tcPr>
            <w:tcW w:w="4111" w:type="dxa"/>
          </w:tcPr>
          <w:p w:rsidR="00E43F14" w:rsidRPr="00A950B5" w:rsidRDefault="00E43F14" w:rsidP="006036F0">
            <w:pPr>
              <w:shd w:val="clear" w:color="auto" w:fill="FFFFFF"/>
              <w:ind w:left="10"/>
              <w:jc w:val="center"/>
              <w:rPr>
                <w:sz w:val="24"/>
                <w:szCs w:val="24"/>
              </w:rPr>
            </w:pPr>
            <w:r w:rsidRPr="00A950B5">
              <w:rPr>
                <w:sz w:val="24"/>
                <w:szCs w:val="24"/>
              </w:rPr>
              <w:t>Згідно з термінами,</w:t>
            </w:r>
          </w:p>
          <w:p w:rsidR="00E43F14" w:rsidRPr="00A950B5" w:rsidRDefault="00E43F14" w:rsidP="006036F0">
            <w:pPr>
              <w:pStyle w:val="10"/>
              <w:widowControl/>
              <w:jc w:val="center"/>
              <w:rPr>
                <w:lang w:val="uk-UA"/>
              </w:rPr>
            </w:pPr>
            <w:r w:rsidRPr="00A950B5">
              <w:rPr>
                <w:lang w:val="uk-UA"/>
              </w:rPr>
              <w:t>визначеними Порядком обміну інформацією</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1.10</w:t>
            </w:r>
          </w:p>
        </w:tc>
        <w:tc>
          <w:tcPr>
            <w:tcW w:w="10241" w:type="dxa"/>
          </w:tcPr>
          <w:p w:rsidR="00E43F14" w:rsidRPr="002945F2" w:rsidRDefault="00E43F14" w:rsidP="006036F0">
            <w:pPr>
              <w:rPr>
                <w:sz w:val="24"/>
                <w:szCs w:val="24"/>
              </w:rPr>
            </w:pPr>
            <w:r w:rsidRPr="002945F2">
              <w:rPr>
                <w:spacing w:val="4"/>
                <w:sz w:val="24"/>
                <w:szCs w:val="24"/>
              </w:rPr>
              <w:t xml:space="preserve">Завантаження в систему «Місцеві бюджети» </w:t>
            </w:r>
            <w:r w:rsidRPr="002945F2">
              <w:rPr>
                <w:spacing w:val="10"/>
                <w:sz w:val="24"/>
                <w:szCs w:val="24"/>
              </w:rPr>
              <w:t xml:space="preserve">змін до розпису бюджету за доходами і </w:t>
            </w:r>
            <w:r w:rsidRPr="002945F2">
              <w:rPr>
                <w:spacing w:val="1"/>
                <w:sz w:val="24"/>
                <w:szCs w:val="24"/>
              </w:rPr>
              <w:t xml:space="preserve">видатками, </w:t>
            </w:r>
            <w:r w:rsidRPr="002945F2">
              <w:rPr>
                <w:sz w:val="24"/>
                <w:szCs w:val="24"/>
              </w:rPr>
              <w:t xml:space="preserve">оперативної заборгованості місцевих бюджетів </w:t>
            </w:r>
            <w:r w:rsidRPr="002945F2">
              <w:rPr>
                <w:spacing w:val="1"/>
                <w:sz w:val="24"/>
                <w:szCs w:val="24"/>
              </w:rPr>
              <w:t>від районів та територіальних громад, копіювання баз даних</w:t>
            </w:r>
          </w:p>
        </w:tc>
        <w:tc>
          <w:tcPr>
            <w:tcW w:w="4111" w:type="dxa"/>
          </w:tcPr>
          <w:p w:rsidR="00E43F14" w:rsidRPr="002945F2" w:rsidRDefault="00E43F14" w:rsidP="006036F0">
            <w:pPr>
              <w:pStyle w:val="10"/>
              <w:widowControl/>
              <w:jc w:val="center"/>
              <w:rPr>
                <w:lang w:val="uk-UA"/>
              </w:rPr>
            </w:pPr>
            <w:r w:rsidRPr="002945F2">
              <w:rPr>
                <w:lang w:val="uk-UA"/>
              </w:rPr>
              <w:t>Щотижнево</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1.11</w:t>
            </w:r>
          </w:p>
        </w:tc>
        <w:tc>
          <w:tcPr>
            <w:tcW w:w="10241" w:type="dxa"/>
          </w:tcPr>
          <w:p w:rsidR="00E43F14" w:rsidRPr="002945F2" w:rsidRDefault="00E43F14" w:rsidP="006036F0">
            <w:pPr>
              <w:rPr>
                <w:sz w:val="24"/>
                <w:szCs w:val="24"/>
              </w:rPr>
            </w:pPr>
            <w:r w:rsidRPr="002945F2">
              <w:rPr>
                <w:sz w:val="24"/>
                <w:szCs w:val="24"/>
              </w:rPr>
              <w:t>Завантаження щоденних інформацій про надходження доходів та видатків, залишки коштів на рахунках, що надходять від Головного управління Державної казначейської служби України у Львівській області</w:t>
            </w:r>
          </w:p>
        </w:tc>
        <w:tc>
          <w:tcPr>
            <w:tcW w:w="4111" w:type="dxa"/>
          </w:tcPr>
          <w:p w:rsidR="00E43F14" w:rsidRPr="002945F2" w:rsidRDefault="00E43F14" w:rsidP="006036F0">
            <w:pPr>
              <w:pStyle w:val="10"/>
              <w:widowControl/>
              <w:jc w:val="center"/>
              <w:rPr>
                <w:lang w:val="uk-UA"/>
              </w:rPr>
            </w:pPr>
            <w:r w:rsidRPr="002945F2">
              <w:rPr>
                <w:lang w:val="uk-UA"/>
              </w:rPr>
              <w:t>Щоденно</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1.12</w:t>
            </w:r>
          </w:p>
        </w:tc>
        <w:tc>
          <w:tcPr>
            <w:tcW w:w="10241" w:type="dxa"/>
          </w:tcPr>
          <w:p w:rsidR="00E43F14" w:rsidRPr="00D33E69" w:rsidRDefault="00E43F14" w:rsidP="006036F0">
            <w:pPr>
              <w:rPr>
                <w:sz w:val="24"/>
                <w:szCs w:val="24"/>
              </w:rPr>
            </w:pPr>
            <w:r w:rsidRPr="00D33E69">
              <w:rPr>
                <w:sz w:val="24"/>
                <w:szCs w:val="24"/>
              </w:rPr>
              <w:t>Підготовка та подання Міністерству фінансів України пропозицій щодо спрощення звітності з мережі та вдосконалення програмного забезпечення «Місцеві бюджети»</w:t>
            </w:r>
          </w:p>
        </w:tc>
        <w:tc>
          <w:tcPr>
            <w:tcW w:w="4111" w:type="dxa"/>
          </w:tcPr>
          <w:p w:rsidR="00E43F14" w:rsidRPr="00D33E69" w:rsidRDefault="00E43F14" w:rsidP="006036F0">
            <w:pPr>
              <w:pStyle w:val="10"/>
              <w:widowControl/>
              <w:jc w:val="center"/>
              <w:rPr>
                <w:lang w:val="uk-UA"/>
              </w:rPr>
            </w:pPr>
            <w:r w:rsidRPr="00D33E69">
              <w:rPr>
                <w:lang w:val="uk-UA"/>
              </w:rPr>
              <w:t>Впродовж року</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1.13</w:t>
            </w:r>
          </w:p>
        </w:tc>
        <w:tc>
          <w:tcPr>
            <w:tcW w:w="10241" w:type="dxa"/>
          </w:tcPr>
          <w:p w:rsidR="00E43F14" w:rsidRPr="00D33E69" w:rsidRDefault="00E43F14" w:rsidP="006036F0">
            <w:pPr>
              <w:rPr>
                <w:sz w:val="24"/>
                <w:szCs w:val="24"/>
              </w:rPr>
            </w:pPr>
            <w:r w:rsidRPr="00D33E69">
              <w:rPr>
                <w:sz w:val="24"/>
                <w:szCs w:val="24"/>
              </w:rPr>
              <w:t xml:space="preserve">Підготовка бюджетного запиту </w:t>
            </w:r>
            <w:r>
              <w:rPr>
                <w:sz w:val="24"/>
                <w:szCs w:val="24"/>
              </w:rPr>
              <w:t>на утримання</w:t>
            </w:r>
            <w:r w:rsidRPr="00D33E69">
              <w:rPr>
                <w:sz w:val="24"/>
                <w:szCs w:val="24"/>
              </w:rPr>
              <w:t xml:space="preserve"> місцевих державних адміністраці</w:t>
            </w:r>
            <w:r>
              <w:rPr>
                <w:sz w:val="24"/>
                <w:szCs w:val="24"/>
              </w:rPr>
              <w:t>й</w:t>
            </w:r>
            <w:r w:rsidRPr="00D33E69">
              <w:rPr>
                <w:sz w:val="24"/>
                <w:szCs w:val="24"/>
              </w:rPr>
              <w:t xml:space="preserve"> на 2022-2024 роки</w:t>
            </w:r>
          </w:p>
        </w:tc>
        <w:tc>
          <w:tcPr>
            <w:tcW w:w="4111" w:type="dxa"/>
          </w:tcPr>
          <w:p w:rsidR="00E43F14" w:rsidRPr="00D33E69" w:rsidRDefault="00E43F14" w:rsidP="006036F0">
            <w:pPr>
              <w:pStyle w:val="10"/>
              <w:widowControl/>
              <w:jc w:val="center"/>
              <w:rPr>
                <w:lang w:val="uk-UA"/>
              </w:rPr>
            </w:pPr>
            <w:r w:rsidRPr="00D33E69">
              <w:rPr>
                <w:lang w:val="uk-UA"/>
              </w:rPr>
              <w:t>В термін, доведений Міністерством фінансів України</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1.14</w:t>
            </w:r>
          </w:p>
        </w:tc>
        <w:tc>
          <w:tcPr>
            <w:tcW w:w="10241" w:type="dxa"/>
          </w:tcPr>
          <w:p w:rsidR="00E43F14" w:rsidRPr="00D33E69" w:rsidRDefault="00E43F14" w:rsidP="006036F0">
            <w:pPr>
              <w:rPr>
                <w:sz w:val="24"/>
                <w:szCs w:val="24"/>
              </w:rPr>
            </w:pPr>
            <w:r w:rsidRPr="00D33E69">
              <w:rPr>
                <w:sz w:val="24"/>
                <w:szCs w:val="24"/>
              </w:rPr>
              <w:t>Подання пропозицій щодо удосконалення горизонтального вирівнювання місцевих бюджетів</w:t>
            </w:r>
          </w:p>
        </w:tc>
        <w:tc>
          <w:tcPr>
            <w:tcW w:w="4111" w:type="dxa"/>
          </w:tcPr>
          <w:p w:rsidR="00E43F14" w:rsidRPr="00D33E69" w:rsidRDefault="00E43F14" w:rsidP="006036F0">
            <w:pPr>
              <w:jc w:val="center"/>
              <w:rPr>
                <w:sz w:val="24"/>
                <w:szCs w:val="24"/>
              </w:rPr>
            </w:pPr>
            <w:r w:rsidRPr="00D33E69">
              <w:rPr>
                <w:sz w:val="24"/>
                <w:szCs w:val="24"/>
              </w:rPr>
              <w:t>Серпень</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1.15</w:t>
            </w:r>
          </w:p>
        </w:tc>
        <w:tc>
          <w:tcPr>
            <w:tcW w:w="10241" w:type="dxa"/>
          </w:tcPr>
          <w:p w:rsidR="00E43F14" w:rsidRPr="002945F2" w:rsidRDefault="00E43F14" w:rsidP="006036F0">
            <w:pPr>
              <w:rPr>
                <w:sz w:val="24"/>
                <w:szCs w:val="24"/>
              </w:rPr>
            </w:pPr>
            <w:r w:rsidRPr="002945F2">
              <w:rPr>
                <w:sz w:val="24"/>
                <w:szCs w:val="24"/>
              </w:rPr>
              <w:t>Вивчення питання оплати медичних послуг  за договорами з Національною службою здоров'я  України  та надати пропозиції  щодо їх удосконалення</w:t>
            </w:r>
          </w:p>
        </w:tc>
        <w:tc>
          <w:tcPr>
            <w:tcW w:w="4111" w:type="dxa"/>
          </w:tcPr>
          <w:p w:rsidR="00E43F14" w:rsidRPr="002945F2" w:rsidRDefault="00E43F14" w:rsidP="006036F0">
            <w:pPr>
              <w:jc w:val="center"/>
              <w:rPr>
                <w:sz w:val="24"/>
                <w:szCs w:val="24"/>
              </w:rPr>
            </w:pPr>
            <w:r w:rsidRPr="002945F2">
              <w:rPr>
                <w:sz w:val="24"/>
                <w:szCs w:val="24"/>
              </w:rPr>
              <w:t>До 1 вересня</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1.16</w:t>
            </w:r>
          </w:p>
        </w:tc>
        <w:tc>
          <w:tcPr>
            <w:tcW w:w="10241" w:type="dxa"/>
          </w:tcPr>
          <w:p w:rsidR="00E43F14" w:rsidRPr="002945F2" w:rsidRDefault="00E43F14" w:rsidP="006036F0">
            <w:pPr>
              <w:rPr>
                <w:sz w:val="24"/>
                <w:szCs w:val="24"/>
              </w:rPr>
            </w:pPr>
            <w:r w:rsidRPr="002945F2">
              <w:rPr>
                <w:sz w:val="24"/>
                <w:szCs w:val="24"/>
              </w:rPr>
              <w:t>Спільно з галузевими департаментами облдержадміністрації  продовжити в 202</w:t>
            </w:r>
            <w:r>
              <w:rPr>
                <w:sz w:val="24"/>
                <w:szCs w:val="24"/>
              </w:rPr>
              <w:t>1</w:t>
            </w:r>
            <w:r w:rsidRPr="002945F2">
              <w:rPr>
                <w:sz w:val="24"/>
                <w:szCs w:val="24"/>
              </w:rPr>
              <w:t xml:space="preserve"> році роботу з визначення основних критеріїв  функціонування  оптимальної мережі  установ/закладів гуманітарної сфери</w:t>
            </w:r>
          </w:p>
        </w:tc>
        <w:tc>
          <w:tcPr>
            <w:tcW w:w="4111" w:type="dxa"/>
          </w:tcPr>
          <w:p w:rsidR="00E43F14" w:rsidRPr="002945F2" w:rsidRDefault="00E43F14" w:rsidP="006036F0">
            <w:pPr>
              <w:jc w:val="center"/>
              <w:rPr>
                <w:sz w:val="24"/>
                <w:szCs w:val="24"/>
              </w:rPr>
            </w:pPr>
            <w:r w:rsidRPr="002945F2">
              <w:rPr>
                <w:sz w:val="24"/>
                <w:szCs w:val="24"/>
              </w:rPr>
              <w:t xml:space="preserve">До 1 </w:t>
            </w:r>
            <w:r>
              <w:rPr>
                <w:sz w:val="24"/>
                <w:szCs w:val="24"/>
              </w:rPr>
              <w:t>вересня</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1.17</w:t>
            </w:r>
          </w:p>
        </w:tc>
        <w:tc>
          <w:tcPr>
            <w:tcW w:w="10241" w:type="dxa"/>
          </w:tcPr>
          <w:p w:rsidR="00E43F14" w:rsidRPr="00D33E69" w:rsidRDefault="00E43F14" w:rsidP="006036F0">
            <w:pPr>
              <w:rPr>
                <w:sz w:val="24"/>
                <w:szCs w:val="24"/>
              </w:rPr>
            </w:pPr>
            <w:r w:rsidRPr="00D33E69">
              <w:rPr>
                <w:rStyle w:val="ab"/>
                <w:sz w:val="24"/>
                <w:szCs w:val="24"/>
              </w:rPr>
              <w:t>Проведення розрахунків потреби в коштах місцевих бюджетів  області на 202</w:t>
            </w:r>
            <w:r>
              <w:rPr>
                <w:rStyle w:val="ab"/>
                <w:sz w:val="24"/>
                <w:szCs w:val="24"/>
              </w:rPr>
              <w:t>2</w:t>
            </w:r>
            <w:r w:rsidRPr="00D33E69">
              <w:rPr>
                <w:rStyle w:val="ab"/>
                <w:sz w:val="24"/>
                <w:szCs w:val="24"/>
              </w:rPr>
              <w:t xml:space="preserve"> рік у розрізі обласного бюджету та територіальних громад для аналізу  про</w:t>
            </w:r>
            <w:r>
              <w:rPr>
                <w:rStyle w:val="ab"/>
                <w:sz w:val="24"/>
                <w:szCs w:val="24"/>
              </w:rPr>
              <w:t>є</w:t>
            </w:r>
            <w:r w:rsidRPr="00D33E69">
              <w:rPr>
                <w:rStyle w:val="ab"/>
                <w:sz w:val="24"/>
                <w:szCs w:val="24"/>
              </w:rPr>
              <w:t>ктних показників  Міністерства фінансів України</w:t>
            </w:r>
          </w:p>
        </w:tc>
        <w:tc>
          <w:tcPr>
            <w:tcW w:w="4111" w:type="dxa"/>
          </w:tcPr>
          <w:p w:rsidR="00E43F14" w:rsidRPr="00D33E69" w:rsidRDefault="00E43F14" w:rsidP="006036F0">
            <w:pPr>
              <w:jc w:val="center"/>
              <w:rPr>
                <w:sz w:val="24"/>
                <w:szCs w:val="24"/>
              </w:rPr>
            </w:pPr>
            <w:r w:rsidRPr="00D33E69">
              <w:rPr>
                <w:sz w:val="24"/>
                <w:szCs w:val="24"/>
              </w:rPr>
              <w:t>Вересень - жовтень</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1.18</w:t>
            </w:r>
          </w:p>
        </w:tc>
        <w:tc>
          <w:tcPr>
            <w:tcW w:w="10241" w:type="dxa"/>
          </w:tcPr>
          <w:p w:rsidR="00E43F14" w:rsidRPr="00D33E69" w:rsidRDefault="00E43F14" w:rsidP="006036F0">
            <w:pPr>
              <w:rPr>
                <w:color w:val="000000"/>
                <w:sz w:val="24"/>
                <w:szCs w:val="24"/>
              </w:rPr>
            </w:pPr>
            <w:r w:rsidRPr="00D33E69">
              <w:rPr>
                <w:color w:val="000000"/>
                <w:sz w:val="24"/>
                <w:szCs w:val="24"/>
              </w:rPr>
              <w:t>Формування та подання про</w:t>
            </w:r>
            <w:r>
              <w:rPr>
                <w:color w:val="000000"/>
                <w:sz w:val="24"/>
                <w:szCs w:val="24"/>
              </w:rPr>
              <w:t>є</w:t>
            </w:r>
            <w:r w:rsidRPr="00D33E69">
              <w:rPr>
                <w:color w:val="000000"/>
                <w:sz w:val="24"/>
                <w:szCs w:val="24"/>
              </w:rPr>
              <w:t>кту обласного бюджету на 2022 рік та прогнозу обласного бюджету на 2023-2024 роки облдержадміністрації та обласній раді</w:t>
            </w:r>
          </w:p>
        </w:tc>
        <w:tc>
          <w:tcPr>
            <w:tcW w:w="4111" w:type="dxa"/>
          </w:tcPr>
          <w:p w:rsidR="00E43F14" w:rsidRPr="00D33E69" w:rsidDel="00F938F4" w:rsidRDefault="00E43F14" w:rsidP="006036F0">
            <w:pPr>
              <w:jc w:val="center"/>
              <w:rPr>
                <w:color w:val="000000"/>
                <w:sz w:val="24"/>
                <w:szCs w:val="24"/>
              </w:rPr>
            </w:pPr>
            <w:r w:rsidRPr="00D33E69">
              <w:rPr>
                <w:color w:val="000000"/>
                <w:sz w:val="24"/>
                <w:szCs w:val="24"/>
              </w:rPr>
              <w:t>До 25 листопада</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1.19</w:t>
            </w:r>
          </w:p>
        </w:tc>
        <w:tc>
          <w:tcPr>
            <w:tcW w:w="10241" w:type="dxa"/>
          </w:tcPr>
          <w:p w:rsidR="00E43F14" w:rsidRPr="00D33E69" w:rsidRDefault="00E43F14" w:rsidP="006036F0">
            <w:pPr>
              <w:rPr>
                <w:sz w:val="24"/>
                <w:szCs w:val="24"/>
              </w:rPr>
            </w:pPr>
            <w:r w:rsidRPr="00D33E69">
              <w:rPr>
                <w:sz w:val="24"/>
                <w:szCs w:val="24"/>
              </w:rPr>
              <w:t>Наповнення інформацією веб-сторінки департаменту фінансів облдержадміністрації інформацією з питань планування та виконання місцевих бюджетів області</w:t>
            </w:r>
          </w:p>
        </w:tc>
        <w:tc>
          <w:tcPr>
            <w:tcW w:w="4111" w:type="dxa"/>
          </w:tcPr>
          <w:p w:rsidR="00E43F14" w:rsidRPr="00D33E69" w:rsidRDefault="00E43F14" w:rsidP="006036F0">
            <w:pPr>
              <w:pStyle w:val="10"/>
              <w:widowControl/>
              <w:jc w:val="center"/>
              <w:rPr>
                <w:lang w:val="uk-UA"/>
              </w:rPr>
            </w:pPr>
            <w:r w:rsidRPr="00D33E69">
              <w:rPr>
                <w:lang w:val="uk-UA"/>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1.20</w:t>
            </w:r>
          </w:p>
        </w:tc>
        <w:tc>
          <w:tcPr>
            <w:tcW w:w="10241" w:type="dxa"/>
          </w:tcPr>
          <w:p w:rsidR="00E43F14" w:rsidRPr="00D33E69" w:rsidRDefault="00E43F14" w:rsidP="006036F0">
            <w:pPr>
              <w:rPr>
                <w:sz w:val="24"/>
                <w:szCs w:val="24"/>
              </w:rPr>
            </w:pPr>
            <w:r w:rsidRPr="00D33E69">
              <w:rPr>
                <w:sz w:val="24"/>
                <w:szCs w:val="24"/>
              </w:rPr>
              <w:t>Моніторинг стану виконання обласного бюджету, інших місцевих бюджетів області та підготовка матеріалів за результатами аналізу відповідних показників для розгляду їх на нарадах у департаменті фінансів і  облдержадміністрації</w:t>
            </w:r>
          </w:p>
        </w:tc>
        <w:tc>
          <w:tcPr>
            <w:tcW w:w="4111" w:type="dxa"/>
          </w:tcPr>
          <w:p w:rsidR="00E43F14" w:rsidRPr="00D33E69" w:rsidRDefault="00E43F14" w:rsidP="006036F0">
            <w:pPr>
              <w:jc w:val="center"/>
              <w:rPr>
                <w:sz w:val="24"/>
                <w:szCs w:val="24"/>
              </w:rPr>
            </w:pPr>
            <w:r w:rsidRPr="00D33E69">
              <w:rPr>
                <w:sz w:val="24"/>
                <w:szCs w:val="24"/>
              </w:rPr>
              <w:t>Щоденно</w:t>
            </w:r>
          </w:p>
          <w:p w:rsidR="00E43F14" w:rsidRPr="00D33E69" w:rsidRDefault="00E43F14" w:rsidP="006036F0">
            <w:pPr>
              <w:jc w:val="center"/>
              <w:rPr>
                <w:sz w:val="24"/>
                <w:szCs w:val="24"/>
              </w:rPr>
            </w:pPr>
            <w:r w:rsidRPr="00D33E69">
              <w:rPr>
                <w:sz w:val="24"/>
                <w:szCs w:val="24"/>
              </w:rPr>
              <w:t>Щотижнево</w:t>
            </w:r>
          </w:p>
          <w:p w:rsidR="00E43F14" w:rsidRPr="00D33E69" w:rsidRDefault="00E43F14" w:rsidP="006036F0">
            <w:pPr>
              <w:jc w:val="center"/>
              <w:rPr>
                <w:sz w:val="24"/>
                <w:szCs w:val="24"/>
              </w:rPr>
            </w:pPr>
            <w:r w:rsidRPr="00D33E69">
              <w:rPr>
                <w:sz w:val="24"/>
                <w:szCs w:val="24"/>
              </w:rPr>
              <w:t>Щомісячно</w:t>
            </w:r>
          </w:p>
        </w:tc>
      </w:tr>
      <w:tr w:rsidR="00E43F14" w:rsidRPr="00AB4118">
        <w:trPr>
          <w:cantSplit/>
        </w:trPr>
        <w:tc>
          <w:tcPr>
            <w:tcW w:w="816" w:type="dxa"/>
          </w:tcPr>
          <w:p w:rsidR="00E43F14" w:rsidRPr="002945F2" w:rsidRDefault="00E43F14" w:rsidP="006036F0">
            <w:pPr>
              <w:rPr>
                <w:sz w:val="24"/>
                <w:szCs w:val="24"/>
              </w:rPr>
            </w:pPr>
            <w:r>
              <w:rPr>
                <w:sz w:val="24"/>
                <w:szCs w:val="24"/>
              </w:rPr>
              <w:t>1.21</w:t>
            </w:r>
          </w:p>
        </w:tc>
        <w:tc>
          <w:tcPr>
            <w:tcW w:w="10241" w:type="dxa"/>
          </w:tcPr>
          <w:p w:rsidR="00E43F14" w:rsidRPr="002945F2" w:rsidRDefault="00E43F14" w:rsidP="006036F0">
            <w:pPr>
              <w:rPr>
                <w:sz w:val="24"/>
                <w:szCs w:val="24"/>
              </w:rPr>
            </w:pPr>
            <w:r w:rsidRPr="002945F2">
              <w:rPr>
                <w:sz w:val="24"/>
                <w:szCs w:val="24"/>
              </w:rPr>
              <w:t>Моніторинг внесення змін до затверджених планів за доходами місцевих бюджетів області</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Default="00E43F14" w:rsidP="006036F0">
            <w:pPr>
              <w:rPr>
                <w:sz w:val="24"/>
                <w:szCs w:val="24"/>
              </w:rPr>
            </w:pPr>
            <w:r>
              <w:rPr>
                <w:sz w:val="24"/>
                <w:szCs w:val="24"/>
              </w:rPr>
              <w:lastRenderedPageBreak/>
              <w:t>1.22</w:t>
            </w:r>
          </w:p>
        </w:tc>
        <w:tc>
          <w:tcPr>
            <w:tcW w:w="10241" w:type="dxa"/>
          </w:tcPr>
          <w:p w:rsidR="00E43F14" w:rsidRPr="008B0393" w:rsidRDefault="00E43F14" w:rsidP="006036F0">
            <w:pPr>
              <w:rPr>
                <w:sz w:val="24"/>
                <w:szCs w:val="24"/>
              </w:rPr>
            </w:pPr>
            <w:r w:rsidRPr="008B0393">
              <w:rPr>
                <w:sz w:val="24"/>
                <w:szCs w:val="24"/>
              </w:rPr>
              <w:t>Організація та проведення робочих нарад, скайп-конференцій, колегій з керівниками фінансових органів області з питань складання і виконання місцевих бюджетів</w:t>
            </w:r>
          </w:p>
        </w:tc>
        <w:tc>
          <w:tcPr>
            <w:tcW w:w="4111" w:type="dxa"/>
          </w:tcPr>
          <w:p w:rsidR="00E43F14" w:rsidRPr="008B0393" w:rsidRDefault="00E43F14" w:rsidP="006036F0">
            <w:pPr>
              <w:pStyle w:val="10"/>
              <w:widowControl/>
              <w:jc w:val="center"/>
              <w:rPr>
                <w:lang w:val="uk-UA"/>
              </w:rPr>
            </w:pPr>
            <w:r w:rsidRPr="008B0393">
              <w:rPr>
                <w:lang w:val="uk-UA"/>
              </w:rPr>
              <w:t>Впродовж року</w:t>
            </w:r>
          </w:p>
        </w:tc>
      </w:tr>
      <w:tr w:rsidR="00E43F14" w:rsidRPr="00AB4118">
        <w:trPr>
          <w:cantSplit/>
        </w:trPr>
        <w:tc>
          <w:tcPr>
            <w:tcW w:w="816" w:type="dxa"/>
          </w:tcPr>
          <w:p w:rsidR="00E43F14" w:rsidRDefault="00E43F14" w:rsidP="006036F0">
            <w:pPr>
              <w:rPr>
                <w:sz w:val="24"/>
                <w:szCs w:val="24"/>
              </w:rPr>
            </w:pPr>
            <w:r>
              <w:rPr>
                <w:sz w:val="24"/>
                <w:szCs w:val="24"/>
              </w:rPr>
              <w:t>1.23</w:t>
            </w:r>
          </w:p>
        </w:tc>
        <w:tc>
          <w:tcPr>
            <w:tcW w:w="10241" w:type="dxa"/>
          </w:tcPr>
          <w:p w:rsidR="00E43F14" w:rsidRPr="002945F2" w:rsidRDefault="00E43F14" w:rsidP="006036F0">
            <w:pPr>
              <w:rPr>
                <w:sz w:val="24"/>
                <w:szCs w:val="24"/>
              </w:rPr>
            </w:pPr>
            <w:r w:rsidRPr="002945F2">
              <w:rPr>
                <w:sz w:val="24"/>
                <w:szCs w:val="24"/>
              </w:rPr>
              <w:t xml:space="preserve">Спільно з ГУ ДФС у Львівській області проведення аналізу стану надходжень акцизного податку від реалізації тютюнових і алкогольних виробів. </w:t>
            </w:r>
          </w:p>
        </w:tc>
        <w:tc>
          <w:tcPr>
            <w:tcW w:w="4111" w:type="dxa"/>
          </w:tcPr>
          <w:p w:rsidR="00E43F14" w:rsidRPr="002945F2" w:rsidRDefault="00E43F14" w:rsidP="006036F0">
            <w:pPr>
              <w:jc w:val="center"/>
              <w:rPr>
                <w:sz w:val="24"/>
                <w:szCs w:val="24"/>
              </w:rPr>
            </w:pPr>
            <w:r w:rsidRPr="002945F2">
              <w:rPr>
                <w:sz w:val="24"/>
                <w:szCs w:val="24"/>
              </w:rPr>
              <w:t>Щоквартально</w:t>
            </w:r>
          </w:p>
        </w:tc>
      </w:tr>
      <w:tr w:rsidR="00E43F14" w:rsidRPr="00AB4118">
        <w:trPr>
          <w:cantSplit/>
        </w:trPr>
        <w:tc>
          <w:tcPr>
            <w:tcW w:w="816" w:type="dxa"/>
          </w:tcPr>
          <w:p w:rsidR="00E43F14" w:rsidRPr="002945F2" w:rsidRDefault="00E43F14" w:rsidP="006036F0">
            <w:pPr>
              <w:rPr>
                <w:sz w:val="24"/>
                <w:szCs w:val="24"/>
              </w:rPr>
            </w:pPr>
            <w:r>
              <w:rPr>
                <w:sz w:val="24"/>
                <w:szCs w:val="24"/>
              </w:rPr>
              <w:t>1.24</w:t>
            </w:r>
          </w:p>
        </w:tc>
        <w:tc>
          <w:tcPr>
            <w:tcW w:w="10241" w:type="dxa"/>
          </w:tcPr>
          <w:p w:rsidR="00E43F14" w:rsidRPr="002945F2" w:rsidRDefault="00E43F14" w:rsidP="006036F0">
            <w:pPr>
              <w:rPr>
                <w:sz w:val="24"/>
                <w:szCs w:val="24"/>
              </w:rPr>
            </w:pPr>
            <w:r>
              <w:rPr>
                <w:sz w:val="24"/>
                <w:szCs w:val="24"/>
              </w:rPr>
              <w:t>Підготовка і розповсюдження аналітичних матеріалів про стан розрахунків з бюджетом суб’єктів господарської діяльності із сплати  ПДФО та інших податків і зборів</w:t>
            </w:r>
          </w:p>
        </w:tc>
        <w:tc>
          <w:tcPr>
            <w:tcW w:w="4111" w:type="dxa"/>
          </w:tcPr>
          <w:p w:rsidR="00E43F14" w:rsidRPr="002945F2" w:rsidRDefault="00E43F14" w:rsidP="006036F0">
            <w:pPr>
              <w:jc w:val="center"/>
              <w:rPr>
                <w:sz w:val="24"/>
                <w:szCs w:val="24"/>
              </w:rPr>
            </w:pPr>
            <w:r w:rsidRPr="002945F2">
              <w:rPr>
                <w:sz w:val="24"/>
                <w:szCs w:val="24"/>
              </w:rPr>
              <w:t>Щомісячно</w:t>
            </w:r>
          </w:p>
        </w:tc>
      </w:tr>
      <w:tr w:rsidR="00E43F14" w:rsidRPr="00AB4118">
        <w:trPr>
          <w:cantSplit/>
        </w:trPr>
        <w:tc>
          <w:tcPr>
            <w:tcW w:w="816" w:type="dxa"/>
          </w:tcPr>
          <w:p w:rsidR="00E43F14" w:rsidRPr="002945F2" w:rsidRDefault="00E43F14" w:rsidP="006036F0">
            <w:pPr>
              <w:rPr>
                <w:spacing w:val="1"/>
                <w:sz w:val="24"/>
                <w:szCs w:val="24"/>
              </w:rPr>
            </w:pPr>
            <w:r>
              <w:rPr>
                <w:spacing w:val="1"/>
                <w:sz w:val="24"/>
                <w:szCs w:val="24"/>
              </w:rPr>
              <w:t>1.25</w:t>
            </w:r>
          </w:p>
        </w:tc>
        <w:tc>
          <w:tcPr>
            <w:tcW w:w="10241" w:type="dxa"/>
          </w:tcPr>
          <w:p w:rsidR="00E43F14" w:rsidRPr="00943726" w:rsidRDefault="00E43F14" w:rsidP="006036F0">
            <w:pPr>
              <w:rPr>
                <w:sz w:val="24"/>
                <w:szCs w:val="24"/>
              </w:rPr>
            </w:pPr>
            <w:r w:rsidRPr="00943726">
              <w:rPr>
                <w:sz w:val="24"/>
                <w:szCs w:val="24"/>
              </w:rPr>
              <w:t>Проведення рейтингової оцінки діяльності райдержадміністрацій,</w:t>
            </w:r>
            <w:r>
              <w:rPr>
                <w:sz w:val="24"/>
                <w:szCs w:val="24"/>
              </w:rPr>
              <w:t xml:space="preserve"> </w:t>
            </w:r>
            <w:r w:rsidRPr="00943726">
              <w:rPr>
                <w:sz w:val="24"/>
                <w:szCs w:val="24"/>
              </w:rPr>
              <w:t>територіальних громад області у фінансово-бюджетній сфері та подання інформації облдержадміністрації</w:t>
            </w:r>
          </w:p>
        </w:tc>
        <w:tc>
          <w:tcPr>
            <w:tcW w:w="4111" w:type="dxa"/>
          </w:tcPr>
          <w:p w:rsidR="00E43F14" w:rsidRPr="002945F2" w:rsidRDefault="00E43F14" w:rsidP="006036F0">
            <w:pPr>
              <w:jc w:val="center"/>
              <w:rPr>
                <w:sz w:val="24"/>
                <w:szCs w:val="24"/>
              </w:rPr>
            </w:pPr>
            <w:r w:rsidRPr="002945F2">
              <w:rPr>
                <w:sz w:val="24"/>
                <w:szCs w:val="24"/>
              </w:rPr>
              <w:t>Щомісячно</w:t>
            </w:r>
          </w:p>
        </w:tc>
      </w:tr>
      <w:tr w:rsidR="00E43F14" w:rsidRPr="00AB4118">
        <w:trPr>
          <w:cantSplit/>
        </w:trPr>
        <w:tc>
          <w:tcPr>
            <w:tcW w:w="816" w:type="dxa"/>
          </w:tcPr>
          <w:p w:rsidR="00E43F14" w:rsidRPr="002945F2" w:rsidRDefault="00E43F14" w:rsidP="006036F0">
            <w:pPr>
              <w:rPr>
                <w:spacing w:val="4"/>
                <w:sz w:val="24"/>
                <w:szCs w:val="24"/>
              </w:rPr>
            </w:pPr>
            <w:r>
              <w:rPr>
                <w:spacing w:val="4"/>
                <w:sz w:val="24"/>
                <w:szCs w:val="24"/>
              </w:rPr>
              <w:t>1.26</w:t>
            </w:r>
          </w:p>
        </w:tc>
        <w:tc>
          <w:tcPr>
            <w:tcW w:w="10241" w:type="dxa"/>
          </w:tcPr>
          <w:p w:rsidR="00E43F14" w:rsidRPr="002945F2" w:rsidRDefault="00E43F14" w:rsidP="006036F0">
            <w:pPr>
              <w:rPr>
                <w:sz w:val="24"/>
                <w:szCs w:val="24"/>
              </w:rPr>
            </w:pPr>
            <w:r w:rsidRPr="002945F2">
              <w:rPr>
                <w:sz w:val="24"/>
                <w:szCs w:val="24"/>
              </w:rPr>
              <w:t>Погодження висновків, які подаються органами стягнення до органів державної казначейської служби, про повернення коштів, помилково або надміру зарахованих  до обласного бюджету</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1.27</w:t>
            </w:r>
          </w:p>
        </w:tc>
        <w:tc>
          <w:tcPr>
            <w:tcW w:w="10241" w:type="dxa"/>
          </w:tcPr>
          <w:p w:rsidR="00E43F14" w:rsidRPr="002945F2" w:rsidRDefault="00E43F14" w:rsidP="006036F0">
            <w:pPr>
              <w:suppressAutoHyphens w:val="0"/>
              <w:rPr>
                <w:color w:val="000000"/>
                <w:kern w:val="0"/>
                <w:sz w:val="24"/>
                <w:szCs w:val="24"/>
                <w:lang w:eastAsia="ko-KR"/>
              </w:rPr>
            </w:pPr>
            <w:r w:rsidRPr="002945F2">
              <w:rPr>
                <w:color w:val="000000"/>
                <w:kern w:val="0"/>
                <w:sz w:val="24"/>
                <w:szCs w:val="24"/>
                <w:lang w:eastAsia="ko-KR"/>
              </w:rPr>
              <w:t>Опрацювання договорів  про міжбюджетні трансферти щодо передачі коштів  між  місцевими бюджетами області та коштів інших областей</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1.28</w:t>
            </w:r>
          </w:p>
        </w:tc>
        <w:tc>
          <w:tcPr>
            <w:tcW w:w="10241" w:type="dxa"/>
          </w:tcPr>
          <w:p w:rsidR="00E43F14" w:rsidRPr="002945F2" w:rsidRDefault="00E43F14" w:rsidP="006036F0">
            <w:pPr>
              <w:rPr>
                <w:sz w:val="24"/>
                <w:szCs w:val="24"/>
              </w:rPr>
            </w:pPr>
            <w:r w:rsidRPr="002945F2">
              <w:rPr>
                <w:sz w:val="24"/>
                <w:szCs w:val="24"/>
              </w:rPr>
              <w:t xml:space="preserve">Ведення бухгалтерського обліку, обліку матеріальних цінностей, грошових  документів та їх списання відповідно до вимог чинного  законодавства </w:t>
            </w:r>
            <w:r w:rsidRPr="002945F2">
              <w:rPr>
                <w:color w:val="000000"/>
                <w:sz w:val="24"/>
                <w:szCs w:val="24"/>
              </w:rPr>
              <w:t xml:space="preserve"> </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1.29</w:t>
            </w:r>
          </w:p>
        </w:tc>
        <w:tc>
          <w:tcPr>
            <w:tcW w:w="10241" w:type="dxa"/>
          </w:tcPr>
          <w:p w:rsidR="00E43F14" w:rsidRPr="002945F2" w:rsidRDefault="00E43F14" w:rsidP="006036F0">
            <w:pPr>
              <w:rPr>
                <w:sz w:val="24"/>
                <w:szCs w:val="24"/>
              </w:rPr>
            </w:pPr>
            <w:r w:rsidRPr="002945F2">
              <w:rPr>
                <w:color w:val="000000"/>
                <w:sz w:val="24"/>
                <w:szCs w:val="24"/>
              </w:rPr>
              <w:t>Складання кошторисів та планів асигнувань  департаменту фінансів за бюджетними програмами</w:t>
            </w:r>
          </w:p>
        </w:tc>
        <w:tc>
          <w:tcPr>
            <w:tcW w:w="4111" w:type="dxa"/>
          </w:tcPr>
          <w:p w:rsidR="00E43F14" w:rsidRPr="002945F2" w:rsidRDefault="00E43F14" w:rsidP="006036F0">
            <w:pPr>
              <w:jc w:val="center"/>
              <w:rPr>
                <w:sz w:val="24"/>
                <w:szCs w:val="24"/>
              </w:rPr>
            </w:pPr>
            <w:r w:rsidRPr="002945F2">
              <w:rPr>
                <w:sz w:val="24"/>
                <w:szCs w:val="24"/>
              </w:rPr>
              <w:t>Січень</w:t>
            </w:r>
          </w:p>
        </w:tc>
      </w:tr>
      <w:tr w:rsidR="00E43F14" w:rsidRPr="00AB4118">
        <w:trPr>
          <w:cantSplit/>
        </w:trPr>
        <w:tc>
          <w:tcPr>
            <w:tcW w:w="816" w:type="dxa"/>
          </w:tcPr>
          <w:p w:rsidR="00E43F14" w:rsidRPr="002945F2" w:rsidRDefault="00E43F14" w:rsidP="006036F0">
            <w:pPr>
              <w:rPr>
                <w:rStyle w:val="ab"/>
                <w:sz w:val="24"/>
                <w:szCs w:val="24"/>
              </w:rPr>
            </w:pPr>
            <w:r>
              <w:rPr>
                <w:rStyle w:val="ab"/>
                <w:sz w:val="24"/>
                <w:szCs w:val="24"/>
              </w:rPr>
              <w:t>1.30</w:t>
            </w:r>
          </w:p>
        </w:tc>
        <w:tc>
          <w:tcPr>
            <w:tcW w:w="10241" w:type="dxa"/>
          </w:tcPr>
          <w:p w:rsidR="00E43F14" w:rsidRPr="002945F2" w:rsidRDefault="00E43F14" w:rsidP="006036F0">
            <w:pPr>
              <w:rPr>
                <w:sz w:val="24"/>
                <w:szCs w:val="24"/>
              </w:rPr>
            </w:pPr>
            <w:r w:rsidRPr="002945F2">
              <w:rPr>
                <w:color w:val="000000"/>
                <w:sz w:val="24"/>
                <w:szCs w:val="24"/>
              </w:rPr>
              <w:t xml:space="preserve">Своєчасне подання на реєстрацію  ДКСУ юридичних та фінансових зобов'язань,  здійснення  платежів відповідно до взятих бюджетних   зобов'язань, достовірне та у   повному  обсязі відображення операцій у бухгалтерському обліку та звітності; </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rPr>
                <w:color w:val="000000"/>
                <w:sz w:val="24"/>
                <w:szCs w:val="24"/>
              </w:rPr>
            </w:pPr>
            <w:r>
              <w:rPr>
                <w:color w:val="000000"/>
                <w:sz w:val="24"/>
                <w:szCs w:val="24"/>
              </w:rPr>
              <w:t>1.31</w:t>
            </w:r>
          </w:p>
        </w:tc>
        <w:tc>
          <w:tcPr>
            <w:tcW w:w="10241" w:type="dxa"/>
          </w:tcPr>
          <w:p w:rsidR="00E43F14" w:rsidRPr="002945F2" w:rsidRDefault="00E43F14" w:rsidP="006036F0">
            <w:pPr>
              <w:rPr>
                <w:sz w:val="24"/>
                <w:szCs w:val="24"/>
              </w:rPr>
            </w:pPr>
            <w:r w:rsidRPr="002945F2">
              <w:rPr>
                <w:color w:val="000000"/>
                <w:sz w:val="24"/>
                <w:szCs w:val="24"/>
              </w:rPr>
              <w:t>Контроль за своєчасним і в повному обсязі перерахуванням податків і зборів до відповідних бюджетів</w:t>
            </w:r>
          </w:p>
        </w:tc>
        <w:tc>
          <w:tcPr>
            <w:tcW w:w="4111" w:type="dxa"/>
          </w:tcPr>
          <w:p w:rsidR="00E43F14" w:rsidRPr="002945F2" w:rsidRDefault="00E43F14" w:rsidP="006036F0">
            <w:pPr>
              <w:jc w:val="center"/>
              <w:rPr>
                <w:sz w:val="24"/>
                <w:szCs w:val="24"/>
              </w:rPr>
            </w:pPr>
            <w:r w:rsidRPr="002945F2">
              <w:rPr>
                <w:sz w:val="24"/>
                <w:szCs w:val="24"/>
              </w:rPr>
              <w:t>У встановлені законодавством терміни</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1.32</w:t>
            </w:r>
          </w:p>
        </w:tc>
        <w:tc>
          <w:tcPr>
            <w:tcW w:w="10241" w:type="dxa"/>
          </w:tcPr>
          <w:p w:rsidR="00E43F14" w:rsidRPr="002945F2" w:rsidRDefault="00E43F14" w:rsidP="006036F0">
            <w:pPr>
              <w:rPr>
                <w:sz w:val="24"/>
                <w:szCs w:val="24"/>
              </w:rPr>
            </w:pPr>
            <w:r w:rsidRPr="002945F2">
              <w:rPr>
                <w:color w:val="000000"/>
                <w:sz w:val="24"/>
                <w:szCs w:val="24"/>
              </w:rPr>
              <w:t>Оформлення документів, пов’язаних з витрачанням фонду заробітної плати, встановлення посадових окладів і надбавок працівникам, своєчасне нарахування зарплати і відпускних працівникам департаменту</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1.33</w:t>
            </w:r>
          </w:p>
        </w:tc>
        <w:tc>
          <w:tcPr>
            <w:tcW w:w="10241" w:type="dxa"/>
          </w:tcPr>
          <w:p w:rsidR="00E43F14" w:rsidRPr="002945F2" w:rsidRDefault="00E43F14" w:rsidP="006036F0">
            <w:pPr>
              <w:rPr>
                <w:sz w:val="24"/>
                <w:szCs w:val="24"/>
              </w:rPr>
            </w:pPr>
            <w:r w:rsidRPr="002945F2">
              <w:rPr>
                <w:color w:val="000000"/>
                <w:sz w:val="24"/>
                <w:szCs w:val="24"/>
              </w:rPr>
              <w:t>Прийняття та оформлення документів щодо проведення господарських операцій, оформлення договорів, у тому числі на повну індивідуальну матеріальну відповідальність</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1.34</w:t>
            </w:r>
          </w:p>
        </w:tc>
        <w:tc>
          <w:tcPr>
            <w:tcW w:w="10241" w:type="dxa"/>
          </w:tcPr>
          <w:p w:rsidR="00E43F14" w:rsidRPr="002945F2" w:rsidRDefault="00E43F14" w:rsidP="006036F0">
            <w:pPr>
              <w:rPr>
                <w:sz w:val="24"/>
                <w:szCs w:val="24"/>
              </w:rPr>
            </w:pPr>
            <w:r w:rsidRPr="002945F2">
              <w:rPr>
                <w:color w:val="000000"/>
                <w:sz w:val="24"/>
                <w:szCs w:val="24"/>
              </w:rPr>
              <w:t>Підготовка протоколів засідань тендерного комітету, оприлюднення плану закупівель на PROZZORO, внесення змін до плану закупівель, проведення закупівель, визначення переможця, укладення договорів та публікація звітів про укладені договори.</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Default="00E43F14" w:rsidP="006036F0">
            <w:pPr>
              <w:rPr>
                <w:color w:val="000000"/>
                <w:sz w:val="24"/>
                <w:szCs w:val="24"/>
              </w:rPr>
            </w:pPr>
            <w:r>
              <w:rPr>
                <w:color w:val="000000"/>
                <w:sz w:val="24"/>
                <w:szCs w:val="24"/>
              </w:rPr>
              <w:t>1.35</w:t>
            </w:r>
          </w:p>
        </w:tc>
        <w:tc>
          <w:tcPr>
            <w:tcW w:w="10241" w:type="dxa"/>
          </w:tcPr>
          <w:p w:rsidR="00E43F14" w:rsidRPr="002945F2" w:rsidRDefault="00E43F14" w:rsidP="006036F0">
            <w:pPr>
              <w:rPr>
                <w:sz w:val="24"/>
                <w:szCs w:val="24"/>
              </w:rPr>
            </w:pPr>
            <w:r w:rsidRPr="002945F2">
              <w:rPr>
                <w:color w:val="000000"/>
                <w:sz w:val="24"/>
                <w:szCs w:val="24"/>
              </w:rPr>
              <w:t>Відкриття, закриття рахунків  в органах казначейства, подання заявок на внесення рахунків у СДО "Клієнт казначейства- казначейство"</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E608AE">
            <w:pPr>
              <w:ind w:firstLine="851"/>
              <w:jc w:val="center"/>
              <w:rPr>
                <w:b/>
                <w:bCs/>
                <w:sz w:val="24"/>
                <w:szCs w:val="24"/>
              </w:rPr>
            </w:pPr>
          </w:p>
        </w:tc>
        <w:tc>
          <w:tcPr>
            <w:tcW w:w="14352" w:type="dxa"/>
            <w:gridSpan w:val="2"/>
          </w:tcPr>
          <w:p w:rsidR="00E43F14" w:rsidRPr="002945F2" w:rsidRDefault="00E43F14" w:rsidP="00E608AE">
            <w:pPr>
              <w:ind w:firstLine="851"/>
              <w:jc w:val="center"/>
              <w:rPr>
                <w:sz w:val="24"/>
                <w:szCs w:val="24"/>
              </w:rPr>
            </w:pPr>
            <w:r w:rsidRPr="002945F2">
              <w:rPr>
                <w:b/>
                <w:bCs/>
                <w:sz w:val="24"/>
                <w:szCs w:val="24"/>
              </w:rPr>
              <w:t>2. Заходи на виконання  актів законодавства (Конституції України, законів України, актів Президента України та Верховної Ради України, Кабінету Міністрів України, Міністерства фінансів України, інших органів виконавчої влади вищого рівня), доручень Президента України та Прем’єр-міністра України, державних і обласних програм соціально-економічного та культурного розвитку, розпоряджень та доручень голови облдержадміністрації, рішень обласної ради, хід виконання яких розглядатиметься в порядку контролю та підготовки відповідних звітів</w:t>
            </w:r>
          </w:p>
        </w:tc>
      </w:tr>
      <w:tr w:rsidR="00E43F14" w:rsidRPr="00AB4118">
        <w:trPr>
          <w:cantSplit/>
        </w:trPr>
        <w:tc>
          <w:tcPr>
            <w:tcW w:w="816" w:type="dxa"/>
          </w:tcPr>
          <w:p w:rsidR="00E43F14" w:rsidRPr="002945F2" w:rsidRDefault="00E43F14" w:rsidP="006036F0">
            <w:pPr>
              <w:suppressAutoHyphens w:val="0"/>
              <w:jc w:val="left"/>
              <w:rPr>
                <w:kern w:val="0"/>
                <w:sz w:val="24"/>
                <w:szCs w:val="24"/>
                <w:lang w:eastAsia="zh-CN"/>
              </w:rPr>
            </w:pPr>
            <w:r>
              <w:rPr>
                <w:kern w:val="0"/>
                <w:sz w:val="24"/>
                <w:szCs w:val="24"/>
                <w:lang w:eastAsia="zh-CN"/>
              </w:rPr>
              <w:t>2.1</w:t>
            </w:r>
          </w:p>
        </w:tc>
        <w:tc>
          <w:tcPr>
            <w:tcW w:w="10241" w:type="dxa"/>
          </w:tcPr>
          <w:p w:rsidR="00E43F14" w:rsidRPr="002945F2" w:rsidRDefault="00E43F14" w:rsidP="006036F0">
            <w:pPr>
              <w:suppressAutoHyphens w:val="0"/>
              <w:rPr>
                <w:color w:val="000000"/>
                <w:kern w:val="0"/>
                <w:sz w:val="24"/>
                <w:szCs w:val="24"/>
                <w:lang w:eastAsia="zh-CN"/>
              </w:rPr>
            </w:pPr>
            <w:r w:rsidRPr="002945F2">
              <w:rPr>
                <w:color w:val="000000"/>
                <w:kern w:val="0"/>
                <w:sz w:val="24"/>
                <w:szCs w:val="24"/>
                <w:lang w:eastAsia="zh-CN"/>
              </w:rPr>
              <w:t>Формування та затвердження розпису доходів і видатків обласного бюджету на 202</w:t>
            </w:r>
            <w:r>
              <w:rPr>
                <w:color w:val="000000"/>
                <w:kern w:val="0"/>
                <w:sz w:val="24"/>
                <w:szCs w:val="24"/>
                <w:lang w:eastAsia="zh-CN"/>
              </w:rPr>
              <w:t>1</w:t>
            </w:r>
            <w:r w:rsidRPr="002945F2">
              <w:rPr>
                <w:color w:val="000000"/>
                <w:kern w:val="0"/>
                <w:sz w:val="24"/>
                <w:szCs w:val="24"/>
                <w:lang w:eastAsia="zh-CN"/>
              </w:rPr>
              <w:t xml:space="preserve"> рік з помісячним розподілом</w:t>
            </w:r>
          </w:p>
        </w:tc>
        <w:tc>
          <w:tcPr>
            <w:tcW w:w="4111" w:type="dxa"/>
          </w:tcPr>
          <w:p w:rsidR="00E43F14" w:rsidRPr="00A27494" w:rsidRDefault="00E43F14" w:rsidP="006036F0">
            <w:pPr>
              <w:jc w:val="center"/>
              <w:rPr>
                <w:sz w:val="24"/>
                <w:szCs w:val="24"/>
              </w:rPr>
            </w:pPr>
            <w:r w:rsidRPr="00A27494">
              <w:rPr>
                <w:sz w:val="24"/>
                <w:szCs w:val="24"/>
              </w:rPr>
              <w:t xml:space="preserve">До </w:t>
            </w:r>
            <w:r>
              <w:rPr>
                <w:sz w:val="24"/>
                <w:szCs w:val="24"/>
              </w:rPr>
              <w:t>25</w:t>
            </w:r>
            <w:r w:rsidRPr="00A27494">
              <w:rPr>
                <w:sz w:val="24"/>
                <w:szCs w:val="24"/>
              </w:rPr>
              <w:t xml:space="preserve"> січня</w:t>
            </w:r>
          </w:p>
        </w:tc>
      </w:tr>
      <w:tr w:rsidR="00E43F14" w:rsidRPr="00AB4118">
        <w:trPr>
          <w:cantSplit/>
        </w:trPr>
        <w:tc>
          <w:tcPr>
            <w:tcW w:w="816" w:type="dxa"/>
          </w:tcPr>
          <w:p w:rsidR="00E43F14" w:rsidRDefault="00E43F14" w:rsidP="006036F0">
            <w:pPr>
              <w:suppressAutoHyphens w:val="0"/>
              <w:jc w:val="left"/>
              <w:rPr>
                <w:kern w:val="0"/>
                <w:sz w:val="24"/>
                <w:szCs w:val="24"/>
                <w:lang w:eastAsia="zh-CN"/>
              </w:rPr>
            </w:pPr>
            <w:r>
              <w:rPr>
                <w:kern w:val="0"/>
                <w:sz w:val="24"/>
                <w:szCs w:val="24"/>
                <w:lang w:eastAsia="zh-CN"/>
              </w:rPr>
              <w:lastRenderedPageBreak/>
              <w:t>2.2</w:t>
            </w:r>
          </w:p>
        </w:tc>
        <w:tc>
          <w:tcPr>
            <w:tcW w:w="10241" w:type="dxa"/>
          </w:tcPr>
          <w:p w:rsidR="00E43F14" w:rsidRPr="00EA1D1A" w:rsidRDefault="00E43F14" w:rsidP="006036F0">
            <w:pPr>
              <w:suppressAutoHyphens w:val="0"/>
              <w:rPr>
                <w:kern w:val="0"/>
                <w:sz w:val="24"/>
                <w:szCs w:val="24"/>
                <w:lang w:eastAsia="zh-CN"/>
              </w:rPr>
            </w:pPr>
            <w:r w:rsidRPr="00E762F1">
              <w:rPr>
                <w:kern w:val="0"/>
                <w:sz w:val="24"/>
                <w:szCs w:val="24"/>
                <w:lang w:eastAsia="zh-CN"/>
              </w:rPr>
              <w:t>Аналіз та узагальнення інформацій фінансових органів області, територіальних громад та головних розпорядників коштів обласного бюджету про чисельність працівників бюджетних установ  для подання  Міністерству фінансів України</w:t>
            </w:r>
            <w:r w:rsidRPr="00EA1D1A">
              <w:rPr>
                <w:kern w:val="0"/>
                <w:sz w:val="24"/>
                <w:szCs w:val="24"/>
                <w:lang w:eastAsia="zh-CN"/>
              </w:rPr>
              <w:t xml:space="preserve">     </w:t>
            </w:r>
          </w:p>
        </w:tc>
        <w:tc>
          <w:tcPr>
            <w:tcW w:w="4111" w:type="dxa"/>
          </w:tcPr>
          <w:p w:rsidR="00E43F14" w:rsidRPr="002945F2" w:rsidRDefault="00E43F14" w:rsidP="006036F0">
            <w:pPr>
              <w:jc w:val="center"/>
              <w:rPr>
                <w:sz w:val="24"/>
                <w:szCs w:val="24"/>
              </w:rPr>
            </w:pPr>
            <w:r w:rsidRPr="002945F2">
              <w:rPr>
                <w:sz w:val="24"/>
                <w:szCs w:val="24"/>
              </w:rPr>
              <w:t>До 20 січня та 20 липня</w:t>
            </w:r>
          </w:p>
        </w:tc>
      </w:tr>
      <w:tr w:rsidR="00E43F14" w:rsidRPr="00AB4118">
        <w:trPr>
          <w:cantSplit/>
        </w:trPr>
        <w:tc>
          <w:tcPr>
            <w:tcW w:w="816" w:type="dxa"/>
          </w:tcPr>
          <w:p w:rsidR="00E43F14" w:rsidRPr="002945F2" w:rsidRDefault="00E43F14" w:rsidP="006036F0">
            <w:pPr>
              <w:suppressAutoHyphens w:val="0"/>
              <w:jc w:val="left"/>
              <w:rPr>
                <w:kern w:val="0"/>
                <w:sz w:val="24"/>
                <w:szCs w:val="24"/>
                <w:lang w:eastAsia="zh-CN"/>
              </w:rPr>
            </w:pPr>
            <w:r>
              <w:rPr>
                <w:kern w:val="0"/>
                <w:sz w:val="24"/>
                <w:szCs w:val="24"/>
                <w:lang w:eastAsia="zh-CN"/>
              </w:rPr>
              <w:t>2.3</w:t>
            </w:r>
          </w:p>
        </w:tc>
        <w:tc>
          <w:tcPr>
            <w:tcW w:w="10241" w:type="dxa"/>
          </w:tcPr>
          <w:p w:rsidR="00E43F14" w:rsidRPr="002945F2" w:rsidRDefault="00E43F14" w:rsidP="006036F0">
            <w:pPr>
              <w:rPr>
                <w:sz w:val="24"/>
                <w:szCs w:val="24"/>
              </w:rPr>
            </w:pPr>
            <w:r w:rsidRPr="002945F2">
              <w:rPr>
                <w:color w:val="000000"/>
                <w:kern w:val="0"/>
                <w:sz w:val="24"/>
                <w:szCs w:val="24"/>
                <w:lang w:eastAsia="ko-KR"/>
              </w:rPr>
              <w:t>Доведення головним розпорядникам коштів  обласного бюджету лімітних довідок і витягів з розпису видатків на 202</w:t>
            </w:r>
            <w:r>
              <w:rPr>
                <w:color w:val="000000"/>
                <w:kern w:val="0"/>
                <w:sz w:val="24"/>
                <w:szCs w:val="24"/>
                <w:lang w:eastAsia="ko-KR"/>
              </w:rPr>
              <w:t>1</w:t>
            </w:r>
            <w:r w:rsidRPr="002945F2">
              <w:rPr>
                <w:color w:val="000000"/>
                <w:kern w:val="0"/>
                <w:sz w:val="24"/>
                <w:szCs w:val="24"/>
                <w:lang w:eastAsia="ko-KR"/>
              </w:rPr>
              <w:t xml:space="preserve"> рік</w:t>
            </w:r>
            <w:r>
              <w:rPr>
                <w:color w:val="000000"/>
                <w:kern w:val="0"/>
                <w:sz w:val="24"/>
                <w:szCs w:val="24"/>
                <w:lang w:eastAsia="ko-KR"/>
              </w:rPr>
              <w:t xml:space="preserve"> </w:t>
            </w:r>
          </w:p>
        </w:tc>
        <w:tc>
          <w:tcPr>
            <w:tcW w:w="4111" w:type="dxa"/>
          </w:tcPr>
          <w:p w:rsidR="00E43F14" w:rsidRPr="002945F2" w:rsidRDefault="00E43F14" w:rsidP="006036F0">
            <w:pPr>
              <w:ind w:firstLine="95"/>
              <w:jc w:val="center"/>
              <w:rPr>
                <w:sz w:val="24"/>
                <w:szCs w:val="24"/>
              </w:rPr>
            </w:pPr>
            <w:r w:rsidRPr="002945F2">
              <w:rPr>
                <w:sz w:val="24"/>
                <w:szCs w:val="24"/>
              </w:rPr>
              <w:t>І квартал</w:t>
            </w: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zh-CN"/>
              </w:rPr>
            </w:pPr>
            <w:r>
              <w:rPr>
                <w:color w:val="000000"/>
                <w:kern w:val="0"/>
                <w:sz w:val="24"/>
                <w:szCs w:val="24"/>
                <w:lang w:eastAsia="zh-CN"/>
              </w:rPr>
              <w:t>2.4</w:t>
            </w:r>
          </w:p>
        </w:tc>
        <w:tc>
          <w:tcPr>
            <w:tcW w:w="10241" w:type="dxa"/>
          </w:tcPr>
          <w:p w:rsidR="00E43F14" w:rsidRDefault="00E43F14" w:rsidP="00065606">
            <w:pPr>
              <w:suppressAutoHyphens w:val="0"/>
              <w:rPr>
                <w:color w:val="000000"/>
                <w:kern w:val="0"/>
                <w:sz w:val="24"/>
                <w:szCs w:val="24"/>
                <w:lang w:eastAsia="zh-CN"/>
              </w:rPr>
            </w:pPr>
            <w:r w:rsidRPr="002945F2">
              <w:rPr>
                <w:color w:val="000000"/>
                <w:kern w:val="0"/>
                <w:sz w:val="24"/>
                <w:szCs w:val="24"/>
                <w:lang w:eastAsia="zh-CN"/>
              </w:rPr>
              <w:t>Прийняття зведених бюджетів районів</w:t>
            </w:r>
            <w:r>
              <w:rPr>
                <w:color w:val="000000"/>
                <w:kern w:val="0"/>
                <w:sz w:val="24"/>
                <w:szCs w:val="24"/>
                <w:lang w:eastAsia="zh-CN"/>
              </w:rPr>
              <w:t xml:space="preserve"> </w:t>
            </w:r>
            <w:r w:rsidRPr="002945F2">
              <w:rPr>
                <w:color w:val="000000"/>
                <w:kern w:val="0"/>
                <w:sz w:val="24"/>
                <w:szCs w:val="24"/>
                <w:lang w:eastAsia="zh-CN"/>
              </w:rPr>
              <w:t xml:space="preserve">територіальних громад на </w:t>
            </w:r>
            <w:r>
              <w:rPr>
                <w:color w:val="000000"/>
                <w:kern w:val="0"/>
                <w:sz w:val="24"/>
                <w:szCs w:val="24"/>
                <w:lang w:eastAsia="zh-CN"/>
              </w:rPr>
              <w:t>2021</w:t>
            </w:r>
            <w:r w:rsidRPr="002945F2">
              <w:rPr>
                <w:color w:val="000000"/>
                <w:kern w:val="0"/>
                <w:sz w:val="24"/>
                <w:szCs w:val="24"/>
                <w:lang w:eastAsia="zh-CN"/>
              </w:rPr>
              <w:t xml:space="preserve"> рік. </w:t>
            </w:r>
            <w:r w:rsidRPr="002945F2">
              <w:rPr>
                <w:color w:val="000000"/>
                <w:kern w:val="0"/>
                <w:sz w:val="24"/>
                <w:szCs w:val="24"/>
                <w:lang w:eastAsia="zh-CN"/>
              </w:rPr>
              <w:br/>
              <w:t xml:space="preserve">Аналіз та узагальнення планових показників з мережі, штатів та контингентів бюджетних установ області на плановий рік. </w:t>
            </w:r>
          </w:p>
          <w:p w:rsidR="00E43F14" w:rsidRPr="002945F2" w:rsidRDefault="00E43F14" w:rsidP="00065606">
            <w:pPr>
              <w:suppressAutoHyphens w:val="0"/>
              <w:jc w:val="left"/>
              <w:rPr>
                <w:color w:val="000000"/>
                <w:kern w:val="0"/>
                <w:sz w:val="24"/>
                <w:szCs w:val="24"/>
                <w:lang w:eastAsia="zh-CN"/>
              </w:rPr>
            </w:pPr>
            <w:r w:rsidRPr="002945F2">
              <w:rPr>
                <w:color w:val="000000"/>
                <w:kern w:val="0"/>
                <w:sz w:val="24"/>
                <w:szCs w:val="24"/>
                <w:lang w:eastAsia="zh-CN"/>
              </w:rPr>
              <w:t>Підготовка та подання Міністерству фінансів України зведення місцевих бюджетів області та пояснювальної записки до нього</w:t>
            </w:r>
          </w:p>
        </w:tc>
        <w:tc>
          <w:tcPr>
            <w:tcW w:w="4111" w:type="dxa"/>
          </w:tcPr>
          <w:p w:rsidR="00E43F14" w:rsidRPr="002945F2" w:rsidRDefault="00E43F14" w:rsidP="006036F0">
            <w:pPr>
              <w:ind w:firstLine="95"/>
              <w:jc w:val="center"/>
              <w:rPr>
                <w:sz w:val="24"/>
                <w:szCs w:val="24"/>
              </w:rPr>
            </w:pPr>
            <w:r w:rsidRPr="002945F2">
              <w:rPr>
                <w:sz w:val="24"/>
                <w:szCs w:val="24"/>
              </w:rPr>
              <w:t>У термін, визначений Міністерством фінансів України</w:t>
            </w: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zh-CN"/>
              </w:rPr>
            </w:pPr>
            <w:r>
              <w:rPr>
                <w:color w:val="000000"/>
                <w:kern w:val="0"/>
                <w:sz w:val="24"/>
                <w:szCs w:val="24"/>
                <w:lang w:eastAsia="zh-CN"/>
              </w:rPr>
              <w:t>2.5</w:t>
            </w:r>
          </w:p>
        </w:tc>
        <w:tc>
          <w:tcPr>
            <w:tcW w:w="10241" w:type="dxa"/>
          </w:tcPr>
          <w:p w:rsidR="00E43F14" w:rsidRPr="002945F2" w:rsidRDefault="00E43F14" w:rsidP="006036F0">
            <w:pPr>
              <w:rPr>
                <w:sz w:val="24"/>
                <w:szCs w:val="24"/>
              </w:rPr>
            </w:pPr>
            <w:r w:rsidRPr="002945F2">
              <w:rPr>
                <w:sz w:val="24"/>
                <w:szCs w:val="24"/>
              </w:rPr>
              <w:t>Організація роботи щодо узагальнення статистичних і аналітичних даних та підготовка інформацій, довідок, службових записок з питань формування, затвердження та виконання обласного бюджету,  бюджет</w:t>
            </w:r>
            <w:r>
              <w:rPr>
                <w:sz w:val="24"/>
                <w:szCs w:val="24"/>
              </w:rPr>
              <w:t>у</w:t>
            </w:r>
            <w:r w:rsidRPr="002945F2">
              <w:rPr>
                <w:sz w:val="24"/>
                <w:szCs w:val="24"/>
              </w:rPr>
              <w:t xml:space="preserve"> районів області та територіальних громад відповідно до завдань Міністерства фінансів України, доручень облдержадміністрації, інших центральних органів влади</w:t>
            </w:r>
          </w:p>
        </w:tc>
        <w:tc>
          <w:tcPr>
            <w:tcW w:w="4111" w:type="dxa"/>
          </w:tcPr>
          <w:p w:rsidR="00E43F14" w:rsidRPr="002945F2" w:rsidRDefault="00E43F14" w:rsidP="006036F0">
            <w:pPr>
              <w:jc w:val="center"/>
              <w:rPr>
                <w:sz w:val="24"/>
                <w:szCs w:val="24"/>
              </w:rPr>
            </w:pPr>
            <w:r w:rsidRPr="002945F2">
              <w:rPr>
                <w:sz w:val="24"/>
                <w:szCs w:val="24"/>
              </w:rPr>
              <w:t>У визначені завданнями терміни</w:t>
            </w:r>
          </w:p>
        </w:tc>
      </w:tr>
      <w:tr w:rsidR="00E43F14" w:rsidRPr="008E075B">
        <w:trPr>
          <w:cantSplit/>
        </w:trPr>
        <w:tc>
          <w:tcPr>
            <w:tcW w:w="816" w:type="dxa"/>
          </w:tcPr>
          <w:p w:rsidR="00E43F14" w:rsidRPr="002945F2" w:rsidRDefault="00E43F14" w:rsidP="006036F0">
            <w:pPr>
              <w:rPr>
                <w:sz w:val="24"/>
                <w:szCs w:val="24"/>
              </w:rPr>
            </w:pPr>
            <w:r>
              <w:rPr>
                <w:sz w:val="24"/>
                <w:szCs w:val="24"/>
              </w:rPr>
              <w:t>2.6</w:t>
            </w:r>
          </w:p>
        </w:tc>
        <w:tc>
          <w:tcPr>
            <w:tcW w:w="10241" w:type="dxa"/>
          </w:tcPr>
          <w:p w:rsidR="00E43F14" w:rsidRPr="002945F2" w:rsidRDefault="00E43F14" w:rsidP="006036F0">
            <w:pPr>
              <w:suppressAutoHyphens w:val="0"/>
              <w:rPr>
                <w:color w:val="000000"/>
                <w:kern w:val="0"/>
                <w:sz w:val="24"/>
                <w:szCs w:val="24"/>
                <w:lang w:eastAsia="zh-CN"/>
              </w:rPr>
            </w:pPr>
            <w:r w:rsidRPr="002945F2">
              <w:rPr>
                <w:kern w:val="0"/>
                <w:sz w:val="24"/>
                <w:szCs w:val="24"/>
                <w:lang w:eastAsia="zh-CN"/>
              </w:rPr>
              <w:t>Вивчення стану виконання місцевих бюджетів області, виявлення проблемних питань і напрацювання шляхів щодо їх вирішення. За необхідності підготовка звернень до ЦОВВ з проханням щодо вирішення проблемних питань з виконання місцевих бюджетів</w:t>
            </w:r>
          </w:p>
        </w:tc>
        <w:tc>
          <w:tcPr>
            <w:tcW w:w="4111" w:type="dxa"/>
          </w:tcPr>
          <w:p w:rsidR="00E43F14" w:rsidRPr="002945F2" w:rsidRDefault="00E43F14" w:rsidP="006036F0">
            <w:pPr>
              <w:ind w:firstLine="95"/>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suppressAutoHyphens w:val="0"/>
              <w:jc w:val="left"/>
              <w:rPr>
                <w:kern w:val="0"/>
                <w:sz w:val="24"/>
                <w:szCs w:val="24"/>
                <w:lang w:eastAsia="zh-CN"/>
              </w:rPr>
            </w:pPr>
            <w:r>
              <w:rPr>
                <w:kern w:val="0"/>
                <w:sz w:val="24"/>
                <w:szCs w:val="24"/>
                <w:lang w:eastAsia="zh-CN"/>
              </w:rPr>
              <w:t>2.7</w:t>
            </w:r>
          </w:p>
        </w:tc>
        <w:tc>
          <w:tcPr>
            <w:tcW w:w="10241" w:type="dxa"/>
          </w:tcPr>
          <w:p w:rsidR="00E43F14" w:rsidRPr="002945F2" w:rsidRDefault="00E43F14" w:rsidP="006036F0">
            <w:pPr>
              <w:suppressAutoHyphens w:val="0"/>
              <w:rPr>
                <w:color w:val="000000"/>
                <w:kern w:val="0"/>
                <w:sz w:val="24"/>
                <w:szCs w:val="24"/>
                <w:lang w:eastAsia="zh-CN"/>
              </w:rPr>
            </w:pPr>
            <w:r w:rsidRPr="002945F2">
              <w:rPr>
                <w:color w:val="000000"/>
                <w:kern w:val="0"/>
                <w:sz w:val="24"/>
                <w:szCs w:val="24"/>
                <w:lang w:eastAsia="zh-CN"/>
              </w:rPr>
              <w:t>Підготовка проєктів розпоряджень ОДА про внесення змін до показників обласного бюджету на 202</w:t>
            </w:r>
            <w:r>
              <w:rPr>
                <w:color w:val="000000"/>
                <w:kern w:val="0"/>
                <w:sz w:val="24"/>
                <w:szCs w:val="24"/>
                <w:lang w:eastAsia="zh-CN"/>
              </w:rPr>
              <w:t>1</w:t>
            </w:r>
            <w:r w:rsidRPr="002945F2">
              <w:rPr>
                <w:color w:val="000000"/>
                <w:kern w:val="0"/>
                <w:sz w:val="24"/>
                <w:szCs w:val="24"/>
                <w:lang w:eastAsia="zh-CN"/>
              </w:rPr>
              <w:t xml:space="preserve"> рік. Внесення змін до планових показників обласного бюджету</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zh-CN"/>
              </w:rPr>
            </w:pPr>
            <w:r>
              <w:rPr>
                <w:color w:val="000000"/>
                <w:kern w:val="0"/>
                <w:sz w:val="24"/>
                <w:szCs w:val="24"/>
                <w:lang w:eastAsia="zh-CN"/>
              </w:rPr>
              <w:t>2.8</w:t>
            </w:r>
          </w:p>
        </w:tc>
        <w:tc>
          <w:tcPr>
            <w:tcW w:w="10241" w:type="dxa"/>
          </w:tcPr>
          <w:p w:rsidR="00E43F14" w:rsidRPr="002945F2" w:rsidRDefault="00E43F14" w:rsidP="006036F0">
            <w:pPr>
              <w:suppressAutoHyphens w:val="0"/>
              <w:rPr>
                <w:color w:val="000000"/>
                <w:kern w:val="0"/>
                <w:sz w:val="24"/>
                <w:szCs w:val="24"/>
                <w:lang w:eastAsia="zh-CN"/>
              </w:rPr>
            </w:pPr>
            <w:r w:rsidRPr="002945F2">
              <w:rPr>
                <w:color w:val="000000"/>
                <w:kern w:val="0"/>
                <w:sz w:val="24"/>
                <w:szCs w:val="24"/>
                <w:lang w:eastAsia="zh-CN"/>
              </w:rPr>
              <w:t>Підготовка матеріалів щодо уточнення показників обласного бюджету на 202</w:t>
            </w:r>
            <w:r>
              <w:rPr>
                <w:color w:val="000000"/>
                <w:kern w:val="0"/>
                <w:sz w:val="24"/>
                <w:szCs w:val="24"/>
                <w:lang w:eastAsia="zh-CN"/>
              </w:rPr>
              <w:t>1</w:t>
            </w:r>
            <w:r w:rsidRPr="002945F2">
              <w:rPr>
                <w:color w:val="000000"/>
                <w:kern w:val="0"/>
                <w:sz w:val="24"/>
                <w:szCs w:val="24"/>
                <w:lang w:eastAsia="zh-CN"/>
              </w:rPr>
              <w:t xml:space="preserve"> рік, у тому числі з урахуванням внесених змін до показників державного бюджету</w:t>
            </w:r>
            <w:r>
              <w:rPr>
                <w:color w:val="000000"/>
                <w:kern w:val="0"/>
                <w:sz w:val="24"/>
                <w:szCs w:val="24"/>
                <w:lang w:eastAsia="zh-CN"/>
              </w:rPr>
              <w:t xml:space="preserve"> та подання їх на розгляд обласної ради</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zh-CN"/>
              </w:rPr>
            </w:pPr>
            <w:r>
              <w:rPr>
                <w:color w:val="000000"/>
                <w:kern w:val="0"/>
                <w:sz w:val="24"/>
                <w:szCs w:val="24"/>
                <w:lang w:eastAsia="zh-CN"/>
              </w:rPr>
              <w:t>2.9</w:t>
            </w:r>
          </w:p>
        </w:tc>
        <w:tc>
          <w:tcPr>
            <w:tcW w:w="10241" w:type="dxa"/>
          </w:tcPr>
          <w:p w:rsidR="00E43F14" w:rsidRPr="002945F2" w:rsidRDefault="00E43F14" w:rsidP="006036F0">
            <w:pPr>
              <w:suppressAutoHyphens w:val="0"/>
              <w:rPr>
                <w:sz w:val="24"/>
                <w:szCs w:val="24"/>
              </w:rPr>
            </w:pPr>
            <w:r w:rsidRPr="002945F2">
              <w:rPr>
                <w:color w:val="000000"/>
                <w:kern w:val="0"/>
                <w:sz w:val="24"/>
                <w:szCs w:val="24"/>
                <w:lang w:eastAsia="zh-CN"/>
              </w:rPr>
              <w:t>Вивчення законопроєктів щодо затвердження державного бюджету на плановий рік, внесення змін до Бюджетного та Податкового кодексів та подання зауважень та пропозицій до Міністерства фінансів України, Кабінету Міністрів України, галузевих міністерств</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zh-CN"/>
              </w:rPr>
            </w:pPr>
            <w:r>
              <w:rPr>
                <w:color w:val="000000"/>
                <w:kern w:val="0"/>
                <w:sz w:val="24"/>
                <w:szCs w:val="24"/>
                <w:lang w:eastAsia="zh-CN"/>
              </w:rPr>
              <w:t>2.10</w:t>
            </w:r>
          </w:p>
        </w:tc>
        <w:tc>
          <w:tcPr>
            <w:tcW w:w="10241" w:type="dxa"/>
          </w:tcPr>
          <w:p w:rsidR="00E43F14" w:rsidRPr="002945F2" w:rsidRDefault="00E43F14" w:rsidP="006036F0">
            <w:pPr>
              <w:rPr>
                <w:sz w:val="24"/>
                <w:szCs w:val="24"/>
              </w:rPr>
            </w:pPr>
            <w:r w:rsidRPr="002945F2">
              <w:rPr>
                <w:sz w:val="24"/>
                <w:szCs w:val="24"/>
              </w:rPr>
              <w:t>Аналіз і погодження паспортів бюджетних програм на плановий рік, наданих головними розпорядниками коштів обласного бюджету у рамках програмно-цільового методу бюджетування</w:t>
            </w:r>
          </w:p>
        </w:tc>
        <w:tc>
          <w:tcPr>
            <w:tcW w:w="4111" w:type="dxa"/>
          </w:tcPr>
          <w:p w:rsidR="00E43F14" w:rsidRPr="002945F2" w:rsidRDefault="00E43F14" w:rsidP="006036F0">
            <w:pPr>
              <w:ind w:firstLine="95"/>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2.11</w:t>
            </w:r>
          </w:p>
        </w:tc>
        <w:tc>
          <w:tcPr>
            <w:tcW w:w="10241" w:type="dxa"/>
          </w:tcPr>
          <w:p w:rsidR="00E43F14" w:rsidRPr="002945F2" w:rsidRDefault="00E43F14" w:rsidP="006036F0">
            <w:pPr>
              <w:rPr>
                <w:sz w:val="24"/>
                <w:szCs w:val="24"/>
              </w:rPr>
            </w:pPr>
            <w:r w:rsidRPr="002945F2">
              <w:rPr>
                <w:sz w:val="24"/>
                <w:szCs w:val="24"/>
              </w:rPr>
              <w:t>Складання бюджетного регламенту щодо формування</w:t>
            </w:r>
            <w:r>
              <w:rPr>
                <w:sz w:val="24"/>
                <w:szCs w:val="24"/>
              </w:rPr>
              <w:t xml:space="preserve"> та</w:t>
            </w:r>
            <w:r w:rsidRPr="002945F2">
              <w:rPr>
                <w:sz w:val="24"/>
                <w:szCs w:val="24"/>
              </w:rPr>
              <w:t xml:space="preserve"> затвердження обласного бюджету </w:t>
            </w:r>
            <w:r>
              <w:rPr>
                <w:sz w:val="24"/>
                <w:szCs w:val="24"/>
              </w:rPr>
              <w:t xml:space="preserve">та прогнозу обласного бюджету на середньостроковий період </w:t>
            </w:r>
            <w:r w:rsidRPr="002945F2">
              <w:rPr>
                <w:sz w:val="24"/>
                <w:szCs w:val="24"/>
              </w:rPr>
              <w:t xml:space="preserve">і подання </w:t>
            </w:r>
            <w:r>
              <w:rPr>
                <w:sz w:val="24"/>
                <w:szCs w:val="24"/>
              </w:rPr>
              <w:t xml:space="preserve">їх </w:t>
            </w:r>
            <w:r w:rsidRPr="002945F2">
              <w:rPr>
                <w:sz w:val="24"/>
                <w:szCs w:val="24"/>
              </w:rPr>
              <w:t xml:space="preserve"> ОДА </w:t>
            </w:r>
            <w:r>
              <w:rPr>
                <w:sz w:val="24"/>
                <w:szCs w:val="24"/>
              </w:rPr>
              <w:t xml:space="preserve">та обласній раді </w:t>
            </w:r>
            <w:r w:rsidRPr="002945F2">
              <w:rPr>
                <w:sz w:val="24"/>
                <w:szCs w:val="24"/>
              </w:rPr>
              <w:t>на</w:t>
            </w:r>
            <w:r>
              <w:rPr>
                <w:sz w:val="24"/>
                <w:szCs w:val="24"/>
              </w:rPr>
              <w:t xml:space="preserve"> розгляд і</w:t>
            </w:r>
            <w:r w:rsidRPr="002945F2">
              <w:rPr>
                <w:sz w:val="24"/>
                <w:szCs w:val="24"/>
              </w:rPr>
              <w:t xml:space="preserve"> затвердження</w:t>
            </w:r>
          </w:p>
        </w:tc>
        <w:tc>
          <w:tcPr>
            <w:tcW w:w="4111" w:type="dxa"/>
          </w:tcPr>
          <w:p w:rsidR="00E43F14" w:rsidRPr="002945F2" w:rsidRDefault="00E43F14" w:rsidP="006036F0">
            <w:pPr>
              <w:jc w:val="center"/>
              <w:rPr>
                <w:sz w:val="24"/>
                <w:szCs w:val="24"/>
              </w:rPr>
            </w:pPr>
            <w:r w:rsidRPr="002945F2">
              <w:rPr>
                <w:sz w:val="24"/>
                <w:szCs w:val="24"/>
              </w:rPr>
              <w:t>Травень</w:t>
            </w:r>
          </w:p>
        </w:tc>
      </w:tr>
      <w:tr w:rsidR="00E43F14" w:rsidRPr="00AB4118">
        <w:trPr>
          <w:cantSplit/>
        </w:trPr>
        <w:tc>
          <w:tcPr>
            <w:tcW w:w="816" w:type="dxa"/>
          </w:tcPr>
          <w:p w:rsidR="00E43F14" w:rsidRDefault="00E43F14" w:rsidP="006036F0">
            <w:pPr>
              <w:rPr>
                <w:sz w:val="24"/>
                <w:szCs w:val="24"/>
              </w:rPr>
            </w:pPr>
            <w:r>
              <w:rPr>
                <w:sz w:val="24"/>
                <w:szCs w:val="24"/>
              </w:rPr>
              <w:t>2.12</w:t>
            </w:r>
          </w:p>
          <w:p w:rsidR="00E43F14" w:rsidRDefault="00E43F14" w:rsidP="006036F0">
            <w:pPr>
              <w:rPr>
                <w:sz w:val="24"/>
                <w:szCs w:val="24"/>
              </w:rPr>
            </w:pPr>
          </w:p>
        </w:tc>
        <w:tc>
          <w:tcPr>
            <w:tcW w:w="10241" w:type="dxa"/>
          </w:tcPr>
          <w:p w:rsidR="00E43F14" w:rsidRPr="002945F2" w:rsidRDefault="00E43F14" w:rsidP="006036F0">
            <w:pPr>
              <w:rPr>
                <w:sz w:val="24"/>
                <w:szCs w:val="24"/>
              </w:rPr>
            </w:pPr>
            <w:r w:rsidRPr="002945F2">
              <w:rPr>
                <w:sz w:val="24"/>
                <w:szCs w:val="24"/>
              </w:rPr>
              <w:t>Вивчення проєкту Бюджетної декларації та подання до Міністерством фінансів України пропозицій щодо врахування інтересів області в частині покращення бюджетної політики</w:t>
            </w:r>
          </w:p>
        </w:tc>
        <w:tc>
          <w:tcPr>
            <w:tcW w:w="4111" w:type="dxa"/>
          </w:tcPr>
          <w:p w:rsidR="00E43F14" w:rsidRPr="002945F2" w:rsidRDefault="00E43F14" w:rsidP="006036F0">
            <w:pPr>
              <w:jc w:val="center"/>
              <w:rPr>
                <w:sz w:val="24"/>
                <w:szCs w:val="24"/>
              </w:rPr>
            </w:pPr>
            <w:r w:rsidRPr="002945F2">
              <w:rPr>
                <w:sz w:val="24"/>
                <w:szCs w:val="24"/>
              </w:rPr>
              <w:t>Червень</w:t>
            </w:r>
          </w:p>
        </w:tc>
      </w:tr>
      <w:tr w:rsidR="00E43F14" w:rsidRPr="00AB4118">
        <w:trPr>
          <w:cantSplit/>
        </w:trPr>
        <w:tc>
          <w:tcPr>
            <w:tcW w:w="816" w:type="dxa"/>
          </w:tcPr>
          <w:p w:rsidR="00E43F14" w:rsidRDefault="00E43F14" w:rsidP="006036F0">
            <w:pPr>
              <w:rPr>
                <w:sz w:val="24"/>
                <w:szCs w:val="24"/>
              </w:rPr>
            </w:pPr>
            <w:r>
              <w:rPr>
                <w:sz w:val="24"/>
                <w:szCs w:val="24"/>
              </w:rPr>
              <w:t>2.13</w:t>
            </w:r>
          </w:p>
        </w:tc>
        <w:tc>
          <w:tcPr>
            <w:tcW w:w="10241" w:type="dxa"/>
          </w:tcPr>
          <w:p w:rsidR="00E43F14" w:rsidRPr="002945F2" w:rsidRDefault="00E43F14" w:rsidP="006036F0">
            <w:pPr>
              <w:rPr>
                <w:sz w:val="24"/>
                <w:szCs w:val="24"/>
              </w:rPr>
            </w:pPr>
            <w:r w:rsidRPr="002945F2">
              <w:rPr>
                <w:sz w:val="24"/>
                <w:szCs w:val="24"/>
              </w:rPr>
              <w:t>Розробка і доведення до головних розпорядників бюджетних коштів інструкції з підготовки пропозицій до прогнозу обласного бюджету і граничних показників видатків</w:t>
            </w:r>
          </w:p>
        </w:tc>
        <w:tc>
          <w:tcPr>
            <w:tcW w:w="4111" w:type="dxa"/>
          </w:tcPr>
          <w:p w:rsidR="00E43F14" w:rsidRPr="002945F2" w:rsidRDefault="00E43F14" w:rsidP="006036F0">
            <w:pPr>
              <w:ind w:hanging="85"/>
              <w:jc w:val="center"/>
              <w:rPr>
                <w:sz w:val="24"/>
                <w:szCs w:val="24"/>
              </w:rPr>
            </w:pPr>
            <w:r w:rsidRPr="002945F2">
              <w:rPr>
                <w:sz w:val="24"/>
                <w:szCs w:val="24"/>
              </w:rPr>
              <w:t>Червень-липень</w:t>
            </w:r>
          </w:p>
        </w:tc>
      </w:tr>
      <w:tr w:rsidR="00E43F14" w:rsidRPr="00AB4118">
        <w:trPr>
          <w:cantSplit/>
        </w:trPr>
        <w:tc>
          <w:tcPr>
            <w:tcW w:w="816" w:type="dxa"/>
          </w:tcPr>
          <w:p w:rsidR="00E43F14" w:rsidRDefault="00E43F14" w:rsidP="006036F0">
            <w:pPr>
              <w:rPr>
                <w:sz w:val="24"/>
                <w:szCs w:val="24"/>
              </w:rPr>
            </w:pPr>
            <w:r>
              <w:rPr>
                <w:sz w:val="24"/>
                <w:szCs w:val="24"/>
              </w:rPr>
              <w:t>2.14</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suppressAutoHyphens w:val="0"/>
              <w:rPr>
                <w:kern w:val="0"/>
                <w:sz w:val="24"/>
                <w:szCs w:val="24"/>
                <w:lang w:eastAsia="zh-CN"/>
              </w:rPr>
            </w:pPr>
            <w:r w:rsidRPr="002945F2">
              <w:rPr>
                <w:sz w:val="24"/>
                <w:szCs w:val="24"/>
              </w:rPr>
              <w:t>Аналіз поданих головними розпорядниками бюджетних коштів пропозицій до прогнозу обласного бюджету на відповідність доведеним орієнтовним граничним показникам видатків і вимогам інструкції</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ind w:hanging="85"/>
              <w:jc w:val="center"/>
              <w:rPr>
                <w:sz w:val="24"/>
                <w:szCs w:val="24"/>
              </w:rPr>
            </w:pPr>
            <w:r w:rsidRPr="002945F2">
              <w:rPr>
                <w:sz w:val="24"/>
                <w:szCs w:val="24"/>
              </w:rPr>
              <w:t>Липень</w:t>
            </w:r>
          </w:p>
        </w:tc>
      </w:tr>
      <w:tr w:rsidR="00E43F14" w:rsidRPr="00AB4118">
        <w:trPr>
          <w:cantSplit/>
        </w:trPr>
        <w:tc>
          <w:tcPr>
            <w:tcW w:w="816" w:type="dxa"/>
          </w:tcPr>
          <w:p w:rsidR="00E43F14" w:rsidRDefault="00E43F14" w:rsidP="006036F0">
            <w:pPr>
              <w:rPr>
                <w:sz w:val="24"/>
                <w:szCs w:val="24"/>
              </w:rPr>
            </w:pPr>
            <w:r>
              <w:rPr>
                <w:sz w:val="24"/>
                <w:szCs w:val="24"/>
              </w:rPr>
              <w:t>2.15</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suppressAutoHyphens w:val="0"/>
              <w:rPr>
                <w:kern w:val="0"/>
                <w:sz w:val="24"/>
                <w:szCs w:val="24"/>
                <w:lang w:eastAsia="zh-CN"/>
              </w:rPr>
            </w:pPr>
            <w:r w:rsidRPr="002945F2">
              <w:rPr>
                <w:color w:val="000000"/>
                <w:kern w:val="0"/>
                <w:sz w:val="24"/>
                <w:szCs w:val="24"/>
                <w:lang w:eastAsia="zh-CN"/>
              </w:rPr>
              <w:t>Формування проєкту прогнозу обласного бюджету на середньостроковий період та подання його на затвердження облдержадміністрації</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ind w:hanging="85"/>
              <w:jc w:val="center"/>
              <w:rPr>
                <w:sz w:val="24"/>
                <w:szCs w:val="24"/>
              </w:rPr>
            </w:pPr>
            <w:r w:rsidRPr="002945F2">
              <w:rPr>
                <w:sz w:val="24"/>
                <w:szCs w:val="24"/>
              </w:rPr>
              <w:t>До 15 серпня</w:t>
            </w:r>
          </w:p>
        </w:tc>
      </w:tr>
      <w:tr w:rsidR="00E43F14" w:rsidRPr="00AB4118">
        <w:trPr>
          <w:cantSplit/>
        </w:trPr>
        <w:tc>
          <w:tcPr>
            <w:tcW w:w="816" w:type="dxa"/>
          </w:tcPr>
          <w:p w:rsidR="00E43F14" w:rsidRDefault="00E43F14" w:rsidP="006036F0">
            <w:pPr>
              <w:rPr>
                <w:sz w:val="24"/>
                <w:szCs w:val="24"/>
              </w:rPr>
            </w:pPr>
            <w:r>
              <w:rPr>
                <w:sz w:val="24"/>
                <w:szCs w:val="24"/>
              </w:rPr>
              <w:t>2.16</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suppressAutoHyphens w:val="0"/>
              <w:rPr>
                <w:kern w:val="0"/>
                <w:sz w:val="24"/>
                <w:szCs w:val="24"/>
                <w:lang w:eastAsia="zh-CN"/>
              </w:rPr>
            </w:pPr>
            <w:r w:rsidRPr="002945F2">
              <w:rPr>
                <w:kern w:val="0"/>
                <w:sz w:val="24"/>
                <w:szCs w:val="24"/>
                <w:lang w:eastAsia="zh-CN"/>
              </w:rPr>
              <w:t xml:space="preserve">Схвалення </w:t>
            </w:r>
            <w:r w:rsidRPr="002945F2">
              <w:rPr>
                <w:color w:val="000000"/>
                <w:kern w:val="0"/>
                <w:sz w:val="24"/>
                <w:szCs w:val="24"/>
                <w:lang w:eastAsia="zh-CN"/>
              </w:rPr>
              <w:t>проєкту прогнозу обласного бюджету на середньостроковий період та подання його на розгляд обласної ради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ind w:firstLine="95"/>
              <w:jc w:val="center"/>
              <w:rPr>
                <w:sz w:val="24"/>
                <w:szCs w:val="24"/>
              </w:rPr>
            </w:pPr>
            <w:r w:rsidRPr="002945F2">
              <w:rPr>
                <w:sz w:val="24"/>
                <w:szCs w:val="24"/>
              </w:rPr>
              <w:t>До 1 вересня</w:t>
            </w:r>
          </w:p>
        </w:tc>
      </w:tr>
      <w:tr w:rsidR="00E43F14" w:rsidRPr="00AB4118">
        <w:trPr>
          <w:cantSplit/>
        </w:trPr>
        <w:tc>
          <w:tcPr>
            <w:tcW w:w="816" w:type="dxa"/>
          </w:tcPr>
          <w:p w:rsidR="00E43F14" w:rsidRDefault="00E43F14" w:rsidP="006036F0">
            <w:pPr>
              <w:rPr>
                <w:sz w:val="24"/>
                <w:szCs w:val="24"/>
              </w:rPr>
            </w:pPr>
            <w:r>
              <w:rPr>
                <w:sz w:val="24"/>
                <w:szCs w:val="24"/>
              </w:rPr>
              <w:t>2.17</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suppressAutoHyphens w:val="0"/>
              <w:rPr>
                <w:sz w:val="24"/>
                <w:szCs w:val="24"/>
              </w:rPr>
            </w:pPr>
            <w:r w:rsidRPr="002945F2">
              <w:rPr>
                <w:kern w:val="0"/>
                <w:sz w:val="24"/>
                <w:szCs w:val="24"/>
                <w:lang w:eastAsia="zh-CN"/>
              </w:rPr>
              <w:t>Розробка і доведення до головних розпорядників коштів обласного бюджету інструкції з підготовки бюджетних запитів</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ind w:firstLine="95"/>
              <w:jc w:val="center"/>
              <w:rPr>
                <w:sz w:val="24"/>
                <w:szCs w:val="24"/>
              </w:rPr>
            </w:pPr>
            <w:r w:rsidRPr="002945F2">
              <w:rPr>
                <w:sz w:val="24"/>
                <w:szCs w:val="24"/>
              </w:rPr>
              <w:t>Вересень</w:t>
            </w:r>
          </w:p>
        </w:tc>
      </w:tr>
      <w:tr w:rsidR="00E43F14" w:rsidRPr="00AB4118">
        <w:trPr>
          <w:cantSplit/>
        </w:trPr>
        <w:tc>
          <w:tcPr>
            <w:tcW w:w="816" w:type="dxa"/>
          </w:tcPr>
          <w:p w:rsidR="00E43F14" w:rsidRDefault="00E43F14" w:rsidP="006036F0">
            <w:pPr>
              <w:rPr>
                <w:sz w:val="24"/>
                <w:szCs w:val="24"/>
              </w:rPr>
            </w:pPr>
            <w:r>
              <w:rPr>
                <w:sz w:val="24"/>
                <w:szCs w:val="24"/>
              </w:rPr>
              <w:t>2.18</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suppressAutoHyphens w:val="0"/>
              <w:rPr>
                <w:color w:val="333333"/>
                <w:kern w:val="0"/>
                <w:sz w:val="24"/>
                <w:szCs w:val="24"/>
                <w:lang w:eastAsia="zh-CN"/>
              </w:rPr>
            </w:pPr>
            <w:r w:rsidRPr="002945F2">
              <w:rPr>
                <w:color w:val="000000"/>
                <w:kern w:val="0"/>
                <w:sz w:val="24"/>
                <w:szCs w:val="24"/>
                <w:lang w:eastAsia="zh-CN"/>
              </w:rPr>
              <w:t>Аналіз бюджетних запитів головних розпорядників  коштів обласного бюджету щодо обсягів бюджетних коштів  на 202</w:t>
            </w:r>
            <w:r>
              <w:rPr>
                <w:color w:val="000000"/>
                <w:kern w:val="0"/>
                <w:sz w:val="24"/>
                <w:szCs w:val="24"/>
                <w:lang w:eastAsia="zh-CN"/>
              </w:rPr>
              <w:t>2</w:t>
            </w:r>
            <w:r w:rsidRPr="002945F2">
              <w:rPr>
                <w:color w:val="000000"/>
                <w:kern w:val="0"/>
                <w:sz w:val="24"/>
                <w:szCs w:val="24"/>
                <w:lang w:eastAsia="zh-CN"/>
              </w:rPr>
              <w:t xml:space="preserve"> рік та врахування їх у проєкті бюджету</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ind w:firstLine="95"/>
              <w:jc w:val="center"/>
              <w:rPr>
                <w:sz w:val="24"/>
                <w:szCs w:val="24"/>
              </w:rPr>
            </w:pPr>
            <w:r w:rsidRPr="002945F2">
              <w:rPr>
                <w:sz w:val="24"/>
                <w:szCs w:val="24"/>
              </w:rPr>
              <w:t>Жовтень</w:t>
            </w:r>
          </w:p>
        </w:tc>
      </w:tr>
      <w:tr w:rsidR="00E43F14" w:rsidRPr="00AB4118">
        <w:trPr>
          <w:cantSplit/>
        </w:trPr>
        <w:tc>
          <w:tcPr>
            <w:tcW w:w="816" w:type="dxa"/>
          </w:tcPr>
          <w:p w:rsidR="00E43F14" w:rsidRDefault="00E43F14" w:rsidP="006036F0">
            <w:pPr>
              <w:rPr>
                <w:sz w:val="24"/>
                <w:szCs w:val="24"/>
              </w:rPr>
            </w:pPr>
            <w:r>
              <w:rPr>
                <w:sz w:val="24"/>
                <w:szCs w:val="24"/>
              </w:rPr>
              <w:t>2.19</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suppressAutoHyphens w:val="0"/>
              <w:rPr>
                <w:color w:val="000000"/>
                <w:kern w:val="0"/>
                <w:sz w:val="24"/>
                <w:szCs w:val="24"/>
                <w:lang w:eastAsia="zh-CN"/>
              </w:rPr>
            </w:pPr>
            <w:r w:rsidRPr="002945F2">
              <w:rPr>
                <w:kern w:val="0"/>
                <w:sz w:val="24"/>
                <w:szCs w:val="24"/>
                <w:lang w:eastAsia="zh-CN"/>
              </w:rPr>
              <w:t>Підготовка проєкту розпорядження ОДА про схвалення проєкту обласного бюджету на 202</w:t>
            </w:r>
            <w:r>
              <w:rPr>
                <w:kern w:val="0"/>
                <w:sz w:val="24"/>
                <w:szCs w:val="24"/>
                <w:lang w:eastAsia="zh-CN"/>
              </w:rPr>
              <w:t>2</w:t>
            </w:r>
            <w:r w:rsidRPr="002945F2">
              <w:rPr>
                <w:kern w:val="0"/>
                <w:sz w:val="24"/>
                <w:szCs w:val="24"/>
                <w:lang w:eastAsia="zh-CN"/>
              </w:rPr>
              <w:t xml:space="preserve"> рік та подання його на розгляд обласної ради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jc w:val="center"/>
              <w:rPr>
                <w:sz w:val="24"/>
                <w:szCs w:val="24"/>
              </w:rPr>
            </w:pPr>
            <w:r w:rsidRPr="002945F2">
              <w:rPr>
                <w:sz w:val="24"/>
                <w:szCs w:val="24"/>
              </w:rPr>
              <w:t>Листопад</w:t>
            </w:r>
          </w:p>
        </w:tc>
      </w:tr>
      <w:tr w:rsidR="00E43F14" w:rsidRPr="00AB4118">
        <w:trPr>
          <w:cantSplit/>
        </w:trPr>
        <w:tc>
          <w:tcPr>
            <w:tcW w:w="816" w:type="dxa"/>
          </w:tcPr>
          <w:p w:rsidR="00E43F14" w:rsidRDefault="00E43F14" w:rsidP="006036F0">
            <w:pPr>
              <w:rPr>
                <w:sz w:val="24"/>
                <w:szCs w:val="24"/>
              </w:rPr>
            </w:pPr>
            <w:r>
              <w:rPr>
                <w:sz w:val="24"/>
                <w:szCs w:val="24"/>
              </w:rPr>
              <w:t>2.20</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suppressAutoHyphens w:val="0"/>
              <w:rPr>
                <w:sz w:val="24"/>
                <w:szCs w:val="24"/>
              </w:rPr>
            </w:pPr>
            <w:r w:rsidRPr="002945F2">
              <w:rPr>
                <w:kern w:val="0"/>
                <w:sz w:val="24"/>
                <w:szCs w:val="24"/>
                <w:lang w:eastAsia="zh-CN"/>
              </w:rPr>
              <w:t>Підготовка проєкту рішення обласної ради про затвердження обласного бюджету на 202</w:t>
            </w:r>
            <w:r>
              <w:rPr>
                <w:kern w:val="0"/>
                <w:sz w:val="24"/>
                <w:szCs w:val="24"/>
                <w:lang w:eastAsia="zh-CN"/>
              </w:rPr>
              <w:t>2</w:t>
            </w:r>
            <w:r w:rsidRPr="002945F2">
              <w:rPr>
                <w:kern w:val="0"/>
                <w:sz w:val="24"/>
                <w:szCs w:val="24"/>
                <w:lang w:eastAsia="zh-CN"/>
              </w:rPr>
              <w:t xml:space="preserve"> рік та пояснювальної записки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6036F0">
            <w:pPr>
              <w:ind w:firstLine="95"/>
              <w:jc w:val="center"/>
              <w:rPr>
                <w:sz w:val="24"/>
                <w:szCs w:val="24"/>
              </w:rPr>
            </w:pPr>
            <w:r w:rsidRPr="002945F2">
              <w:rPr>
                <w:sz w:val="24"/>
                <w:szCs w:val="24"/>
              </w:rPr>
              <w:t>Листопад</w:t>
            </w:r>
          </w:p>
        </w:tc>
      </w:tr>
      <w:tr w:rsidR="00E43F14" w:rsidRPr="00AB4118">
        <w:trPr>
          <w:cantSplit/>
        </w:trPr>
        <w:tc>
          <w:tcPr>
            <w:tcW w:w="816" w:type="dxa"/>
          </w:tcPr>
          <w:p w:rsidR="00E43F14" w:rsidRPr="002945F2" w:rsidRDefault="00E43F14" w:rsidP="006036F0">
            <w:pPr>
              <w:rPr>
                <w:sz w:val="24"/>
                <w:szCs w:val="24"/>
              </w:rPr>
            </w:pPr>
            <w:r>
              <w:rPr>
                <w:sz w:val="24"/>
                <w:szCs w:val="24"/>
              </w:rPr>
              <w:t>2.21</w:t>
            </w:r>
          </w:p>
        </w:tc>
        <w:tc>
          <w:tcPr>
            <w:tcW w:w="10241" w:type="dxa"/>
          </w:tcPr>
          <w:p w:rsidR="00E43F14" w:rsidRPr="002945F2" w:rsidRDefault="00E43F14" w:rsidP="006036F0">
            <w:pPr>
              <w:suppressAutoHyphens w:val="0"/>
              <w:rPr>
                <w:color w:val="000000"/>
                <w:kern w:val="0"/>
                <w:sz w:val="24"/>
                <w:szCs w:val="24"/>
                <w:lang w:eastAsia="zh-CN"/>
              </w:rPr>
            </w:pPr>
            <w:r w:rsidRPr="002945F2">
              <w:rPr>
                <w:kern w:val="0"/>
                <w:sz w:val="24"/>
                <w:szCs w:val="24"/>
                <w:lang w:eastAsia="zh-CN"/>
              </w:rPr>
              <w:t>Участь у розгляді проєкту обласного бюджету на 202</w:t>
            </w:r>
            <w:r>
              <w:rPr>
                <w:kern w:val="0"/>
                <w:sz w:val="24"/>
                <w:szCs w:val="24"/>
                <w:lang w:eastAsia="zh-CN"/>
              </w:rPr>
              <w:t>2</w:t>
            </w:r>
            <w:r w:rsidRPr="002945F2">
              <w:rPr>
                <w:kern w:val="0"/>
                <w:sz w:val="24"/>
                <w:szCs w:val="24"/>
                <w:lang w:eastAsia="zh-CN"/>
              </w:rPr>
              <w:t xml:space="preserve"> рік на постійних комісіях обласної ради та внесення змін до його показників за наслідками розгляду проєкту бюджету на бюджетній комісії обласної ради</w:t>
            </w:r>
          </w:p>
        </w:tc>
        <w:tc>
          <w:tcPr>
            <w:tcW w:w="4111" w:type="dxa"/>
          </w:tcPr>
          <w:p w:rsidR="00E43F14" w:rsidRPr="002945F2" w:rsidRDefault="00E43F14" w:rsidP="006036F0">
            <w:pPr>
              <w:jc w:val="center"/>
              <w:rPr>
                <w:sz w:val="24"/>
                <w:szCs w:val="24"/>
              </w:rPr>
            </w:pPr>
            <w:r w:rsidRPr="002945F2">
              <w:rPr>
                <w:sz w:val="24"/>
                <w:szCs w:val="24"/>
              </w:rPr>
              <w:t>Листопад -грудень</w:t>
            </w:r>
          </w:p>
        </w:tc>
      </w:tr>
      <w:tr w:rsidR="00E43F14" w:rsidRPr="00AB4118">
        <w:trPr>
          <w:cantSplit/>
        </w:trPr>
        <w:tc>
          <w:tcPr>
            <w:tcW w:w="816" w:type="dxa"/>
          </w:tcPr>
          <w:p w:rsidR="00E43F14" w:rsidRPr="002945F2" w:rsidRDefault="00E43F14" w:rsidP="006036F0">
            <w:pPr>
              <w:rPr>
                <w:sz w:val="24"/>
                <w:szCs w:val="24"/>
              </w:rPr>
            </w:pPr>
            <w:r>
              <w:rPr>
                <w:sz w:val="24"/>
                <w:szCs w:val="24"/>
              </w:rPr>
              <w:t>2.22</w:t>
            </w:r>
          </w:p>
        </w:tc>
        <w:tc>
          <w:tcPr>
            <w:tcW w:w="10241" w:type="dxa"/>
          </w:tcPr>
          <w:p w:rsidR="00E43F14" w:rsidRPr="002945F2" w:rsidRDefault="00E43F14" w:rsidP="006036F0">
            <w:pPr>
              <w:suppressAutoHyphens w:val="0"/>
              <w:rPr>
                <w:color w:val="000000"/>
                <w:kern w:val="0"/>
                <w:sz w:val="24"/>
                <w:szCs w:val="24"/>
                <w:lang w:eastAsia="zh-CN"/>
              </w:rPr>
            </w:pPr>
            <w:r w:rsidRPr="002945F2">
              <w:rPr>
                <w:color w:val="000000"/>
                <w:kern w:val="0"/>
                <w:sz w:val="24"/>
                <w:szCs w:val="24"/>
                <w:lang w:eastAsia="zh-CN"/>
              </w:rPr>
              <w:t>Підготовка та організація роботи щодо проведення громадського обговорення проєкту обласного бюджету на 202</w:t>
            </w:r>
            <w:r>
              <w:rPr>
                <w:color w:val="000000"/>
                <w:kern w:val="0"/>
                <w:sz w:val="24"/>
                <w:szCs w:val="24"/>
                <w:lang w:eastAsia="zh-CN"/>
              </w:rPr>
              <w:t xml:space="preserve">2 </w:t>
            </w:r>
            <w:r w:rsidRPr="002945F2">
              <w:rPr>
                <w:color w:val="000000"/>
                <w:kern w:val="0"/>
                <w:sz w:val="24"/>
                <w:szCs w:val="24"/>
                <w:lang w:eastAsia="zh-CN"/>
              </w:rPr>
              <w:t>рік</w:t>
            </w:r>
          </w:p>
        </w:tc>
        <w:tc>
          <w:tcPr>
            <w:tcW w:w="4111" w:type="dxa"/>
          </w:tcPr>
          <w:p w:rsidR="00E43F14" w:rsidRPr="002945F2" w:rsidRDefault="00E43F14" w:rsidP="006036F0">
            <w:pPr>
              <w:jc w:val="center"/>
              <w:rPr>
                <w:sz w:val="24"/>
                <w:szCs w:val="24"/>
              </w:rPr>
            </w:pPr>
            <w:r w:rsidRPr="002945F2">
              <w:rPr>
                <w:sz w:val="24"/>
                <w:szCs w:val="24"/>
              </w:rPr>
              <w:t>Грудень</w:t>
            </w:r>
          </w:p>
        </w:tc>
      </w:tr>
      <w:tr w:rsidR="00E43F14" w:rsidRPr="00AB4118">
        <w:trPr>
          <w:cantSplit/>
        </w:trPr>
        <w:tc>
          <w:tcPr>
            <w:tcW w:w="816" w:type="dxa"/>
          </w:tcPr>
          <w:p w:rsidR="00E43F14" w:rsidRPr="002945F2" w:rsidRDefault="00E43F14" w:rsidP="006036F0">
            <w:pPr>
              <w:rPr>
                <w:sz w:val="24"/>
                <w:szCs w:val="24"/>
              </w:rPr>
            </w:pPr>
            <w:r>
              <w:rPr>
                <w:sz w:val="24"/>
                <w:szCs w:val="24"/>
              </w:rPr>
              <w:t>2.23</w:t>
            </w:r>
          </w:p>
        </w:tc>
        <w:tc>
          <w:tcPr>
            <w:tcW w:w="10241" w:type="dxa"/>
          </w:tcPr>
          <w:p w:rsidR="00E43F14" w:rsidRPr="002945F2" w:rsidRDefault="00E43F14" w:rsidP="006036F0">
            <w:pPr>
              <w:suppressAutoHyphens w:val="0"/>
              <w:rPr>
                <w:color w:val="000000"/>
                <w:kern w:val="0"/>
                <w:sz w:val="24"/>
                <w:szCs w:val="24"/>
                <w:lang w:eastAsia="zh-CN"/>
              </w:rPr>
            </w:pPr>
            <w:r>
              <w:rPr>
                <w:color w:val="000000"/>
                <w:kern w:val="0"/>
                <w:sz w:val="24"/>
                <w:szCs w:val="24"/>
                <w:lang w:eastAsia="zh-CN"/>
              </w:rPr>
              <w:t>Підготовка і передача проєкту обласного бюджету на 2022 рік для з</w:t>
            </w:r>
            <w:r w:rsidRPr="002945F2">
              <w:rPr>
                <w:color w:val="000000"/>
                <w:kern w:val="0"/>
                <w:sz w:val="24"/>
                <w:szCs w:val="24"/>
                <w:lang w:eastAsia="zh-CN"/>
              </w:rPr>
              <w:t xml:space="preserve">атвердження обласною </w:t>
            </w:r>
            <w:r>
              <w:rPr>
                <w:color w:val="000000"/>
                <w:kern w:val="0"/>
                <w:sz w:val="24"/>
                <w:szCs w:val="24"/>
                <w:lang w:eastAsia="zh-CN"/>
              </w:rPr>
              <w:t>радою</w:t>
            </w:r>
          </w:p>
        </w:tc>
        <w:tc>
          <w:tcPr>
            <w:tcW w:w="4111" w:type="dxa"/>
          </w:tcPr>
          <w:p w:rsidR="00E43F14" w:rsidRPr="002945F2" w:rsidRDefault="00E43F14" w:rsidP="006036F0">
            <w:pPr>
              <w:jc w:val="center"/>
              <w:rPr>
                <w:sz w:val="24"/>
                <w:szCs w:val="24"/>
              </w:rPr>
            </w:pPr>
            <w:r w:rsidRPr="002945F2">
              <w:rPr>
                <w:sz w:val="24"/>
                <w:szCs w:val="24"/>
              </w:rPr>
              <w:t>До 25 грудня</w:t>
            </w:r>
          </w:p>
        </w:tc>
      </w:tr>
      <w:tr w:rsidR="00E43F14" w:rsidRPr="00AB4118">
        <w:trPr>
          <w:cantSplit/>
        </w:trPr>
        <w:tc>
          <w:tcPr>
            <w:tcW w:w="816" w:type="dxa"/>
          </w:tcPr>
          <w:p w:rsidR="00E43F14" w:rsidRPr="002945F2" w:rsidRDefault="00E43F14" w:rsidP="006036F0">
            <w:pPr>
              <w:suppressAutoHyphens w:val="0"/>
              <w:jc w:val="left"/>
              <w:rPr>
                <w:sz w:val="24"/>
                <w:szCs w:val="24"/>
              </w:rPr>
            </w:pPr>
            <w:r>
              <w:rPr>
                <w:sz w:val="24"/>
                <w:szCs w:val="24"/>
              </w:rPr>
              <w:t>2.24</w:t>
            </w:r>
          </w:p>
        </w:tc>
        <w:tc>
          <w:tcPr>
            <w:tcW w:w="10241" w:type="dxa"/>
          </w:tcPr>
          <w:p w:rsidR="00E43F14" w:rsidRPr="002945F2" w:rsidRDefault="00E43F14" w:rsidP="006036F0">
            <w:pPr>
              <w:suppressAutoHyphens w:val="0"/>
              <w:rPr>
                <w:color w:val="000000"/>
                <w:kern w:val="0"/>
                <w:sz w:val="24"/>
                <w:szCs w:val="24"/>
                <w:lang w:eastAsia="zh-CN"/>
              </w:rPr>
            </w:pPr>
            <w:r w:rsidRPr="002945F2">
              <w:rPr>
                <w:sz w:val="24"/>
                <w:szCs w:val="24"/>
              </w:rPr>
              <w:t>Підготовка та подання Державній службі України  з питань праці</w:t>
            </w:r>
            <w:r w:rsidRPr="002945F2">
              <w:rPr>
                <w:b/>
                <w:bCs/>
                <w:sz w:val="24"/>
                <w:szCs w:val="24"/>
              </w:rPr>
              <w:t xml:space="preserve"> </w:t>
            </w:r>
            <w:r w:rsidRPr="002945F2">
              <w:rPr>
                <w:sz w:val="24"/>
                <w:szCs w:val="24"/>
              </w:rPr>
              <w:t>інформації щодо стану фінансування заробітної плати та інших соціальних виплат з місцевих бюджетів області</w:t>
            </w:r>
          </w:p>
        </w:tc>
        <w:tc>
          <w:tcPr>
            <w:tcW w:w="4111" w:type="dxa"/>
          </w:tcPr>
          <w:p w:rsidR="00E43F14" w:rsidRPr="002945F2" w:rsidRDefault="00E43F14" w:rsidP="006036F0">
            <w:pPr>
              <w:ind w:firstLine="95"/>
              <w:jc w:val="center"/>
              <w:rPr>
                <w:sz w:val="24"/>
                <w:szCs w:val="24"/>
              </w:rPr>
            </w:pPr>
            <w:r w:rsidRPr="002945F2">
              <w:rPr>
                <w:sz w:val="24"/>
                <w:szCs w:val="24"/>
              </w:rPr>
              <w:t>Щомісячно до 10, 20 та 25 числа</w:t>
            </w: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zh-CN"/>
              </w:rPr>
            </w:pPr>
            <w:r>
              <w:rPr>
                <w:color w:val="000000"/>
                <w:kern w:val="0"/>
                <w:sz w:val="24"/>
                <w:szCs w:val="24"/>
                <w:lang w:eastAsia="zh-CN"/>
              </w:rPr>
              <w:t>2.25</w:t>
            </w:r>
          </w:p>
        </w:tc>
        <w:tc>
          <w:tcPr>
            <w:tcW w:w="10241" w:type="dxa"/>
          </w:tcPr>
          <w:p w:rsidR="00E43F14" w:rsidRPr="002945F2" w:rsidRDefault="00E43F14" w:rsidP="006036F0">
            <w:pPr>
              <w:suppressAutoHyphens w:val="0"/>
              <w:jc w:val="left"/>
              <w:rPr>
                <w:color w:val="000000"/>
                <w:kern w:val="0"/>
                <w:sz w:val="24"/>
                <w:szCs w:val="24"/>
                <w:lang w:eastAsia="zh-CN"/>
              </w:rPr>
            </w:pPr>
            <w:r w:rsidRPr="002945F2">
              <w:rPr>
                <w:color w:val="000000"/>
                <w:kern w:val="0"/>
                <w:sz w:val="24"/>
                <w:szCs w:val="24"/>
                <w:lang w:eastAsia="zh-CN"/>
              </w:rPr>
              <w:t>Моніторинг стану фінансування захищених видатків загального фонду місцевих бюджетів області</w:t>
            </w:r>
          </w:p>
        </w:tc>
        <w:tc>
          <w:tcPr>
            <w:tcW w:w="4111" w:type="dxa"/>
          </w:tcPr>
          <w:p w:rsidR="00E43F14" w:rsidRPr="002945F2" w:rsidRDefault="00E43F14" w:rsidP="006036F0">
            <w:pPr>
              <w:ind w:firstLine="851"/>
              <w:rPr>
                <w:sz w:val="24"/>
                <w:szCs w:val="24"/>
              </w:rPr>
            </w:pPr>
            <w:r w:rsidRPr="002945F2">
              <w:rPr>
                <w:sz w:val="24"/>
                <w:szCs w:val="24"/>
              </w:rPr>
              <w:t>Щомісячно до 15 числа</w:t>
            </w:r>
          </w:p>
        </w:tc>
      </w:tr>
      <w:tr w:rsidR="00E43F14" w:rsidRPr="00AB4118">
        <w:trPr>
          <w:cantSplit/>
        </w:trPr>
        <w:tc>
          <w:tcPr>
            <w:tcW w:w="816" w:type="dxa"/>
          </w:tcPr>
          <w:p w:rsidR="00E43F14" w:rsidRPr="002945F2" w:rsidRDefault="00E43F14" w:rsidP="006036F0">
            <w:pPr>
              <w:suppressAutoHyphens w:val="0"/>
              <w:jc w:val="left"/>
              <w:rPr>
                <w:kern w:val="0"/>
                <w:sz w:val="24"/>
                <w:szCs w:val="24"/>
                <w:lang w:eastAsia="zh-CN"/>
              </w:rPr>
            </w:pPr>
            <w:r>
              <w:rPr>
                <w:kern w:val="0"/>
                <w:sz w:val="24"/>
                <w:szCs w:val="24"/>
                <w:lang w:eastAsia="zh-CN"/>
              </w:rPr>
              <w:t>2.26</w:t>
            </w:r>
          </w:p>
        </w:tc>
        <w:tc>
          <w:tcPr>
            <w:tcW w:w="10241" w:type="dxa"/>
          </w:tcPr>
          <w:p w:rsidR="00E43F14" w:rsidRPr="00EA1D1A" w:rsidRDefault="00E43F14" w:rsidP="006036F0">
            <w:pPr>
              <w:suppressAutoHyphens w:val="0"/>
              <w:jc w:val="left"/>
              <w:rPr>
                <w:kern w:val="0"/>
                <w:sz w:val="24"/>
                <w:szCs w:val="24"/>
                <w:highlight w:val="green"/>
                <w:lang w:eastAsia="zh-CN"/>
              </w:rPr>
            </w:pPr>
            <w:r w:rsidRPr="00E762F1">
              <w:rPr>
                <w:kern w:val="0"/>
                <w:sz w:val="24"/>
                <w:szCs w:val="24"/>
                <w:lang w:eastAsia="zh-CN"/>
              </w:rPr>
              <w:t>Аналіз виконання заходів, затверджених місцевими органами влади щодо погашення дефіциту місцевих бюджетів на оплату праці</w:t>
            </w:r>
          </w:p>
        </w:tc>
        <w:tc>
          <w:tcPr>
            <w:tcW w:w="4111" w:type="dxa"/>
          </w:tcPr>
          <w:p w:rsidR="00E43F14" w:rsidRPr="002945F2" w:rsidRDefault="00E43F14" w:rsidP="006036F0">
            <w:pPr>
              <w:ind w:firstLine="851"/>
              <w:rPr>
                <w:sz w:val="24"/>
                <w:szCs w:val="24"/>
              </w:rPr>
            </w:pPr>
            <w:r w:rsidRPr="002945F2">
              <w:rPr>
                <w:sz w:val="24"/>
                <w:szCs w:val="24"/>
              </w:rPr>
              <w:t>Щомісячно до 10 числа</w:t>
            </w:r>
          </w:p>
        </w:tc>
      </w:tr>
      <w:tr w:rsidR="00E43F14" w:rsidRPr="00AB4118">
        <w:trPr>
          <w:cantSplit/>
        </w:trPr>
        <w:tc>
          <w:tcPr>
            <w:tcW w:w="816" w:type="dxa"/>
          </w:tcPr>
          <w:p w:rsidR="00E43F14" w:rsidRPr="00423ACE" w:rsidRDefault="00E43F14" w:rsidP="006036F0">
            <w:pPr>
              <w:suppressAutoHyphens w:val="0"/>
              <w:jc w:val="left"/>
              <w:rPr>
                <w:kern w:val="0"/>
                <w:sz w:val="24"/>
                <w:szCs w:val="24"/>
                <w:lang w:eastAsia="zh-CN"/>
              </w:rPr>
            </w:pPr>
            <w:r w:rsidRPr="00423ACE">
              <w:rPr>
                <w:kern w:val="0"/>
                <w:sz w:val="24"/>
                <w:szCs w:val="24"/>
                <w:lang w:eastAsia="zh-CN"/>
              </w:rPr>
              <w:t>2.27</w:t>
            </w:r>
          </w:p>
        </w:tc>
        <w:tc>
          <w:tcPr>
            <w:tcW w:w="10241" w:type="dxa"/>
          </w:tcPr>
          <w:p w:rsidR="00E43F14" w:rsidRPr="002945F2" w:rsidRDefault="00E43F14" w:rsidP="006036F0">
            <w:pPr>
              <w:rPr>
                <w:sz w:val="24"/>
                <w:szCs w:val="24"/>
              </w:rPr>
            </w:pPr>
            <w:r w:rsidRPr="002945F2">
              <w:rPr>
                <w:sz w:val="24"/>
                <w:szCs w:val="24"/>
              </w:rPr>
              <w:t>Моніторинг стану реалізації обласних програм, що фінансуються за кошти обласного бюджету в 202</w:t>
            </w:r>
            <w:r>
              <w:rPr>
                <w:sz w:val="24"/>
                <w:szCs w:val="24"/>
              </w:rPr>
              <w:t>1</w:t>
            </w:r>
            <w:r w:rsidRPr="002945F2">
              <w:rPr>
                <w:sz w:val="24"/>
                <w:szCs w:val="24"/>
              </w:rPr>
              <w:t xml:space="preserve"> році для  подання  департаменту економічної політики облдержадміністрації</w:t>
            </w:r>
          </w:p>
        </w:tc>
        <w:tc>
          <w:tcPr>
            <w:tcW w:w="4111" w:type="dxa"/>
          </w:tcPr>
          <w:p w:rsidR="00E43F14" w:rsidRPr="002945F2" w:rsidRDefault="00E43F14" w:rsidP="006036F0">
            <w:pPr>
              <w:jc w:val="center"/>
              <w:rPr>
                <w:sz w:val="24"/>
                <w:szCs w:val="24"/>
              </w:rPr>
            </w:pPr>
            <w:r w:rsidRPr="002945F2">
              <w:rPr>
                <w:sz w:val="24"/>
                <w:szCs w:val="24"/>
              </w:rPr>
              <w:t>Щоп’ятниці</w:t>
            </w: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zh-CN"/>
              </w:rPr>
            </w:pPr>
            <w:r>
              <w:rPr>
                <w:color w:val="000000"/>
                <w:kern w:val="0"/>
                <w:sz w:val="24"/>
                <w:szCs w:val="24"/>
                <w:lang w:eastAsia="zh-CN"/>
              </w:rPr>
              <w:t>2.28</w:t>
            </w:r>
          </w:p>
        </w:tc>
        <w:tc>
          <w:tcPr>
            <w:tcW w:w="10241" w:type="dxa"/>
          </w:tcPr>
          <w:p w:rsidR="00E43F14" w:rsidRPr="002945F2" w:rsidRDefault="00E43F14" w:rsidP="006036F0">
            <w:pPr>
              <w:suppressAutoHyphens w:val="0"/>
              <w:jc w:val="left"/>
              <w:rPr>
                <w:color w:val="000000"/>
                <w:kern w:val="0"/>
                <w:sz w:val="24"/>
                <w:szCs w:val="24"/>
                <w:lang w:eastAsia="zh-CN"/>
              </w:rPr>
            </w:pPr>
            <w:r w:rsidRPr="002945F2">
              <w:rPr>
                <w:color w:val="000000"/>
                <w:kern w:val="0"/>
                <w:sz w:val="24"/>
                <w:szCs w:val="24"/>
                <w:lang w:eastAsia="zh-CN"/>
              </w:rPr>
              <w:t>Розгляд звернень в установленому законодавством порядку народних депутатів України, депутатів місцевих рад, громадян, підприємств установ і організацій, а також запитів на публічну інформацію</w:t>
            </w:r>
          </w:p>
        </w:tc>
        <w:tc>
          <w:tcPr>
            <w:tcW w:w="4111" w:type="dxa"/>
          </w:tcPr>
          <w:p w:rsidR="00E43F14" w:rsidRPr="002945F2" w:rsidRDefault="00E43F14" w:rsidP="006036F0">
            <w:pPr>
              <w:ind w:firstLine="851"/>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suppressAutoHyphens w:val="0"/>
              <w:jc w:val="left"/>
              <w:rPr>
                <w:kern w:val="0"/>
                <w:sz w:val="24"/>
                <w:szCs w:val="24"/>
                <w:lang w:eastAsia="zh-CN"/>
              </w:rPr>
            </w:pPr>
            <w:r>
              <w:rPr>
                <w:kern w:val="0"/>
                <w:sz w:val="24"/>
                <w:szCs w:val="24"/>
                <w:lang w:eastAsia="zh-CN"/>
              </w:rPr>
              <w:t>2.29</w:t>
            </w:r>
          </w:p>
        </w:tc>
        <w:tc>
          <w:tcPr>
            <w:tcW w:w="10241" w:type="dxa"/>
          </w:tcPr>
          <w:p w:rsidR="00E43F14" w:rsidRPr="002945F2" w:rsidRDefault="00E43F14" w:rsidP="006036F0">
            <w:pPr>
              <w:rPr>
                <w:sz w:val="24"/>
                <w:szCs w:val="24"/>
              </w:rPr>
            </w:pPr>
            <w:r w:rsidRPr="002945F2">
              <w:rPr>
                <w:spacing w:val="-8"/>
                <w:sz w:val="24"/>
                <w:szCs w:val="24"/>
              </w:rPr>
              <w:t>Аналіз інформацій фінансових органів області та департаменту соціального захисту населення облдержадміністрації про видатки місцевих бюджетів на оздоровлення та відпочинок дітей та подання узагальнених матеріалів Міністерству фінансів України</w:t>
            </w:r>
          </w:p>
        </w:tc>
        <w:tc>
          <w:tcPr>
            <w:tcW w:w="4111" w:type="dxa"/>
          </w:tcPr>
          <w:p w:rsidR="00E43F14" w:rsidRPr="002945F2" w:rsidRDefault="00E43F14" w:rsidP="006036F0">
            <w:pPr>
              <w:ind w:right="-108"/>
              <w:jc w:val="center"/>
              <w:rPr>
                <w:sz w:val="24"/>
                <w:szCs w:val="24"/>
              </w:rPr>
            </w:pPr>
            <w:r w:rsidRPr="002945F2">
              <w:rPr>
                <w:sz w:val="24"/>
                <w:szCs w:val="24"/>
              </w:rPr>
              <w:t xml:space="preserve">У терміни, встановлені </w:t>
            </w:r>
            <w:r w:rsidRPr="002945F2">
              <w:rPr>
                <w:spacing w:val="-8"/>
                <w:sz w:val="24"/>
                <w:szCs w:val="24"/>
              </w:rPr>
              <w:t>Міністерством фінансів України</w:t>
            </w:r>
          </w:p>
        </w:tc>
      </w:tr>
      <w:tr w:rsidR="00E43F14" w:rsidRPr="00AB4118">
        <w:trPr>
          <w:cantSplit/>
        </w:trPr>
        <w:tc>
          <w:tcPr>
            <w:tcW w:w="816" w:type="dxa"/>
          </w:tcPr>
          <w:p w:rsidR="00E43F14" w:rsidRPr="002945F2" w:rsidRDefault="00E43F14" w:rsidP="006036F0">
            <w:pPr>
              <w:suppressAutoHyphens w:val="0"/>
              <w:jc w:val="left"/>
              <w:rPr>
                <w:kern w:val="0"/>
                <w:sz w:val="24"/>
                <w:szCs w:val="24"/>
                <w:lang w:eastAsia="zh-CN"/>
              </w:rPr>
            </w:pPr>
            <w:r>
              <w:rPr>
                <w:kern w:val="0"/>
                <w:sz w:val="24"/>
                <w:szCs w:val="24"/>
                <w:lang w:eastAsia="zh-CN"/>
              </w:rPr>
              <w:t>2.30</w:t>
            </w:r>
          </w:p>
        </w:tc>
        <w:tc>
          <w:tcPr>
            <w:tcW w:w="10241" w:type="dxa"/>
          </w:tcPr>
          <w:p w:rsidR="00E43F14" w:rsidRPr="002945F2" w:rsidRDefault="00E43F14" w:rsidP="006036F0">
            <w:pPr>
              <w:rPr>
                <w:sz w:val="24"/>
                <w:szCs w:val="24"/>
              </w:rPr>
            </w:pPr>
            <w:r w:rsidRPr="002945F2">
              <w:rPr>
                <w:sz w:val="24"/>
                <w:szCs w:val="24"/>
              </w:rPr>
              <w:t>Проведення моніторингу надходження та використання субвенцій, виділених з державного бюджету місцевим бюджетам області</w:t>
            </w:r>
          </w:p>
        </w:tc>
        <w:tc>
          <w:tcPr>
            <w:tcW w:w="4111" w:type="dxa"/>
          </w:tcPr>
          <w:p w:rsidR="00E43F14" w:rsidRPr="002945F2" w:rsidRDefault="00E43F14" w:rsidP="006036F0">
            <w:pPr>
              <w:jc w:val="center"/>
              <w:rPr>
                <w:sz w:val="24"/>
                <w:szCs w:val="24"/>
              </w:rPr>
            </w:pPr>
            <w:r w:rsidRPr="002945F2">
              <w:rPr>
                <w:sz w:val="24"/>
                <w:szCs w:val="24"/>
              </w:rPr>
              <w:t>Щомісячно</w:t>
            </w:r>
          </w:p>
        </w:tc>
      </w:tr>
      <w:tr w:rsidR="00E43F14" w:rsidRPr="00AB4118">
        <w:trPr>
          <w:cantSplit/>
        </w:trPr>
        <w:tc>
          <w:tcPr>
            <w:tcW w:w="816" w:type="dxa"/>
          </w:tcPr>
          <w:p w:rsidR="00E43F14" w:rsidRPr="002945F2" w:rsidRDefault="00E43F14" w:rsidP="006036F0">
            <w:pPr>
              <w:suppressAutoHyphens w:val="0"/>
              <w:jc w:val="left"/>
              <w:rPr>
                <w:kern w:val="0"/>
                <w:sz w:val="24"/>
                <w:szCs w:val="24"/>
                <w:lang w:eastAsia="zh-CN"/>
              </w:rPr>
            </w:pPr>
            <w:r>
              <w:rPr>
                <w:kern w:val="0"/>
                <w:sz w:val="24"/>
                <w:szCs w:val="24"/>
                <w:lang w:eastAsia="zh-CN"/>
              </w:rPr>
              <w:t>2.31</w:t>
            </w:r>
          </w:p>
        </w:tc>
        <w:tc>
          <w:tcPr>
            <w:tcW w:w="10241" w:type="dxa"/>
          </w:tcPr>
          <w:p w:rsidR="00E43F14" w:rsidRPr="002945F2" w:rsidRDefault="00E43F14" w:rsidP="006036F0">
            <w:pPr>
              <w:rPr>
                <w:sz w:val="24"/>
                <w:szCs w:val="24"/>
              </w:rPr>
            </w:pPr>
            <w:r w:rsidRPr="002945F2">
              <w:rPr>
                <w:sz w:val="24"/>
                <w:szCs w:val="24"/>
              </w:rPr>
              <w:t>Аналіз та узагальнення інформацій стосовно видатків місцевих бюджетів на виплату відпускних та матеріальної допомоги на оздоровлення педпрацівникам навчальних закладів області</w:t>
            </w:r>
          </w:p>
        </w:tc>
        <w:tc>
          <w:tcPr>
            <w:tcW w:w="4111" w:type="dxa"/>
          </w:tcPr>
          <w:p w:rsidR="00E43F14" w:rsidRPr="002945F2" w:rsidRDefault="00E43F14" w:rsidP="006036F0">
            <w:pPr>
              <w:jc w:val="center"/>
              <w:rPr>
                <w:sz w:val="24"/>
                <w:szCs w:val="24"/>
              </w:rPr>
            </w:pPr>
            <w:r w:rsidRPr="002945F2">
              <w:rPr>
                <w:sz w:val="24"/>
                <w:szCs w:val="24"/>
              </w:rPr>
              <w:t xml:space="preserve"> Щомісячно: </w:t>
            </w:r>
          </w:p>
          <w:p w:rsidR="00E43F14" w:rsidRPr="002945F2" w:rsidRDefault="00E43F14" w:rsidP="006036F0">
            <w:pPr>
              <w:jc w:val="center"/>
              <w:rPr>
                <w:sz w:val="24"/>
                <w:szCs w:val="24"/>
              </w:rPr>
            </w:pPr>
            <w:r w:rsidRPr="002945F2">
              <w:rPr>
                <w:sz w:val="24"/>
                <w:szCs w:val="24"/>
              </w:rPr>
              <w:t>травень - вересень</w:t>
            </w: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zh-CN"/>
              </w:rPr>
            </w:pPr>
            <w:r>
              <w:rPr>
                <w:color w:val="000000"/>
                <w:kern w:val="0"/>
                <w:sz w:val="24"/>
                <w:szCs w:val="24"/>
                <w:lang w:eastAsia="zh-CN"/>
              </w:rPr>
              <w:t>2.32</w:t>
            </w:r>
          </w:p>
        </w:tc>
        <w:tc>
          <w:tcPr>
            <w:tcW w:w="10241" w:type="dxa"/>
          </w:tcPr>
          <w:p w:rsidR="00E43F14" w:rsidRPr="00E762F1" w:rsidRDefault="00E43F14" w:rsidP="006036F0">
            <w:pPr>
              <w:rPr>
                <w:sz w:val="24"/>
                <w:szCs w:val="24"/>
              </w:rPr>
            </w:pPr>
            <w:r w:rsidRPr="00E762F1">
              <w:rPr>
                <w:sz w:val="24"/>
                <w:szCs w:val="24"/>
              </w:rPr>
              <w:t>Спільно з головними розпорядниками коштів, департаментом паливно-енергетичного  комплексу та енергозбереження облдержадміністрації розробка  та затвердження лімітів споживання підвідомчими бюджетними установами енергоносіїв і комунальних послуг на 2021 рік</w:t>
            </w:r>
          </w:p>
        </w:tc>
        <w:tc>
          <w:tcPr>
            <w:tcW w:w="4111" w:type="dxa"/>
          </w:tcPr>
          <w:p w:rsidR="00E43F14" w:rsidRPr="00E762F1" w:rsidRDefault="00E43F14" w:rsidP="006036F0">
            <w:pPr>
              <w:jc w:val="center"/>
              <w:rPr>
                <w:sz w:val="24"/>
                <w:szCs w:val="24"/>
              </w:rPr>
            </w:pPr>
          </w:p>
          <w:p w:rsidR="00E43F14" w:rsidRPr="00E762F1" w:rsidRDefault="00E43F14" w:rsidP="006036F0">
            <w:pPr>
              <w:jc w:val="center"/>
              <w:rPr>
                <w:sz w:val="24"/>
                <w:szCs w:val="24"/>
              </w:rPr>
            </w:pPr>
            <w:r w:rsidRPr="00E762F1">
              <w:rPr>
                <w:sz w:val="24"/>
                <w:szCs w:val="24"/>
              </w:rPr>
              <w:t>До 01 березня 2021року</w:t>
            </w:r>
          </w:p>
          <w:p w:rsidR="00E43F14" w:rsidRPr="00E762F1" w:rsidRDefault="00E43F14" w:rsidP="006036F0">
            <w:pPr>
              <w:ind w:firstLine="851"/>
              <w:rPr>
                <w:sz w:val="24"/>
                <w:szCs w:val="24"/>
              </w:rPr>
            </w:pP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zh-CN"/>
              </w:rPr>
            </w:pPr>
            <w:r>
              <w:rPr>
                <w:color w:val="000000"/>
                <w:kern w:val="0"/>
                <w:sz w:val="24"/>
                <w:szCs w:val="24"/>
                <w:lang w:eastAsia="zh-CN"/>
              </w:rPr>
              <w:t>2.33</w:t>
            </w:r>
          </w:p>
        </w:tc>
        <w:tc>
          <w:tcPr>
            <w:tcW w:w="10241" w:type="dxa"/>
          </w:tcPr>
          <w:p w:rsidR="00E43F14" w:rsidRPr="00E762F1" w:rsidRDefault="00E43F14" w:rsidP="006036F0">
            <w:pPr>
              <w:rPr>
                <w:sz w:val="24"/>
                <w:szCs w:val="24"/>
                <w:highlight w:val="yellow"/>
              </w:rPr>
            </w:pPr>
            <w:r w:rsidRPr="00E762F1">
              <w:rPr>
                <w:sz w:val="24"/>
                <w:szCs w:val="24"/>
              </w:rPr>
              <w:t xml:space="preserve">Аналіз стану фінансування та використання бюджетних коштів, виділених з обласного бюджету на ремонт доріг комунальної власності та реалізацію програм в галузі житлово-комунального господарства та їх співфінансування з місцевих бюджетів. </w:t>
            </w:r>
          </w:p>
        </w:tc>
        <w:tc>
          <w:tcPr>
            <w:tcW w:w="4111" w:type="dxa"/>
          </w:tcPr>
          <w:p w:rsidR="00E43F14" w:rsidRPr="00E762F1" w:rsidRDefault="00E43F14" w:rsidP="006036F0">
            <w:pPr>
              <w:jc w:val="center"/>
              <w:rPr>
                <w:sz w:val="24"/>
                <w:szCs w:val="24"/>
              </w:rPr>
            </w:pPr>
          </w:p>
          <w:p w:rsidR="00E43F14" w:rsidRPr="00E762F1" w:rsidRDefault="00E43F14" w:rsidP="006036F0">
            <w:pPr>
              <w:jc w:val="center"/>
              <w:rPr>
                <w:sz w:val="24"/>
                <w:szCs w:val="24"/>
              </w:rPr>
            </w:pPr>
          </w:p>
          <w:p w:rsidR="00E43F14" w:rsidRPr="00E762F1" w:rsidRDefault="00E43F14" w:rsidP="006036F0">
            <w:pPr>
              <w:jc w:val="center"/>
              <w:rPr>
                <w:sz w:val="24"/>
                <w:szCs w:val="24"/>
              </w:rPr>
            </w:pPr>
            <w:r w:rsidRPr="00E762F1">
              <w:rPr>
                <w:sz w:val="24"/>
                <w:szCs w:val="24"/>
              </w:rPr>
              <w:t>Впродовж року</w:t>
            </w: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zh-CN"/>
              </w:rPr>
            </w:pPr>
            <w:r>
              <w:rPr>
                <w:color w:val="000000"/>
                <w:kern w:val="0"/>
                <w:sz w:val="24"/>
                <w:szCs w:val="24"/>
                <w:lang w:eastAsia="zh-CN"/>
              </w:rPr>
              <w:t>2.34</w:t>
            </w:r>
          </w:p>
        </w:tc>
        <w:tc>
          <w:tcPr>
            <w:tcW w:w="10241" w:type="dxa"/>
          </w:tcPr>
          <w:p w:rsidR="00E43F14" w:rsidRPr="002945F2" w:rsidRDefault="00E43F14" w:rsidP="006036F0">
            <w:pPr>
              <w:rPr>
                <w:sz w:val="24"/>
                <w:szCs w:val="24"/>
              </w:rPr>
            </w:pPr>
            <w:r w:rsidRPr="002945F2">
              <w:rPr>
                <w:sz w:val="24"/>
                <w:szCs w:val="24"/>
              </w:rPr>
              <w:t xml:space="preserve"> Моніторинг стану фінансування заробітної плати та інших соціальних виплат з місцевих бюджетів області.</w:t>
            </w:r>
          </w:p>
          <w:p w:rsidR="00E43F14" w:rsidRPr="002945F2" w:rsidRDefault="00E43F14" w:rsidP="006036F0">
            <w:pPr>
              <w:rPr>
                <w:sz w:val="24"/>
                <w:szCs w:val="24"/>
              </w:rPr>
            </w:pPr>
            <w:r w:rsidRPr="002945F2">
              <w:rPr>
                <w:sz w:val="24"/>
                <w:szCs w:val="24"/>
              </w:rPr>
              <w:t>Інформація з цього питання подається:</w:t>
            </w:r>
          </w:p>
          <w:p w:rsidR="00E43F14" w:rsidRPr="002945F2" w:rsidRDefault="00E43F14" w:rsidP="006036F0">
            <w:pPr>
              <w:rPr>
                <w:sz w:val="24"/>
                <w:szCs w:val="24"/>
              </w:rPr>
            </w:pPr>
          </w:p>
          <w:p w:rsidR="00E43F14" w:rsidRPr="002945F2" w:rsidRDefault="00E43F14" w:rsidP="006036F0">
            <w:pPr>
              <w:rPr>
                <w:sz w:val="24"/>
                <w:szCs w:val="24"/>
              </w:rPr>
            </w:pPr>
            <w:r w:rsidRPr="002945F2">
              <w:rPr>
                <w:sz w:val="24"/>
                <w:szCs w:val="24"/>
              </w:rPr>
              <w:t xml:space="preserve"> - Міністерству фінансів України;</w:t>
            </w:r>
          </w:p>
          <w:p w:rsidR="00E43F14" w:rsidRPr="002945F2" w:rsidRDefault="00E43F14" w:rsidP="006036F0">
            <w:pPr>
              <w:rPr>
                <w:sz w:val="24"/>
                <w:szCs w:val="24"/>
              </w:rPr>
            </w:pPr>
          </w:p>
          <w:p w:rsidR="00E43F14" w:rsidRPr="002945F2" w:rsidRDefault="00E43F14" w:rsidP="006036F0">
            <w:pPr>
              <w:rPr>
                <w:sz w:val="24"/>
                <w:szCs w:val="24"/>
              </w:rPr>
            </w:pPr>
            <w:r w:rsidRPr="002945F2">
              <w:rPr>
                <w:sz w:val="24"/>
                <w:szCs w:val="24"/>
              </w:rPr>
              <w:t xml:space="preserve">  - департаменту фінансів</w:t>
            </w:r>
          </w:p>
        </w:tc>
        <w:tc>
          <w:tcPr>
            <w:tcW w:w="4111" w:type="dxa"/>
          </w:tcPr>
          <w:p w:rsidR="00E43F14" w:rsidRPr="002945F2" w:rsidRDefault="00E43F14" w:rsidP="006036F0">
            <w:pPr>
              <w:rPr>
                <w:sz w:val="24"/>
                <w:szCs w:val="24"/>
              </w:rPr>
            </w:pPr>
          </w:p>
          <w:p w:rsidR="00E43F14" w:rsidRPr="002945F2" w:rsidRDefault="00E43F14" w:rsidP="006036F0">
            <w:pPr>
              <w:jc w:val="center"/>
              <w:rPr>
                <w:sz w:val="24"/>
                <w:szCs w:val="24"/>
              </w:rPr>
            </w:pPr>
          </w:p>
          <w:p w:rsidR="00E43F14" w:rsidRPr="002945F2" w:rsidRDefault="00E43F14" w:rsidP="006036F0">
            <w:pPr>
              <w:jc w:val="center"/>
              <w:rPr>
                <w:sz w:val="24"/>
                <w:szCs w:val="24"/>
              </w:rPr>
            </w:pPr>
          </w:p>
          <w:p w:rsidR="00E43F14" w:rsidRPr="002945F2" w:rsidRDefault="00E43F14" w:rsidP="006036F0">
            <w:pPr>
              <w:jc w:val="center"/>
              <w:rPr>
                <w:sz w:val="24"/>
                <w:szCs w:val="24"/>
              </w:rPr>
            </w:pPr>
            <w:r w:rsidRPr="002945F2">
              <w:rPr>
                <w:sz w:val="24"/>
                <w:szCs w:val="24"/>
              </w:rPr>
              <w:t>щомісячно до</w:t>
            </w:r>
          </w:p>
          <w:p w:rsidR="00E43F14" w:rsidRPr="002945F2" w:rsidRDefault="00E43F14" w:rsidP="006036F0">
            <w:pPr>
              <w:jc w:val="center"/>
              <w:rPr>
                <w:sz w:val="24"/>
                <w:szCs w:val="24"/>
              </w:rPr>
            </w:pPr>
            <w:r w:rsidRPr="002945F2">
              <w:rPr>
                <w:sz w:val="24"/>
                <w:szCs w:val="24"/>
              </w:rPr>
              <w:t>5 числа</w:t>
            </w:r>
          </w:p>
          <w:p w:rsidR="00E43F14" w:rsidRPr="002945F2" w:rsidRDefault="00E43F14" w:rsidP="006036F0">
            <w:pPr>
              <w:jc w:val="center"/>
              <w:rPr>
                <w:sz w:val="24"/>
                <w:szCs w:val="24"/>
              </w:rPr>
            </w:pPr>
          </w:p>
          <w:p w:rsidR="00E43F14" w:rsidRPr="002945F2" w:rsidRDefault="00E43F14" w:rsidP="006036F0">
            <w:pPr>
              <w:jc w:val="center"/>
              <w:rPr>
                <w:sz w:val="24"/>
                <w:szCs w:val="24"/>
              </w:rPr>
            </w:pPr>
            <w:r w:rsidRPr="002945F2">
              <w:rPr>
                <w:sz w:val="24"/>
                <w:szCs w:val="24"/>
              </w:rPr>
              <w:t>щомісяця до</w:t>
            </w:r>
          </w:p>
          <w:p w:rsidR="00E43F14" w:rsidRPr="002945F2" w:rsidRDefault="00E43F14" w:rsidP="006036F0">
            <w:pPr>
              <w:jc w:val="center"/>
              <w:rPr>
                <w:sz w:val="24"/>
                <w:szCs w:val="24"/>
              </w:rPr>
            </w:pPr>
            <w:r w:rsidRPr="002945F2">
              <w:rPr>
                <w:sz w:val="24"/>
                <w:szCs w:val="24"/>
              </w:rPr>
              <w:t>до 3 числа</w:t>
            </w:r>
          </w:p>
        </w:tc>
      </w:tr>
      <w:tr w:rsidR="00E43F14" w:rsidRPr="00AB4118">
        <w:trPr>
          <w:cantSplit/>
        </w:trPr>
        <w:tc>
          <w:tcPr>
            <w:tcW w:w="816" w:type="dxa"/>
          </w:tcPr>
          <w:p w:rsidR="00E43F14" w:rsidRDefault="00E43F14" w:rsidP="006036F0">
            <w:pPr>
              <w:suppressAutoHyphens w:val="0"/>
              <w:jc w:val="left"/>
              <w:rPr>
                <w:color w:val="000000"/>
                <w:kern w:val="0"/>
                <w:sz w:val="24"/>
                <w:szCs w:val="24"/>
                <w:lang w:eastAsia="zh-CN"/>
              </w:rPr>
            </w:pPr>
            <w:r>
              <w:rPr>
                <w:color w:val="000000"/>
                <w:kern w:val="0"/>
                <w:sz w:val="24"/>
                <w:szCs w:val="24"/>
                <w:lang w:eastAsia="zh-CN"/>
              </w:rPr>
              <w:t>2.35</w:t>
            </w:r>
          </w:p>
          <w:p w:rsidR="00E43F14" w:rsidRPr="002945F2" w:rsidRDefault="00E43F14" w:rsidP="006036F0">
            <w:pPr>
              <w:suppressAutoHyphens w:val="0"/>
              <w:jc w:val="left"/>
              <w:rPr>
                <w:color w:val="000000"/>
                <w:kern w:val="0"/>
                <w:sz w:val="24"/>
                <w:szCs w:val="24"/>
                <w:lang w:eastAsia="zh-CN"/>
              </w:rPr>
            </w:pPr>
          </w:p>
        </w:tc>
        <w:tc>
          <w:tcPr>
            <w:tcW w:w="10241" w:type="dxa"/>
          </w:tcPr>
          <w:p w:rsidR="00E43F14" w:rsidRPr="002945F2" w:rsidRDefault="00E43F14" w:rsidP="006036F0">
            <w:pPr>
              <w:rPr>
                <w:kern w:val="0"/>
                <w:sz w:val="24"/>
                <w:szCs w:val="24"/>
              </w:rPr>
            </w:pPr>
            <w:r w:rsidRPr="002945F2">
              <w:rPr>
                <w:sz w:val="24"/>
                <w:szCs w:val="24"/>
              </w:rPr>
              <w:t>Моніторинг стану погашення заборгованості із заробітної плати та інших соціальних виплат.</w:t>
            </w:r>
          </w:p>
          <w:p w:rsidR="00E43F14" w:rsidRPr="002945F2" w:rsidRDefault="00E43F14" w:rsidP="006036F0">
            <w:pPr>
              <w:rPr>
                <w:sz w:val="24"/>
                <w:szCs w:val="24"/>
              </w:rPr>
            </w:pPr>
          </w:p>
          <w:p w:rsidR="00E43F14" w:rsidRPr="002945F2" w:rsidRDefault="00E43F14" w:rsidP="006036F0">
            <w:pPr>
              <w:rPr>
                <w:sz w:val="24"/>
                <w:szCs w:val="24"/>
              </w:rPr>
            </w:pPr>
            <w:r w:rsidRPr="002945F2">
              <w:rPr>
                <w:sz w:val="24"/>
                <w:szCs w:val="24"/>
              </w:rPr>
              <w:t>Інформація з цього питання подається:</w:t>
            </w:r>
          </w:p>
          <w:p w:rsidR="00E43F14" w:rsidRPr="002945F2" w:rsidRDefault="00E43F14" w:rsidP="006036F0">
            <w:pPr>
              <w:rPr>
                <w:sz w:val="24"/>
                <w:szCs w:val="24"/>
              </w:rPr>
            </w:pPr>
          </w:p>
          <w:p w:rsidR="00E43F14" w:rsidRPr="002945F2" w:rsidRDefault="00E43F14" w:rsidP="006036F0">
            <w:pPr>
              <w:rPr>
                <w:sz w:val="24"/>
                <w:szCs w:val="24"/>
              </w:rPr>
            </w:pPr>
            <w:r w:rsidRPr="002945F2">
              <w:rPr>
                <w:sz w:val="24"/>
                <w:szCs w:val="24"/>
              </w:rPr>
              <w:t xml:space="preserve"> - Державній службі України з питань праці;</w:t>
            </w:r>
          </w:p>
          <w:p w:rsidR="00E43F14" w:rsidRPr="002945F2" w:rsidRDefault="00E43F14" w:rsidP="006036F0">
            <w:pPr>
              <w:rPr>
                <w:sz w:val="24"/>
                <w:szCs w:val="24"/>
              </w:rPr>
            </w:pPr>
          </w:p>
        </w:tc>
        <w:tc>
          <w:tcPr>
            <w:tcW w:w="4111" w:type="dxa"/>
          </w:tcPr>
          <w:p w:rsidR="00E43F14" w:rsidRPr="002945F2" w:rsidRDefault="00E43F14" w:rsidP="006036F0">
            <w:pPr>
              <w:ind w:right="-108"/>
              <w:rPr>
                <w:sz w:val="24"/>
                <w:szCs w:val="24"/>
              </w:rPr>
            </w:pPr>
          </w:p>
          <w:p w:rsidR="00E43F14" w:rsidRPr="002945F2" w:rsidRDefault="00E43F14" w:rsidP="006036F0">
            <w:pPr>
              <w:ind w:right="-108"/>
              <w:rPr>
                <w:sz w:val="24"/>
                <w:szCs w:val="24"/>
              </w:rPr>
            </w:pPr>
          </w:p>
          <w:p w:rsidR="00E43F14" w:rsidRPr="002945F2" w:rsidRDefault="00E43F14" w:rsidP="006036F0">
            <w:pPr>
              <w:ind w:right="-108"/>
              <w:rPr>
                <w:sz w:val="24"/>
                <w:szCs w:val="24"/>
              </w:rPr>
            </w:pPr>
          </w:p>
          <w:p w:rsidR="00E43F14" w:rsidRPr="002945F2" w:rsidRDefault="00E43F14" w:rsidP="006036F0">
            <w:pPr>
              <w:jc w:val="center"/>
              <w:rPr>
                <w:sz w:val="24"/>
                <w:szCs w:val="24"/>
              </w:rPr>
            </w:pPr>
          </w:p>
          <w:p w:rsidR="00E43F14" w:rsidRPr="002945F2" w:rsidRDefault="00E43F14" w:rsidP="006036F0">
            <w:pPr>
              <w:jc w:val="center"/>
              <w:rPr>
                <w:sz w:val="24"/>
                <w:szCs w:val="24"/>
              </w:rPr>
            </w:pPr>
            <w:r w:rsidRPr="002945F2">
              <w:rPr>
                <w:sz w:val="24"/>
                <w:szCs w:val="24"/>
              </w:rPr>
              <w:t>До 10</w:t>
            </w:r>
            <w:r>
              <w:rPr>
                <w:sz w:val="24"/>
                <w:szCs w:val="24"/>
              </w:rPr>
              <w:t xml:space="preserve"> </w:t>
            </w:r>
            <w:r w:rsidRPr="002945F2">
              <w:rPr>
                <w:sz w:val="24"/>
                <w:szCs w:val="24"/>
              </w:rPr>
              <w:t>числа відповідного місяця</w:t>
            </w:r>
          </w:p>
          <w:p w:rsidR="00E43F14" w:rsidRPr="002945F2" w:rsidRDefault="00E43F14" w:rsidP="006036F0">
            <w:pPr>
              <w:jc w:val="center"/>
              <w:rPr>
                <w:sz w:val="24"/>
                <w:szCs w:val="24"/>
              </w:rPr>
            </w:pPr>
          </w:p>
        </w:tc>
      </w:tr>
      <w:tr w:rsidR="00E43F14" w:rsidRPr="00AB4118">
        <w:trPr>
          <w:cantSplit/>
        </w:trPr>
        <w:tc>
          <w:tcPr>
            <w:tcW w:w="816" w:type="dxa"/>
          </w:tcPr>
          <w:p w:rsidR="00E43F14" w:rsidRPr="002945F2" w:rsidRDefault="00E43F14" w:rsidP="006036F0">
            <w:pPr>
              <w:suppressAutoHyphens w:val="0"/>
              <w:rPr>
                <w:sz w:val="24"/>
                <w:szCs w:val="24"/>
              </w:rPr>
            </w:pPr>
            <w:r>
              <w:rPr>
                <w:sz w:val="24"/>
                <w:szCs w:val="24"/>
              </w:rPr>
              <w:t>2.36</w:t>
            </w:r>
          </w:p>
        </w:tc>
        <w:tc>
          <w:tcPr>
            <w:tcW w:w="10241" w:type="dxa"/>
          </w:tcPr>
          <w:p w:rsidR="00E43F14" w:rsidRPr="002945F2" w:rsidRDefault="00E43F14" w:rsidP="006036F0">
            <w:pPr>
              <w:rPr>
                <w:kern w:val="0"/>
                <w:sz w:val="24"/>
                <w:szCs w:val="24"/>
              </w:rPr>
            </w:pPr>
            <w:r w:rsidRPr="002945F2">
              <w:rPr>
                <w:sz w:val="24"/>
                <w:szCs w:val="24"/>
              </w:rPr>
              <w:t>Моніторинг наявності та спрямування вільних залишків коштів на рахунках місцевих бюджетів, що утворились на початок року.</w:t>
            </w:r>
          </w:p>
          <w:p w:rsidR="00E43F14" w:rsidRPr="002945F2" w:rsidRDefault="00E43F14" w:rsidP="006036F0">
            <w:pPr>
              <w:rPr>
                <w:sz w:val="24"/>
                <w:szCs w:val="24"/>
              </w:rPr>
            </w:pPr>
            <w:r w:rsidRPr="002945F2">
              <w:rPr>
                <w:sz w:val="24"/>
                <w:szCs w:val="24"/>
              </w:rPr>
              <w:t>Інформація з цього питання подається:</w:t>
            </w:r>
          </w:p>
          <w:p w:rsidR="00E43F14" w:rsidRPr="002945F2" w:rsidRDefault="00E43F14" w:rsidP="006036F0">
            <w:pPr>
              <w:rPr>
                <w:sz w:val="24"/>
                <w:szCs w:val="24"/>
              </w:rPr>
            </w:pPr>
            <w:r w:rsidRPr="002945F2">
              <w:rPr>
                <w:sz w:val="24"/>
                <w:szCs w:val="24"/>
              </w:rPr>
              <w:t xml:space="preserve"> - Міністерству фінансів України;</w:t>
            </w:r>
          </w:p>
          <w:p w:rsidR="00E43F14" w:rsidRPr="002945F2" w:rsidRDefault="00E43F14" w:rsidP="006036F0">
            <w:pPr>
              <w:rPr>
                <w:sz w:val="24"/>
                <w:szCs w:val="24"/>
              </w:rPr>
            </w:pPr>
            <w:r w:rsidRPr="002945F2">
              <w:rPr>
                <w:sz w:val="24"/>
                <w:szCs w:val="24"/>
              </w:rPr>
              <w:t xml:space="preserve"> </w:t>
            </w:r>
          </w:p>
          <w:p w:rsidR="00E43F14" w:rsidRPr="002945F2" w:rsidRDefault="00E43F14" w:rsidP="006036F0">
            <w:pPr>
              <w:rPr>
                <w:sz w:val="24"/>
                <w:szCs w:val="24"/>
              </w:rPr>
            </w:pPr>
            <w:r w:rsidRPr="002945F2">
              <w:rPr>
                <w:sz w:val="24"/>
                <w:szCs w:val="24"/>
              </w:rPr>
              <w:t>- департаменту фінансів</w:t>
            </w:r>
          </w:p>
          <w:p w:rsidR="00E43F14" w:rsidRPr="002945F2" w:rsidRDefault="00E43F14" w:rsidP="006036F0">
            <w:pPr>
              <w:ind w:left="72"/>
              <w:rPr>
                <w:sz w:val="24"/>
                <w:szCs w:val="24"/>
              </w:rPr>
            </w:pPr>
          </w:p>
        </w:tc>
        <w:tc>
          <w:tcPr>
            <w:tcW w:w="4111" w:type="dxa"/>
          </w:tcPr>
          <w:p w:rsidR="00E43F14" w:rsidRPr="002945F2" w:rsidRDefault="00E43F14" w:rsidP="006036F0">
            <w:pPr>
              <w:rPr>
                <w:sz w:val="24"/>
                <w:szCs w:val="24"/>
              </w:rPr>
            </w:pPr>
          </w:p>
          <w:p w:rsidR="00E43F14" w:rsidRPr="002945F2" w:rsidRDefault="00E43F14" w:rsidP="006036F0">
            <w:pPr>
              <w:rPr>
                <w:sz w:val="24"/>
                <w:szCs w:val="24"/>
              </w:rPr>
            </w:pPr>
          </w:p>
          <w:p w:rsidR="00E43F14" w:rsidRPr="002945F2" w:rsidRDefault="00E43F14" w:rsidP="006036F0">
            <w:pPr>
              <w:jc w:val="center"/>
              <w:rPr>
                <w:sz w:val="24"/>
                <w:szCs w:val="24"/>
              </w:rPr>
            </w:pPr>
          </w:p>
          <w:p w:rsidR="00E43F14" w:rsidRPr="002945F2" w:rsidRDefault="00E43F14" w:rsidP="006036F0">
            <w:pPr>
              <w:jc w:val="center"/>
              <w:rPr>
                <w:sz w:val="24"/>
                <w:szCs w:val="24"/>
              </w:rPr>
            </w:pPr>
            <w:r w:rsidRPr="002945F2">
              <w:rPr>
                <w:sz w:val="24"/>
                <w:szCs w:val="24"/>
              </w:rPr>
              <w:t>Щомісячно:</w:t>
            </w:r>
          </w:p>
          <w:p w:rsidR="00E43F14" w:rsidRPr="002945F2" w:rsidRDefault="00E43F14" w:rsidP="006036F0">
            <w:pPr>
              <w:jc w:val="center"/>
              <w:rPr>
                <w:sz w:val="24"/>
                <w:szCs w:val="24"/>
              </w:rPr>
            </w:pPr>
            <w:r w:rsidRPr="002945F2">
              <w:rPr>
                <w:sz w:val="24"/>
                <w:szCs w:val="24"/>
              </w:rPr>
              <w:t>до 3 числа</w:t>
            </w:r>
          </w:p>
          <w:p w:rsidR="00E43F14" w:rsidRPr="002945F2" w:rsidRDefault="00E43F14" w:rsidP="006036F0">
            <w:pPr>
              <w:jc w:val="center"/>
              <w:rPr>
                <w:sz w:val="24"/>
                <w:szCs w:val="24"/>
              </w:rPr>
            </w:pPr>
          </w:p>
          <w:p w:rsidR="00E43F14" w:rsidRPr="002945F2" w:rsidRDefault="00E43F14" w:rsidP="006036F0">
            <w:pPr>
              <w:jc w:val="center"/>
              <w:rPr>
                <w:sz w:val="24"/>
                <w:szCs w:val="24"/>
              </w:rPr>
            </w:pPr>
            <w:r w:rsidRPr="002945F2">
              <w:rPr>
                <w:sz w:val="24"/>
                <w:szCs w:val="24"/>
              </w:rPr>
              <w:t>до 2 числа</w:t>
            </w: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zh-CN"/>
              </w:rPr>
            </w:pPr>
            <w:r>
              <w:rPr>
                <w:color w:val="000000"/>
                <w:kern w:val="0"/>
                <w:sz w:val="24"/>
                <w:szCs w:val="24"/>
                <w:lang w:eastAsia="zh-CN"/>
              </w:rPr>
              <w:t>2.37</w:t>
            </w:r>
          </w:p>
        </w:tc>
        <w:tc>
          <w:tcPr>
            <w:tcW w:w="10241" w:type="dxa"/>
          </w:tcPr>
          <w:p w:rsidR="00E43F14" w:rsidRPr="002945F2" w:rsidRDefault="00E43F14" w:rsidP="006036F0">
            <w:pPr>
              <w:rPr>
                <w:sz w:val="24"/>
                <w:szCs w:val="24"/>
              </w:rPr>
            </w:pPr>
            <w:r w:rsidRPr="002945F2">
              <w:rPr>
                <w:sz w:val="24"/>
                <w:szCs w:val="24"/>
              </w:rPr>
              <w:t>Моніторинг стану розподілу сум перевиконання дохідної частини місцевих бюджетів.</w:t>
            </w:r>
          </w:p>
          <w:p w:rsidR="00E43F14" w:rsidRPr="002945F2" w:rsidRDefault="00E43F14" w:rsidP="006036F0">
            <w:pPr>
              <w:rPr>
                <w:sz w:val="24"/>
                <w:szCs w:val="24"/>
              </w:rPr>
            </w:pPr>
            <w:r w:rsidRPr="002945F2">
              <w:rPr>
                <w:sz w:val="24"/>
                <w:szCs w:val="24"/>
              </w:rPr>
              <w:t>Інформація з цього питання подається:</w:t>
            </w:r>
          </w:p>
          <w:p w:rsidR="00E43F14" w:rsidRPr="002945F2" w:rsidRDefault="00E43F14" w:rsidP="006036F0">
            <w:pPr>
              <w:rPr>
                <w:sz w:val="24"/>
                <w:szCs w:val="24"/>
              </w:rPr>
            </w:pPr>
          </w:p>
          <w:p w:rsidR="00E43F14" w:rsidRPr="002945F2" w:rsidRDefault="00E43F14" w:rsidP="006036F0">
            <w:pPr>
              <w:rPr>
                <w:sz w:val="24"/>
                <w:szCs w:val="24"/>
              </w:rPr>
            </w:pPr>
            <w:r w:rsidRPr="002945F2">
              <w:rPr>
                <w:sz w:val="24"/>
                <w:szCs w:val="24"/>
              </w:rPr>
              <w:t xml:space="preserve"> - Міністерству фінансів України;</w:t>
            </w:r>
          </w:p>
          <w:p w:rsidR="00E43F14" w:rsidRPr="002945F2" w:rsidRDefault="00E43F14" w:rsidP="006036F0">
            <w:pPr>
              <w:rPr>
                <w:sz w:val="24"/>
                <w:szCs w:val="24"/>
              </w:rPr>
            </w:pPr>
          </w:p>
          <w:p w:rsidR="00E43F14" w:rsidRPr="002945F2" w:rsidRDefault="00E43F14" w:rsidP="006036F0">
            <w:pPr>
              <w:rPr>
                <w:sz w:val="24"/>
                <w:szCs w:val="24"/>
              </w:rPr>
            </w:pPr>
            <w:r w:rsidRPr="002945F2">
              <w:rPr>
                <w:sz w:val="24"/>
                <w:szCs w:val="24"/>
              </w:rPr>
              <w:t xml:space="preserve"> - департаменту фінансів</w:t>
            </w:r>
          </w:p>
        </w:tc>
        <w:tc>
          <w:tcPr>
            <w:tcW w:w="4111" w:type="dxa"/>
          </w:tcPr>
          <w:p w:rsidR="00E43F14" w:rsidRPr="002945F2" w:rsidRDefault="00E43F14" w:rsidP="006036F0">
            <w:pPr>
              <w:jc w:val="center"/>
              <w:rPr>
                <w:sz w:val="24"/>
                <w:szCs w:val="24"/>
              </w:rPr>
            </w:pPr>
          </w:p>
          <w:p w:rsidR="00E43F14" w:rsidRPr="002945F2" w:rsidRDefault="00E43F14" w:rsidP="006036F0">
            <w:pPr>
              <w:jc w:val="center"/>
              <w:rPr>
                <w:sz w:val="24"/>
                <w:szCs w:val="24"/>
              </w:rPr>
            </w:pPr>
          </w:p>
          <w:p w:rsidR="00E43F14" w:rsidRPr="002945F2" w:rsidRDefault="00E43F14" w:rsidP="006036F0">
            <w:pPr>
              <w:jc w:val="center"/>
              <w:rPr>
                <w:sz w:val="24"/>
                <w:szCs w:val="24"/>
              </w:rPr>
            </w:pPr>
            <w:r w:rsidRPr="002945F2">
              <w:rPr>
                <w:sz w:val="24"/>
                <w:szCs w:val="24"/>
              </w:rPr>
              <w:t>Щомісячно (починаючи з квітня):</w:t>
            </w:r>
          </w:p>
          <w:p w:rsidR="00E43F14" w:rsidRPr="002945F2" w:rsidRDefault="00E43F14" w:rsidP="006036F0">
            <w:pPr>
              <w:jc w:val="center"/>
              <w:rPr>
                <w:sz w:val="24"/>
                <w:szCs w:val="24"/>
              </w:rPr>
            </w:pPr>
          </w:p>
          <w:p w:rsidR="00E43F14" w:rsidRPr="002945F2" w:rsidRDefault="00E43F14" w:rsidP="006036F0">
            <w:pPr>
              <w:jc w:val="center"/>
              <w:rPr>
                <w:sz w:val="24"/>
                <w:szCs w:val="24"/>
              </w:rPr>
            </w:pPr>
            <w:r w:rsidRPr="002945F2">
              <w:rPr>
                <w:sz w:val="24"/>
                <w:szCs w:val="24"/>
              </w:rPr>
              <w:t>до 3 числа</w:t>
            </w:r>
          </w:p>
          <w:p w:rsidR="00E43F14" w:rsidRPr="002945F2" w:rsidRDefault="00E43F14" w:rsidP="006036F0">
            <w:pPr>
              <w:jc w:val="center"/>
              <w:rPr>
                <w:sz w:val="24"/>
                <w:szCs w:val="24"/>
              </w:rPr>
            </w:pPr>
          </w:p>
          <w:p w:rsidR="00E43F14" w:rsidRPr="002945F2" w:rsidRDefault="00E43F14" w:rsidP="006036F0">
            <w:pPr>
              <w:jc w:val="center"/>
              <w:rPr>
                <w:sz w:val="24"/>
                <w:szCs w:val="24"/>
              </w:rPr>
            </w:pPr>
            <w:r w:rsidRPr="002945F2">
              <w:rPr>
                <w:sz w:val="24"/>
                <w:szCs w:val="24"/>
              </w:rPr>
              <w:t>до 2 числа</w:t>
            </w:r>
          </w:p>
        </w:tc>
      </w:tr>
      <w:tr w:rsidR="00E43F14" w:rsidRPr="00AB4118">
        <w:trPr>
          <w:cantSplit/>
        </w:trPr>
        <w:tc>
          <w:tcPr>
            <w:tcW w:w="816" w:type="dxa"/>
          </w:tcPr>
          <w:p w:rsidR="00E43F14" w:rsidRPr="002945F2" w:rsidRDefault="00E43F14" w:rsidP="006036F0">
            <w:pPr>
              <w:rPr>
                <w:sz w:val="24"/>
                <w:szCs w:val="24"/>
              </w:rPr>
            </w:pPr>
            <w:r>
              <w:rPr>
                <w:sz w:val="24"/>
                <w:szCs w:val="24"/>
              </w:rPr>
              <w:t>2.38</w:t>
            </w:r>
          </w:p>
        </w:tc>
        <w:tc>
          <w:tcPr>
            <w:tcW w:w="10241" w:type="dxa"/>
          </w:tcPr>
          <w:p w:rsidR="00E43F14" w:rsidRPr="002945F2" w:rsidRDefault="00E43F14" w:rsidP="006036F0">
            <w:pPr>
              <w:ind w:left="72"/>
              <w:rPr>
                <w:kern w:val="0"/>
                <w:sz w:val="24"/>
                <w:szCs w:val="24"/>
              </w:rPr>
            </w:pPr>
            <w:r w:rsidRPr="002945F2">
              <w:rPr>
                <w:sz w:val="24"/>
                <w:szCs w:val="24"/>
              </w:rPr>
              <w:t xml:space="preserve">Моніторинг </w:t>
            </w:r>
            <w:r w:rsidRPr="002945F2">
              <w:rPr>
                <w:rFonts w:eastAsia="SimSun"/>
                <w:sz w:val="24"/>
                <w:szCs w:val="24"/>
                <w:lang w:eastAsia="zh-CN"/>
              </w:rPr>
              <w:t xml:space="preserve">виявлених порушень під час проведення </w:t>
            </w:r>
            <w:r w:rsidRPr="002945F2">
              <w:rPr>
                <w:sz w:val="24"/>
                <w:szCs w:val="24"/>
              </w:rPr>
              <w:t>перевірок</w:t>
            </w:r>
            <w:r w:rsidRPr="002945F2">
              <w:rPr>
                <w:rFonts w:eastAsia="SimSun"/>
                <w:sz w:val="24"/>
                <w:szCs w:val="24"/>
                <w:lang w:eastAsia="zh-CN"/>
              </w:rPr>
              <w:t xml:space="preserve"> комунальних підприємств, установ та організацій </w:t>
            </w:r>
            <w:r w:rsidRPr="002945F2">
              <w:rPr>
                <w:sz w:val="24"/>
                <w:szCs w:val="24"/>
              </w:rPr>
              <w:t>з питань дотримання бюджетного законодавства.</w:t>
            </w:r>
          </w:p>
          <w:p w:rsidR="00E43F14" w:rsidRPr="002945F2" w:rsidRDefault="00E43F14" w:rsidP="006036F0">
            <w:pPr>
              <w:rPr>
                <w:sz w:val="24"/>
                <w:szCs w:val="24"/>
              </w:rPr>
            </w:pPr>
            <w:r w:rsidRPr="002945F2">
              <w:rPr>
                <w:sz w:val="24"/>
                <w:szCs w:val="24"/>
              </w:rPr>
              <w:t>Інформація з цього питання подається:</w:t>
            </w:r>
          </w:p>
          <w:p w:rsidR="00E43F14" w:rsidRPr="002945F2" w:rsidRDefault="00E43F14" w:rsidP="006036F0">
            <w:pPr>
              <w:rPr>
                <w:sz w:val="24"/>
                <w:szCs w:val="24"/>
              </w:rPr>
            </w:pPr>
            <w:r w:rsidRPr="002945F2">
              <w:rPr>
                <w:sz w:val="24"/>
                <w:szCs w:val="24"/>
              </w:rPr>
              <w:t xml:space="preserve"> - департаменту фінансів</w:t>
            </w:r>
          </w:p>
        </w:tc>
        <w:tc>
          <w:tcPr>
            <w:tcW w:w="4111" w:type="dxa"/>
          </w:tcPr>
          <w:p w:rsidR="00E43F14" w:rsidRPr="002945F2" w:rsidRDefault="00E43F14" w:rsidP="006036F0">
            <w:pPr>
              <w:jc w:val="center"/>
              <w:rPr>
                <w:sz w:val="24"/>
                <w:szCs w:val="24"/>
              </w:rPr>
            </w:pPr>
            <w:r w:rsidRPr="002945F2">
              <w:rPr>
                <w:sz w:val="24"/>
                <w:szCs w:val="24"/>
              </w:rPr>
              <w:t>Щоквартально</w:t>
            </w:r>
          </w:p>
          <w:p w:rsidR="00E43F14" w:rsidRPr="002945F2" w:rsidRDefault="00E43F14" w:rsidP="006036F0">
            <w:pPr>
              <w:jc w:val="center"/>
              <w:rPr>
                <w:sz w:val="24"/>
                <w:szCs w:val="24"/>
              </w:rPr>
            </w:pPr>
          </w:p>
          <w:p w:rsidR="00E43F14" w:rsidRPr="002945F2" w:rsidRDefault="00E43F14" w:rsidP="006036F0">
            <w:pPr>
              <w:jc w:val="center"/>
              <w:rPr>
                <w:sz w:val="24"/>
                <w:szCs w:val="24"/>
              </w:rPr>
            </w:pPr>
            <w:r w:rsidRPr="002945F2">
              <w:rPr>
                <w:sz w:val="24"/>
                <w:szCs w:val="24"/>
              </w:rPr>
              <w:t xml:space="preserve"> </w:t>
            </w:r>
          </w:p>
          <w:p w:rsidR="00E43F14" w:rsidRPr="002945F2" w:rsidRDefault="00E43F14" w:rsidP="006036F0">
            <w:pPr>
              <w:jc w:val="center"/>
              <w:rPr>
                <w:sz w:val="24"/>
                <w:szCs w:val="24"/>
              </w:rPr>
            </w:pPr>
          </w:p>
          <w:p w:rsidR="00E43F14" w:rsidRPr="002945F2" w:rsidRDefault="00E43F14" w:rsidP="006036F0">
            <w:pPr>
              <w:jc w:val="center"/>
              <w:rPr>
                <w:sz w:val="24"/>
                <w:szCs w:val="24"/>
              </w:rPr>
            </w:pPr>
            <w:r w:rsidRPr="002945F2">
              <w:rPr>
                <w:sz w:val="24"/>
                <w:szCs w:val="24"/>
              </w:rPr>
              <w:t>до 5 числа</w:t>
            </w:r>
          </w:p>
        </w:tc>
      </w:tr>
      <w:tr w:rsidR="00E43F14" w:rsidRPr="00AB4118">
        <w:trPr>
          <w:cantSplit/>
        </w:trPr>
        <w:tc>
          <w:tcPr>
            <w:tcW w:w="816" w:type="dxa"/>
          </w:tcPr>
          <w:p w:rsidR="00E43F14" w:rsidRPr="002945F2" w:rsidRDefault="00E43F14" w:rsidP="006036F0">
            <w:pPr>
              <w:rPr>
                <w:spacing w:val="-8"/>
                <w:sz w:val="24"/>
                <w:szCs w:val="24"/>
              </w:rPr>
            </w:pPr>
            <w:r>
              <w:rPr>
                <w:spacing w:val="-8"/>
                <w:sz w:val="24"/>
                <w:szCs w:val="24"/>
              </w:rPr>
              <w:t>2.39</w:t>
            </w:r>
          </w:p>
        </w:tc>
        <w:tc>
          <w:tcPr>
            <w:tcW w:w="10241" w:type="dxa"/>
          </w:tcPr>
          <w:p w:rsidR="00E43F14" w:rsidRPr="002945F2" w:rsidRDefault="00E43F14" w:rsidP="006036F0">
            <w:pPr>
              <w:rPr>
                <w:sz w:val="24"/>
                <w:szCs w:val="24"/>
              </w:rPr>
            </w:pPr>
            <w:r w:rsidRPr="002945F2">
              <w:rPr>
                <w:sz w:val="24"/>
                <w:szCs w:val="24"/>
              </w:rPr>
              <w:t>Підготовка та подання попереднього зведення показників затверджених місцевих бюджетів області на 202</w:t>
            </w:r>
            <w:r>
              <w:rPr>
                <w:sz w:val="24"/>
                <w:szCs w:val="24"/>
              </w:rPr>
              <w:t xml:space="preserve">1 </w:t>
            </w:r>
            <w:r w:rsidRPr="002945F2">
              <w:rPr>
                <w:sz w:val="24"/>
                <w:szCs w:val="24"/>
              </w:rPr>
              <w:t>рік</w:t>
            </w:r>
          </w:p>
        </w:tc>
        <w:tc>
          <w:tcPr>
            <w:tcW w:w="4111" w:type="dxa"/>
          </w:tcPr>
          <w:p w:rsidR="00E43F14" w:rsidRPr="002945F2" w:rsidRDefault="00E43F14" w:rsidP="006036F0">
            <w:pPr>
              <w:jc w:val="center"/>
              <w:rPr>
                <w:sz w:val="24"/>
                <w:szCs w:val="24"/>
              </w:rPr>
            </w:pPr>
            <w:r w:rsidRPr="002945F2">
              <w:rPr>
                <w:sz w:val="24"/>
                <w:szCs w:val="24"/>
              </w:rPr>
              <w:t>У термін, визначений Мінфіном</w:t>
            </w:r>
          </w:p>
        </w:tc>
      </w:tr>
      <w:tr w:rsidR="00E43F14" w:rsidRPr="00AB4118">
        <w:trPr>
          <w:cantSplit/>
        </w:trPr>
        <w:tc>
          <w:tcPr>
            <w:tcW w:w="816" w:type="dxa"/>
          </w:tcPr>
          <w:p w:rsidR="00E43F14" w:rsidRPr="002945F2" w:rsidRDefault="00E43F14" w:rsidP="006036F0">
            <w:pPr>
              <w:rPr>
                <w:sz w:val="24"/>
                <w:szCs w:val="24"/>
              </w:rPr>
            </w:pPr>
            <w:r>
              <w:rPr>
                <w:sz w:val="24"/>
                <w:szCs w:val="24"/>
              </w:rPr>
              <w:t>2.40</w:t>
            </w:r>
          </w:p>
        </w:tc>
        <w:tc>
          <w:tcPr>
            <w:tcW w:w="10241" w:type="dxa"/>
          </w:tcPr>
          <w:p w:rsidR="00E43F14" w:rsidRPr="002945F2" w:rsidRDefault="00E43F14" w:rsidP="006036F0">
            <w:pPr>
              <w:rPr>
                <w:sz w:val="24"/>
                <w:szCs w:val="24"/>
              </w:rPr>
            </w:pPr>
            <w:r w:rsidRPr="002945F2">
              <w:rPr>
                <w:sz w:val="24"/>
                <w:szCs w:val="24"/>
              </w:rPr>
              <w:t xml:space="preserve">Підготовка та подання Міністерству фінансів України пропозицій для внесення змін до </w:t>
            </w:r>
            <w:r>
              <w:rPr>
                <w:sz w:val="24"/>
                <w:szCs w:val="24"/>
              </w:rPr>
              <w:t>нормативно-правових актів</w:t>
            </w:r>
            <w:r w:rsidRPr="002945F2">
              <w:rPr>
                <w:sz w:val="24"/>
                <w:szCs w:val="24"/>
              </w:rPr>
              <w:t xml:space="preserve"> та Бюджетного кодексу України, спрямованих на удосконалення формування та виконання місцевих бюджетів, інформацій про проблемні питання виконання місцевих бюджетів  області та шляхи вирішення</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2.41</w:t>
            </w:r>
          </w:p>
        </w:tc>
        <w:tc>
          <w:tcPr>
            <w:tcW w:w="10241" w:type="dxa"/>
          </w:tcPr>
          <w:p w:rsidR="00E43F14" w:rsidRPr="00B5378F" w:rsidRDefault="00E43F14" w:rsidP="006036F0">
            <w:pPr>
              <w:rPr>
                <w:sz w:val="24"/>
                <w:szCs w:val="24"/>
              </w:rPr>
            </w:pPr>
            <w:r w:rsidRPr="00B5378F">
              <w:rPr>
                <w:sz w:val="24"/>
                <w:szCs w:val="24"/>
              </w:rPr>
              <w:t xml:space="preserve">Підготовка замовлення на фінансування з обласного бюджету головних розпорядників коштів на наступний тиждень </w:t>
            </w:r>
          </w:p>
        </w:tc>
        <w:tc>
          <w:tcPr>
            <w:tcW w:w="4111" w:type="dxa"/>
          </w:tcPr>
          <w:p w:rsidR="00E43F14" w:rsidRPr="00B5378F" w:rsidRDefault="00E43F14" w:rsidP="006036F0">
            <w:pPr>
              <w:jc w:val="center"/>
              <w:rPr>
                <w:sz w:val="24"/>
                <w:szCs w:val="24"/>
              </w:rPr>
            </w:pPr>
            <w:r w:rsidRPr="00B5378F">
              <w:rPr>
                <w:sz w:val="24"/>
                <w:szCs w:val="24"/>
              </w:rPr>
              <w:t>Щотижнево</w:t>
            </w:r>
          </w:p>
        </w:tc>
      </w:tr>
      <w:tr w:rsidR="00E43F14" w:rsidRPr="00AB4118">
        <w:trPr>
          <w:cantSplit/>
        </w:trPr>
        <w:tc>
          <w:tcPr>
            <w:tcW w:w="816" w:type="dxa"/>
          </w:tcPr>
          <w:p w:rsidR="00E43F14" w:rsidRPr="002945F2" w:rsidRDefault="00E43F14" w:rsidP="006036F0">
            <w:pPr>
              <w:rPr>
                <w:sz w:val="24"/>
                <w:szCs w:val="24"/>
              </w:rPr>
            </w:pPr>
            <w:r>
              <w:rPr>
                <w:sz w:val="24"/>
                <w:szCs w:val="24"/>
              </w:rPr>
              <w:t>2.42</w:t>
            </w:r>
          </w:p>
        </w:tc>
        <w:tc>
          <w:tcPr>
            <w:tcW w:w="10241" w:type="dxa"/>
          </w:tcPr>
          <w:p w:rsidR="00E43F14" w:rsidRPr="002945F2" w:rsidRDefault="00E43F14" w:rsidP="006036F0">
            <w:pPr>
              <w:rPr>
                <w:sz w:val="24"/>
                <w:szCs w:val="24"/>
              </w:rPr>
            </w:pPr>
            <w:r w:rsidRPr="002945F2">
              <w:rPr>
                <w:sz w:val="24"/>
                <w:szCs w:val="24"/>
              </w:rPr>
              <w:t>Підготовка пропозицій щодо прогнозних показників місцевих бюджетів на наступний рік і середньостроковий період та подання їх Міністерству фінансів України для врахування під час визначення міжбюджетних трансфертів з державного бюджету місцевим бюджетам області на 202</w:t>
            </w:r>
            <w:r>
              <w:rPr>
                <w:sz w:val="24"/>
                <w:szCs w:val="24"/>
              </w:rPr>
              <w:t>2</w:t>
            </w:r>
            <w:r w:rsidRPr="002945F2">
              <w:rPr>
                <w:sz w:val="24"/>
                <w:szCs w:val="24"/>
              </w:rPr>
              <w:t xml:space="preserve"> рік</w:t>
            </w:r>
          </w:p>
        </w:tc>
        <w:tc>
          <w:tcPr>
            <w:tcW w:w="4111" w:type="dxa"/>
          </w:tcPr>
          <w:p w:rsidR="00E43F14" w:rsidRPr="002945F2" w:rsidRDefault="00E43F14" w:rsidP="006036F0">
            <w:pPr>
              <w:jc w:val="center"/>
              <w:rPr>
                <w:sz w:val="24"/>
                <w:szCs w:val="24"/>
              </w:rPr>
            </w:pPr>
            <w:r w:rsidRPr="002945F2">
              <w:rPr>
                <w:sz w:val="24"/>
                <w:szCs w:val="24"/>
              </w:rPr>
              <w:t>У термін, визначений Мінфіном</w:t>
            </w:r>
          </w:p>
        </w:tc>
      </w:tr>
      <w:tr w:rsidR="00E43F14" w:rsidRPr="00AB4118">
        <w:trPr>
          <w:cantSplit/>
        </w:trPr>
        <w:tc>
          <w:tcPr>
            <w:tcW w:w="816" w:type="dxa"/>
          </w:tcPr>
          <w:p w:rsidR="00E43F14" w:rsidRDefault="00E43F14" w:rsidP="006036F0">
            <w:pPr>
              <w:rPr>
                <w:sz w:val="24"/>
                <w:szCs w:val="24"/>
              </w:rPr>
            </w:pPr>
            <w:r>
              <w:rPr>
                <w:sz w:val="24"/>
                <w:szCs w:val="24"/>
              </w:rPr>
              <w:t>2.43</w:t>
            </w:r>
          </w:p>
          <w:p w:rsidR="00E43F14" w:rsidRPr="002945F2" w:rsidRDefault="00E43F14" w:rsidP="006036F0">
            <w:pPr>
              <w:rPr>
                <w:sz w:val="24"/>
                <w:szCs w:val="24"/>
              </w:rPr>
            </w:pPr>
          </w:p>
        </w:tc>
        <w:tc>
          <w:tcPr>
            <w:tcW w:w="10241" w:type="dxa"/>
          </w:tcPr>
          <w:p w:rsidR="00E43F14" w:rsidRPr="002945F2" w:rsidRDefault="00E43F14" w:rsidP="006036F0">
            <w:pPr>
              <w:rPr>
                <w:sz w:val="24"/>
                <w:szCs w:val="24"/>
              </w:rPr>
            </w:pPr>
            <w:r w:rsidRPr="002945F2">
              <w:rPr>
                <w:sz w:val="24"/>
                <w:szCs w:val="24"/>
              </w:rPr>
              <w:t>Вивчення отриманих від Міністерства фінансів України, відповідно до Бюджетної декларації та проєкту закону про державний бюджет на 202</w:t>
            </w:r>
            <w:r>
              <w:rPr>
                <w:sz w:val="24"/>
                <w:szCs w:val="24"/>
              </w:rPr>
              <w:t>2</w:t>
            </w:r>
            <w:r w:rsidRPr="002945F2">
              <w:rPr>
                <w:sz w:val="24"/>
                <w:szCs w:val="24"/>
              </w:rPr>
              <w:t xml:space="preserve"> рік основних показників, для формування про</w:t>
            </w:r>
            <w:r>
              <w:rPr>
                <w:sz w:val="24"/>
                <w:szCs w:val="24"/>
              </w:rPr>
              <w:t>є</w:t>
            </w:r>
            <w:r w:rsidRPr="002945F2">
              <w:rPr>
                <w:sz w:val="24"/>
                <w:szCs w:val="24"/>
              </w:rPr>
              <w:t>ктів місцевих бюджетів на плановий рік і середньостроковий період на 202</w:t>
            </w:r>
            <w:r>
              <w:rPr>
                <w:sz w:val="24"/>
                <w:szCs w:val="24"/>
              </w:rPr>
              <w:t>3</w:t>
            </w:r>
            <w:r w:rsidRPr="002945F2">
              <w:rPr>
                <w:sz w:val="24"/>
                <w:szCs w:val="24"/>
              </w:rPr>
              <w:t>-2</w:t>
            </w:r>
            <w:r>
              <w:rPr>
                <w:sz w:val="24"/>
                <w:szCs w:val="24"/>
              </w:rPr>
              <w:t>4</w:t>
            </w:r>
            <w:r w:rsidRPr="002945F2">
              <w:rPr>
                <w:sz w:val="24"/>
                <w:szCs w:val="24"/>
              </w:rPr>
              <w:t xml:space="preserve"> роки,  підходів до їх формування. Підготовка та подання Міністерству фінансів України і  Кабінету Міністрів України зауважень та пропозицій до них</w:t>
            </w:r>
          </w:p>
        </w:tc>
        <w:tc>
          <w:tcPr>
            <w:tcW w:w="4111" w:type="dxa"/>
          </w:tcPr>
          <w:p w:rsidR="00E43F14" w:rsidRPr="002945F2" w:rsidRDefault="00E43F14" w:rsidP="006036F0">
            <w:pPr>
              <w:jc w:val="center"/>
              <w:rPr>
                <w:sz w:val="24"/>
                <w:szCs w:val="24"/>
              </w:rPr>
            </w:pPr>
            <w:r w:rsidRPr="002945F2">
              <w:rPr>
                <w:sz w:val="24"/>
                <w:szCs w:val="24"/>
              </w:rPr>
              <w:t>Серпень-жовтень</w:t>
            </w:r>
          </w:p>
        </w:tc>
      </w:tr>
      <w:tr w:rsidR="00E43F14" w:rsidRPr="00AB4118">
        <w:trPr>
          <w:cantSplit/>
        </w:trPr>
        <w:tc>
          <w:tcPr>
            <w:tcW w:w="816" w:type="dxa"/>
          </w:tcPr>
          <w:p w:rsidR="00E43F14" w:rsidRPr="002945F2" w:rsidRDefault="00E43F14" w:rsidP="006036F0">
            <w:pPr>
              <w:rPr>
                <w:sz w:val="24"/>
                <w:szCs w:val="24"/>
              </w:rPr>
            </w:pPr>
            <w:r>
              <w:rPr>
                <w:sz w:val="24"/>
                <w:szCs w:val="24"/>
              </w:rPr>
              <w:t>2.44</w:t>
            </w:r>
          </w:p>
        </w:tc>
        <w:tc>
          <w:tcPr>
            <w:tcW w:w="10241" w:type="dxa"/>
          </w:tcPr>
          <w:p w:rsidR="00E43F14" w:rsidRPr="002945F2" w:rsidRDefault="00E43F14" w:rsidP="006036F0">
            <w:pPr>
              <w:rPr>
                <w:sz w:val="24"/>
                <w:szCs w:val="24"/>
              </w:rPr>
            </w:pPr>
            <w:r w:rsidRPr="002945F2">
              <w:rPr>
                <w:sz w:val="24"/>
                <w:szCs w:val="24"/>
              </w:rPr>
              <w:t>Аналіз стану фінансування обласних програм з обласного бюджету, за якими департамент фінансів є головним розпорядником коштів, та подання матеріалів облдержадміністрації, обласній раді</w:t>
            </w:r>
          </w:p>
        </w:tc>
        <w:tc>
          <w:tcPr>
            <w:tcW w:w="4111" w:type="dxa"/>
          </w:tcPr>
          <w:p w:rsidR="00E43F14" w:rsidRPr="002945F2" w:rsidRDefault="00E43F14" w:rsidP="006036F0">
            <w:pPr>
              <w:jc w:val="center"/>
              <w:rPr>
                <w:sz w:val="24"/>
                <w:szCs w:val="24"/>
              </w:rPr>
            </w:pPr>
          </w:p>
          <w:p w:rsidR="00E43F14" w:rsidRPr="002945F2" w:rsidRDefault="00E43F14" w:rsidP="006036F0">
            <w:pPr>
              <w:jc w:val="center"/>
              <w:rPr>
                <w:sz w:val="24"/>
                <w:szCs w:val="24"/>
              </w:rPr>
            </w:pPr>
            <w:r w:rsidRPr="002945F2">
              <w:rPr>
                <w:sz w:val="24"/>
                <w:szCs w:val="24"/>
              </w:rPr>
              <w:t>Щоквартально до 15 числа</w:t>
            </w:r>
          </w:p>
          <w:p w:rsidR="00E43F14" w:rsidRPr="002945F2" w:rsidRDefault="00E43F14" w:rsidP="006036F0">
            <w:pPr>
              <w:jc w:val="center"/>
              <w:rPr>
                <w:sz w:val="24"/>
                <w:szCs w:val="24"/>
              </w:rPr>
            </w:pPr>
            <w:r w:rsidRPr="002945F2">
              <w:rPr>
                <w:sz w:val="24"/>
                <w:szCs w:val="24"/>
              </w:rPr>
              <w:t>наступного за звітним</w:t>
            </w:r>
          </w:p>
        </w:tc>
      </w:tr>
      <w:tr w:rsidR="00E43F14" w:rsidRPr="00AB4118">
        <w:trPr>
          <w:cantSplit/>
        </w:trPr>
        <w:tc>
          <w:tcPr>
            <w:tcW w:w="816" w:type="dxa"/>
          </w:tcPr>
          <w:p w:rsidR="00E43F14" w:rsidRPr="002945F2" w:rsidRDefault="00E43F14" w:rsidP="006036F0">
            <w:pPr>
              <w:rPr>
                <w:sz w:val="24"/>
                <w:szCs w:val="24"/>
              </w:rPr>
            </w:pPr>
            <w:r>
              <w:rPr>
                <w:sz w:val="24"/>
                <w:szCs w:val="24"/>
              </w:rPr>
              <w:t>2.45</w:t>
            </w:r>
          </w:p>
        </w:tc>
        <w:tc>
          <w:tcPr>
            <w:tcW w:w="10241" w:type="dxa"/>
          </w:tcPr>
          <w:p w:rsidR="00E43F14" w:rsidRPr="002945F2" w:rsidRDefault="00E43F14" w:rsidP="006036F0">
            <w:pPr>
              <w:rPr>
                <w:sz w:val="24"/>
                <w:szCs w:val="24"/>
              </w:rPr>
            </w:pPr>
            <w:r w:rsidRPr="002945F2">
              <w:rPr>
                <w:sz w:val="24"/>
                <w:szCs w:val="24"/>
              </w:rPr>
              <w:t>Підготовка розпоряджень голови ОДА щодо розподілу між місцевими бюджетами субвенції з обласного бюджету на реалізацію</w:t>
            </w:r>
            <w:r>
              <w:rPr>
                <w:sz w:val="24"/>
                <w:szCs w:val="24"/>
              </w:rPr>
              <w:t xml:space="preserve"> обласних програм</w:t>
            </w:r>
          </w:p>
        </w:tc>
        <w:tc>
          <w:tcPr>
            <w:tcW w:w="4111" w:type="dxa"/>
          </w:tcPr>
          <w:p w:rsidR="00E43F14" w:rsidRPr="002945F2" w:rsidRDefault="00E43F14" w:rsidP="006036F0">
            <w:pPr>
              <w:jc w:val="center"/>
              <w:rPr>
                <w:sz w:val="24"/>
                <w:szCs w:val="24"/>
              </w:rPr>
            </w:pPr>
            <w:r w:rsidRPr="00DA4E4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2.46</w:t>
            </w:r>
          </w:p>
        </w:tc>
        <w:tc>
          <w:tcPr>
            <w:tcW w:w="10241" w:type="dxa"/>
          </w:tcPr>
          <w:p w:rsidR="00E43F14" w:rsidRPr="00DA4E42" w:rsidRDefault="00E43F14" w:rsidP="006036F0">
            <w:pPr>
              <w:rPr>
                <w:sz w:val="24"/>
                <w:szCs w:val="24"/>
              </w:rPr>
            </w:pPr>
            <w:r w:rsidRPr="00DA4E42">
              <w:rPr>
                <w:sz w:val="24"/>
                <w:szCs w:val="24"/>
              </w:rPr>
              <w:t>Моніторинг надходження та фінансування субвенції з державного бюджету на ремонт автомобільних  доріг</w:t>
            </w:r>
          </w:p>
        </w:tc>
        <w:tc>
          <w:tcPr>
            <w:tcW w:w="4111" w:type="dxa"/>
          </w:tcPr>
          <w:p w:rsidR="00E43F14" w:rsidRPr="00DA4E42" w:rsidRDefault="00E43F14" w:rsidP="006036F0">
            <w:pPr>
              <w:jc w:val="center"/>
              <w:rPr>
                <w:sz w:val="24"/>
                <w:szCs w:val="24"/>
              </w:rPr>
            </w:pPr>
          </w:p>
          <w:p w:rsidR="00E43F14" w:rsidRPr="00DA4E42" w:rsidRDefault="00E43F14" w:rsidP="006036F0">
            <w:pPr>
              <w:jc w:val="center"/>
              <w:rPr>
                <w:sz w:val="24"/>
                <w:szCs w:val="24"/>
              </w:rPr>
            </w:pPr>
            <w:r w:rsidRPr="00DA4E42">
              <w:rPr>
                <w:sz w:val="24"/>
                <w:szCs w:val="24"/>
              </w:rPr>
              <w:t>Впродовж року</w:t>
            </w:r>
          </w:p>
        </w:tc>
      </w:tr>
      <w:tr w:rsidR="00E43F14" w:rsidRPr="00AB4118">
        <w:trPr>
          <w:cantSplit/>
        </w:trPr>
        <w:tc>
          <w:tcPr>
            <w:tcW w:w="816" w:type="dxa"/>
          </w:tcPr>
          <w:p w:rsidR="00E43F14" w:rsidRPr="002945F2" w:rsidRDefault="00E43F14" w:rsidP="006036F0">
            <w:pPr>
              <w:ind w:left="72" w:hanging="72"/>
              <w:rPr>
                <w:sz w:val="24"/>
                <w:szCs w:val="24"/>
              </w:rPr>
            </w:pPr>
            <w:r>
              <w:rPr>
                <w:sz w:val="24"/>
                <w:szCs w:val="24"/>
              </w:rPr>
              <w:t>2.47</w:t>
            </w:r>
          </w:p>
        </w:tc>
        <w:tc>
          <w:tcPr>
            <w:tcW w:w="10241" w:type="dxa"/>
          </w:tcPr>
          <w:p w:rsidR="00E43F14" w:rsidRPr="00DA4E42" w:rsidRDefault="00E43F14" w:rsidP="006036F0">
            <w:pPr>
              <w:rPr>
                <w:sz w:val="24"/>
                <w:szCs w:val="24"/>
              </w:rPr>
            </w:pPr>
            <w:r w:rsidRPr="00DA4E42">
              <w:rPr>
                <w:sz w:val="24"/>
                <w:szCs w:val="24"/>
              </w:rPr>
              <w:t>Щоквартальний контроль за дотриманням  бюджетними установами, що фінансуються за рахунок коштів місцевих бюджетів лімітів споживання  енергоносіїв і комунальних послуг у натуральних показниках у 2021 році</w:t>
            </w:r>
          </w:p>
        </w:tc>
        <w:tc>
          <w:tcPr>
            <w:tcW w:w="4111" w:type="dxa"/>
          </w:tcPr>
          <w:p w:rsidR="00E43F14" w:rsidRPr="00DA4E42" w:rsidRDefault="00E43F14" w:rsidP="006036F0">
            <w:pPr>
              <w:jc w:val="center"/>
              <w:rPr>
                <w:sz w:val="24"/>
                <w:szCs w:val="24"/>
              </w:rPr>
            </w:pPr>
          </w:p>
          <w:p w:rsidR="00E43F14" w:rsidRPr="00DA4E42" w:rsidRDefault="00E43F14" w:rsidP="006036F0">
            <w:pPr>
              <w:jc w:val="center"/>
              <w:rPr>
                <w:sz w:val="24"/>
                <w:szCs w:val="24"/>
              </w:rPr>
            </w:pPr>
            <w:r w:rsidRPr="00DA4E4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2.48</w:t>
            </w:r>
          </w:p>
        </w:tc>
        <w:tc>
          <w:tcPr>
            <w:tcW w:w="10241" w:type="dxa"/>
          </w:tcPr>
          <w:p w:rsidR="00E43F14" w:rsidRPr="00DA4E42" w:rsidRDefault="00E43F14" w:rsidP="006036F0">
            <w:pPr>
              <w:rPr>
                <w:sz w:val="24"/>
                <w:szCs w:val="24"/>
              </w:rPr>
            </w:pPr>
            <w:r w:rsidRPr="00DA4E42">
              <w:rPr>
                <w:sz w:val="24"/>
                <w:szCs w:val="24"/>
              </w:rPr>
              <w:t>Моніторинг забезпеченості бюджетних установ асигнуваннями на оплату енергоносіїв та житлово-комунальних послуг на 2021 рік.</w:t>
            </w:r>
          </w:p>
        </w:tc>
        <w:tc>
          <w:tcPr>
            <w:tcW w:w="4111" w:type="dxa"/>
          </w:tcPr>
          <w:p w:rsidR="00E43F14" w:rsidRPr="00DA4E42" w:rsidRDefault="00E43F14" w:rsidP="006036F0">
            <w:pPr>
              <w:jc w:val="center"/>
              <w:rPr>
                <w:sz w:val="24"/>
                <w:szCs w:val="24"/>
              </w:rPr>
            </w:pPr>
            <w:r w:rsidRPr="00DA4E4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2.49</w:t>
            </w:r>
          </w:p>
        </w:tc>
        <w:tc>
          <w:tcPr>
            <w:tcW w:w="10241" w:type="dxa"/>
          </w:tcPr>
          <w:p w:rsidR="00E43F14" w:rsidRPr="000A40C9" w:rsidRDefault="00E43F14" w:rsidP="006036F0">
            <w:pPr>
              <w:suppressAutoHyphens w:val="0"/>
              <w:rPr>
                <w:color w:val="000000"/>
                <w:kern w:val="0"/>
                <w:sz w:val="24"/>
                <w:szCs w:val="24"/>
                <w:lang w:eastAsia="ko-KR"/>
              </w:rPr>
            </w:pPr>
            <w:r w:rsidRPr="000A40C9">
              <w:rPr>
                <w:color w:val="000000"/>
                <w:kern w:val="0"/>
                <w:sz w:val="24"/>
                <w:szCs w:val="24"/>
                <w:lang w:eastAsia="ko-KR"/>
              </w:rPr>
              <w:t xml:space="preserve">Аналіз та підготовка інформації про стан повернення до обласного бюджету бюджетних  позичок, наданих в минулі роки, надходження коштів від відчуження майна обласної комунальної власності та інших надходжень до бюджету розвитку  </w:t>
            </w:r>
          </w:p>
        </w:tc>
        <w:tc>
          <w:tcPr>
            <w:tcW w:w="4111" w:type="dxa"/>
          </w:tcPr>
          <w:p w:rsidR="00E43F14" w:rsidRPr="000A40C9" w:rsidRDefault="00E43F14" w:rsidP="006036F0">
            <w:pPr>
              <w:jc w:val="center"/>
              <w:rPr>
                <w:sz w:val="24"/>
                <w:szCs w:val="24"/>
              </w:rPr>
            </w:pPr>
            <w:r w:rsidRPr="000A40C9">
              <w:rPr>
                <w:sz w:val="24"/>
                <w:szCs w:val="24"/>
              </w:rPr>
              <w:t>Впродовж року</w:t>
            </w:r>
          </w:p>
        </w:tc>
      </w:tr>
      <w:tr w:rsidR="00E43F14" w:rsidRPr="00AB4118">
        <w:trPr>
          <w:cantSplit/>
        </w:trPr>
        <w:tc>
          <w:tcPr>
            <w:tcW w:w="816" w:type="dxa"/>
          </w:tcPr>
          <w:p w:rsidR="00E43F14" w:rsidRPr="002945F2" w:rsidRDefault="00E43F14" w:rsidP="006036F0">
            <w:pPr>
              <w:ind w:firstLine="29"/>
              <w:rPr>
                <w:sz w:val="24"/>
                <w:szCs w:val="24"/>
              </w:rPr>
            </w:pPr>
            <w:r>
              <w:rPr>
                <w:sz w:val="24"/>
                <w:szCs w:val="24"/>
              </w:rPr>
              <w:t>2.50</w:t>
            </w:r>
          </w:p>
        </w:tc>
        <w:tc>
          <w:tcPr>
            <w:tcW w:w="10241" w:type="dxa"/>
          </w:tcPr>
          <w:p w:rsidR="00E43F14" w:rsidRPr="00DA4E42" w:rsidRDefault="00E43F14" w:rsidP="006036F0">
            <w:pPr>
              <w:rPr>
                <w:sz w:val="24"/>
                <w:szCs w:val="24"/>
              </w:rPr>
            </w:pPr>
            <w:r w:rsidRPr="00DA4E42">
              <w:rPr>
                <w:sz w:val="24"/>
                <w:szCs w:val="24"/>
              </w:rPr>
              <w:t>Провести оцінку затратності та спроможності утримання інвестиційних соціальних об’єктів, що пропонуються для внесення до обласної інвестиційної програми</w:t>
            </w:r>
          </w:p>
        </w:tc>
        <w:tc>
          <w:tcPr>
            <w:tcW w:w="4111" w:type="dxa"/>
          </w:tcPr>
          <w:p w:rsidR="00E43F14" w:rsidRPr="00DA4E42" w:rsidRDefault="00E43F14" w:rsidP="006036F0">
            <w:pPr>
              <w:jc w:val="center"/>
              <w:rPr>
                <w:sz w:val="24"/>
                <w:szCs w:val="24"/>
              </w:rPr>
            </w:pPr>
            <w:r w:rsidRPr="00DA4E42">
              <w:rPr>
                <w:sz w:val="24"/>
                <w:szCs w:val="24"/>
              </w:rPr>
              <w:t>І квартал</w:t>
            </w:r>
          </w:p>
        </w:tc>
      </w:tr>
      <w:tr w:rsidR="00E43F14" w:rsidRPr="00AB4118">
        <w:trPr>
          <w:cantSplit/>
        </w:trPr>
        <w:tc>
          <w:tcPr>
            <w:tcW w:w="816" w:type="dxa"/>
          </w:tcPr>
          <w:p w:rsidR="00E43F14" w:rsidRPr="002945F2" w:rsidRDefault="00E43F14" w:rsidP="006036F0">
            <w:pPr>
              <w:jc w:val="left"/>
              <w:rPr>
                <w:sz w:val="24"/>
                <w:szCs w:val="24"/>
              </w:rPr>
            </w:pPr>
            <w:r>
              <w:rPr>
                <w:sz w:val="24"/>
                <w:szCs w:val="24"/>
              </w:rPr>
              <w:t>2.51</w:t>
            </w:r>
          </w:p>
        </w:tc>
        <w:tc>
          <w:tcPr>
            <w:tcW w:w="10241" w:type="dxa"/>
          </w:tcPr>
          <w:p w:rsidR="00E43F14" w:rsidRPr="00DA4E42" w:rsidRDefault="00E43F14" w:rsidP="006036F0">
            <w:pPr>
              <w:rPr>
                <w:sz w:val="24"/>
                <w:szCs w:val="24"/>
              </w:rPr>
            </w:pPr>
            <w:r w:rsidRPr="00DA4E42">
              <w:rPr>
                <w:sz w:val="24"/>
                <w:szCs w:val="24"/>
              </w:rPr>
              <w:t>Аналіз фінансової спроможності місцевих бюджетів області забезпечити співфінансування об’єктів, які пропонуються до фінансування у 2021 році за рахунок коштів Державного фонду регіонального розвитку</w:t>
            </w:r>
          </w:p>
        </w:tc>
        <w:tc>
          <w:tcPr>
            <w:tcW w:w="4111" w:type="dxa"/>
          </w:tcPr>
          <w:p w:rsidR="00E43F14" w:rsidRPr="00DA4E42" w:rsidRDefault="00E43F14" w:rsidP="006036F0">
            <w:pPr>
              <w:jc w:val="center"/>
              <w:rPr>
                <w:sz w:val="24"/>
                <w:szCs w:val="24"/>
              </w:rPr>
            </w:pPr>
            <w:r w:rsidRPr="00DA4E42">
              <w:rPr>
                <w:sz w:val="24"/>
                <w:szCs w:val="24"/>
              </w:rPr>
              <w:t>І квартал</w:t>
            </w:r>
          </w:p>
        </w:tc>
      </w:tr>
      <w:tr w:rsidR="00E43F14" w:rsidRPr="00AB4118">
        <w:trPr>
          <w:cantSplit/>
        </w:trPr>
        <w:tc>
          <w:tcPr>
            <w:tcW w:w="816" w:type="dxa"/>
          </w:tcPr>
          <w:p w:rsidR="00E43F14" w:rsidRPr="002945F2" w:rsidRDefault="00E43F14" w:rsidP="006036F0">
            <w:pPr>
              <w:jc w:val="left"/>
              <w:rPr>
                <w:sz w:val="24"/>
                <w:szCs w:val="24"/>
              </w:rPr>
            </w:pPr>
            <w:r>
              <w:rPr>
                <w:sz w:val="24"/>
                <w:szCs w:val="24"/>
              </w:rPr>
              <w:t>2.52</w:t>
            </w:r>
          </w:p>
        </w:tc>
        <w:tc>
          <w:tcPr>
            <w:tcW w:w="10241" w:type="dxa"/>
          </w:tcPr>
          <w:p w:rsidR="00E43F14" w:rsidRPr="002945F2" w:rsidRDefault="00E43F14" w:rsidP="006036F0">
            <w:pPr>
              <w:rPr>
                <w:sz w:val="24"/>
                <w:szCs w:val="24"/>
              </w:rPr>
            </w:pPr>
            <w:r w:rsidRPr="002945F2">
              <w:rPr>
                <w:sz w:val="24"/>
                <w:szCs w:val="24"/>
              </w:rPr>
              <w:t>Аналіз використання коштів місцевих бюджетів на реалізацію програм надання соціальних послуг та медичної допомоги мешканцям області</w:t>
            </w:r>
          </w:p>
        </w:tc>
        <w:tc>
          <w:tcPr>
            <w:tcW w:w="4111" w:type="dxa"/>
          </w:tcPr>
          <w:p w:rsidR="00E43F14" w:rsidRPr="002945F2" w:rsidRDefault="00E43F14" w:rsidP="006036F0">
            <w:pPr>
              <w:jc w:val="center"/>
              <w:rPr>
                <w:sz w:val="24"/>
                <w:szCs w:val="24"/>
              </w:rPr>
            </w:pPr>
            <w:r w:rsidRPr="002945F2">
              <w:rPr>
                <w:sz w:val="24"/>
                <w:szCs w:val="24"/>
              </w:rPr>
              <w:t>До 1 листопада</w:t>
            </w:r>
          </w:p>
        </w:tc>
      </w:tr>
      <w:tr w:rsidR="00E43F14" w:rsidRPr="00AB4118">
        <w:trPr>
          <w:cantSplit/>
        </w:trPr>
        <w:tc>
          <w:tcPr>
            <w:tcW w:w="816" w:type="dxa"/>
          </w:tcPr>
          <w:p w:rsidR="00E43F14" w:rsidRPr="002945F2" w:rsidRDefault="00E43F14" w:rsidP="006036F0">
            <w:pPr>
              <w:suppressAutoHyphens w:val="0"/>
              <w:jc w:val="left"/>
              <w:rPr>
                <w:color w:val="000000"/>
                <w:kern w:val="0"/>
                <w:sz w:val="24"/>
                <w:szCs w:val="24"/>
                <w:lang w:eastAsia="ko-KR"/>
              </w:rPr>
            </w:pPr>
            <w:r>
              <w:rPr>
                <w:color w:val="000000"/>
                <w:kern w:val="0"/>
                <w:sz w:val="24"/>
                <w:szCs w:val="24"/>
                <w:lang w:eastAsia="ko-KR"/>
              </w:rPr>
              <w:t>2.53</w:t>
            </w:r>
          </w:p>
        </w:tc>
        <w:tc>
          <w:tcPr>
            <w:tcW w:w="10241" w:type="dxa"/>
          </w:tcPr>
          <w:p w:rsidR="00E43F14" w:rsidRPr="002945F2" w:rsidRDefault="00E43F14" w:rsidP="006036F0">
            <w:pPr>
              <w:rPr>
                <w:sz w:val="24"/>
                <w:szCs w:val="24"/>
              </w:rPr>
            </w:pPr>
            <w:r w:rsidRPr="002945F2">
              <w:rPr>
                <w:spacing w:val="-8"/>
                <w:sz w:val="24"/>
                <w:szCs w:val="24"/>
              </w:rPr>
              <w:t xml:space="preserve">Аналіз пропозицій головних розпорядників коштів обласного бюджету щодо скорочення </w:t>
            </w:r>
            <w:r w:rsidRPr="002945F2">
              <w:rPr>
                <w:sz w:val="24"/>
                <w:szCs w:val="24"/>
              </w:rPr>
              <w:t>штатної чисельності працівників та оптимізації мережі підвідомчих установ гуманітарної сфери</w:t>
            </w:r>
          </w:p>
        </w:tc>
        <w:tc>
          <w:tcPr>
            <w:tcW w:w="4111" w:type="dxa"/>
          </w:tcPr>
          <w:p w:rsidR="00E43F14" w:rsidRPr="002945F2" w:rsidRDefault="00E43F14" w:rsidP="006036F0">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2.54</w:t>
            </w:r>
          </w:p>
        </w:tc>
        <w:tc>
          <w:tcPr>
            <w:tcW w:w="10241" w:type="dxa"/>
          </w:tcPr>
          <w:p w:rsidR="00E43F14" w:rsidRPr="00DA4E42" w:rsidRDefault="00E43F14" w:rsidP="006036F0">
            <w:pPr>
              <w:rPr>
                <w:sz w:val="24"/>
                <w:szCs w:val="24"/>
              </w:rPr>
            </w:pPr>
            <w:r w:rsidRPr="00DA4E42">
              <w:rPr>
                <w:sz w:val="24"/>
                <w:szCs w:val="24"/>
              </w:rPr>
              <w:t>Аналіз  стану використання коштів наданих з державного бюджету обласному бюджету на розвиток системи охорони здоров'я у сільській місцевості та їх співфінансування з місцевих бюджетів</w:t>
            </w:r>
          </w:p>
        </w:tc>
        <w:tc>
          <w:tcPr>
            <w:tcW w:w="4111" w:type="dxa"/>
          </w:tcPr>
          <w:p w:rsidR="00E43F14" w:rsidRPr="00DA4E42" w:rsidRDefault="00E43F14" w:rsidP="006036F0">
            <w:pPr>
              <w:jc w:val="center"/>
              <w:rPr>
                <w:sz w:val="24"/>
                <w:szCs w:val="24"/>
              </w:rPr>
            </w:pPr>
            <w:r w:rsidRPr="00DA4E4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2.55</w:t>
            </w:r>
          </w:p>
        </w:tc>
        <w:tc>
          <w:tcPr>
            <w:tcW w:w="10241" w:type="dxa"/>
          </w:tcPr>
          <w:p w:rsidR="00E43F14" w:rsidRPr="007347CF" w:rsidRDefault="00E43F14" w:rsidP="006036F0">
            <w:pPr>
              <w:rPr>
                <w:sz w:val="24"/>
                <w:szCs w:val="24"/>
              </w:rPr>
            </w:pPr>
            <w:r w:rsidRPr="007347CF">
              <w:rPr>
                <w:spacing w:val="-8"/>
                <w:sz w:val="24"/>
                <w:szCs w:val="24"/>
              </w:rPr>
              <w:t>Аналіз використання коштів, наданих з державного бюджету місцевим бюджетам, на здійснення підтримки окремих закладів та заходів у системі охорони здоров'я</w:t>
            </w:r>
          </w:p>
        </w:tc>
        <w:tc>
          <w:tcPr>
            <w:tcW w:w="4111" w:type="dxa"/>
          </w:tcPr>
          <w:p w:rsidR="00E43F14" w:rsidRPr="00DA4E42" w:rsidRDefault="00E43F14" w:rsidP="006036F0">
            <w:pPr>
              <w:jc w:val="center"/>
              <w:rPr>
                <w:sz w:val="24"/>
                <w:szCs w:val="24"/>
              </w:rPr>
            </w:pPr>
            <w:r w:rsidRPr="00DA4E42">
              <w:rPr>
                <w:sz w:val="24"/>
                <w:szCs w:val="24"/>
              </w:rPr>
              <w:t>Впродовж року</w:t>
            </w:r>
          </w:p>
        </w:tc>
      </w:tr>
      <w:tr w:rsidR="00E43F14" w:rsidRPr="00AB4118">
        <w:trPr>
          <w:cantSplit/>
        </w:trPr>
        <w:tc>
          <w:tcPr>
            <w:tcW w:w="816" w:type="dxa"/>
          </w:tcPr>
          <w:p w:rsidR="00E43F14" w:rsidRDefault="00E43F14" w:rsidP="006036F0">
            <w:pPr>
              <w:rPr>
                <w:sz w:val="24"/>
                <w:szCs w:val="24"/>
              </w:rPr>
            </w:pPr>
            <w:r>
              <w:rPr>
                <w:sz w:val="24"/>
                <w:szCs w:val="24"/>
              </w:rPr>
              <w:t>2.56</w:t>
            </w:r>
          </w:p>
        </w:tc>
        <w:tc>
          <w:tcPr>
            <w:tcW w:w="10241" w:type="dxa"/>
          </w:tcPr>
          <w:p w:rsidR="00E43F14" w:rsidRPr="007347CF" w:rsidRDefault="00E43F14" w:rsidP="006036F0">
            <w:pPr>
              <w:rPr>
                <w:sz w:val="24"/>
                <w:szCs w:val="24"/>
              </w:rPr>
            </w:pPr>
            <w:r w:rsidRPr="007347CF">
              <w:rPr>
                <w:spacing w:val="-8"/>
                <w:sz w:val="24"/>
                <w:szCs w:val="24"/>
              </w:rPr>
              <w:t xml:space="preserve">Моніторинг видатків державного бюджету, що проводяться Національною службою здоров'я України за програмою державних гарантій медичного обслуговування населення, на підставі договорів, укладених </w:t>
            </w:r>
            <w:r w:rsidRPr="007347CF">
              <w:rPr>
                <w:sz w:val="24"/>
                <w:szCs w:val="24"/>
                <w:shd w:val="clear" w:color="auto" w:fill="FFFFFF"/>
                <w:lang w:val="ru-RU"/>
              </w:rPr>
              <w:t xml:space="preserve">закладами охорони здоров’я </w:t>
            </w:r>
            <w:r w:rsidRPr="007347CF">
              <w:rPr>
                <w:spacing w:val="-8"/>
                <w:sz w:val="24"/>
                <w:szCs w:val="24"/>
              </w:rPr>
              <w:t xml:space="preserve"> області</w:t>
            </w:r>
          </w:p>
        </w:tc>
        <w:tc>
          <w:tcPr>
            <w:tcW w:w="4111" w:type="dxa"/>
          </w:tcPr>
          <w:p w:rsidR="00E43F14" w:rsidRPr="00DA4E42" w:rsidRDefault="00E43F14" w:rsidP="006036F0">
            <w:pPr>
              <w:jc w:val="center"/>
              <w:rPr>
                <w:sz w:val="24"/>
                <w:szCs w:val="24"/>
              </w:rPr>
            </w:pPr>
            <w:r w:rsidRPr="00DA4E4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2.57</w:t>
            </w:r>
          </w:p>
        </w:tc>
        <w:tc>
          <w:tcPr>
            <w:tcW w:w="10241" w:type="dxa"/>
          </w:tcPr>
          <w:p w:rsidR="00E43F14" w:rsidRPr="00DA4E42" w:rsidRDefault="00E43F14" w:rsidP="006036F0">
            <w:pPr>
              <w:rPr>
                <w:sz w:val="24"/>
                <w:szCs w:val="24"/>
              </w:rPr>
            </w:pPr>
            <w:r w:rsidRPr="00DA4E42">
              <w:rPr>
                <w:sz w:val="24"/>
                <w:szCs w:val="24"/>
              </w:rPr>
              <w:t>Аналіз стану фінансування та використання бюджетних коштів, виділених з обласного бюджету на інвестиційні про</w:t>
            </w:r>
            <w:r>
              <w:rPr>
                <w:sz w:val="24"/>
                <w:szCs w:val="24"/>
              </w:rPr>
              <w:t>є</w:t>
            </w:r>
            <w:r w:rsidRPr="00DA4E42">
              <w:rPr>
                <w:sz w:val="24"/>
                <w:szCs w:val="24"/>
              </w:rPr>
              <w:t>кти, програми в галузі сільського господарства,  земельних відносин, та інших програм і заходів</w:t>
            </w:r>
          </w:p>
        </w:tc>
        <w:tc>
          <w:tcPr>
            <w:tcW w:w="4111" w:type="dxa"/>
          </w:tcPr>
          <w:p w:rsidR="00E43F14" w:rsidRPr="00DA4E42" w:rsidRDefault="00E43F14" w:rsidP="006036F0">
            <w:pPr>
              <w:jc w:val="center"/>
              <w:rPr>
                <w:sz w:val="24"/>
                <w:szCs w:val="24"/>
              </w:rPr>
            </w:pPr>
            <w:r w:rsidRPr="00DA4E4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2.58</w:t>
            </w:r>
          </w:p>
        </w:tc>
        <w:tc>
          <w:tcPr>
            <w:tcW w:w="10241" w:type="dxa"/>
          </w:tcPr>
          <w:p w:rsidR="00E43F14" w:rsidRPr="00DA4E42" w:rsidRDefault="00E43F14" w:rsidP="006036F0">
            <w:pPr>
              <w:rPr>
                <w:sz w:val="24"/>
                <w:szCs w:val="24"/>
              </w:rPr>
            </w:pPr>
            <w:r w:rsidRPr="00DA4E42">
              <w:rPr>
                <w:sz w:val="24"/>
                <w:szCs w:val="24"/>
              </w:rPr>
              <w:t>Аналіз  стану  фінансування  та  використання</w:t>
            </w:r>
            <w:r>
              <w:rPr>
                <w:sz w:val="24"/>
                <w:szCs w:val="24"/>
              </w:rPr>
              <w:t xml:space="preserve"> </w:t>
            </w:r>
            <w:r w:rsidRPr="00DA4E42">
              <w:rPr>
                <w:sz w:val="24"/>
                <w:szCs w:val="24"/>
              </w:rPr>
              <w:t>коштів,  виділених з  державного бюджету на</w:t>
            </w:r>
            <w:r>
              <w:rPr>
                <w:sz w:val="24"/>
                <w:szCs w:val="24"/>
              </w:rPr>
              <w:t xml:space="preserve"> </w:t>
            </w:r>
            <w:r w:rsidRPr="00DA4E42">
              <w:rPr>
                <w:sz w:val="24"/>
                <w:szCs w:val="24"/>
              </w:rPr>
              <w:t>капітальні  вкладення</w:t>
            </w:r>
          </w:p>
        </w:tc>
        <w:tc>
          <w:tcPr>
            <w:tcW w:w="4111" w:type="dxa"/>
          </w:tcPr>
          <w:p w:rsidR="00E43F14" w:rsidRPr="00DA4E42" w:rsidRDefault="00E43F14" w:rsidP="006036F0">
            <w:pPr>
              <w:jc w:val="center"/>
              <w:rPr>
                <w:sz w:val="24"/>
                <w:szCs w:val="24"/>
              </w:rPr>
            </w:pPr>
            <w:r w:rsidRPr="00DA4E42">
              <w:rPr>
                <w:sz w:val="24"/>
                <w:szCs w:val="24"/>
              </w:rPr>
              <w:t>Впродовж року</w:t>
            </w:r>
          </w:p>
        </w:tc>
      </w:tr>
      <w:tr w:rsidR="00E43F14" w:rsidRPr="00AB4118">
        <w:trPr>
          <w:cantSplit/>
        </w:trPr>
        <w:tc>
          <w:tcPr>
            <w:tcW w:w="816" w:type="dxa"/>
          </w:tcPr>
          <w:p w:rsidR="00E43F14" w:rsidRPr="002945F2" w:rsidRDefault="00E43F14" w:rsidP="006036F0">
            <w:pPr>
              <w:rPr>
                <w:sz w:val="24"/>
                <w:szCs w:val="24"/>
              </w:rPr>
            </w:pPr>
            <w:r>
              <w:rPr>
                <w:sz w:val="24"/>
                <w:szCs w:val="24"/>
              </w:rPr>
              <w:t>2.59</w:t>
            </w:r>
          </w:p>
        </w:tc>
        <w:tc>
          <w:tcPr>
            <w:tcW w:w="10241" w:type="dxa"/>
          </w:tcPr>
          <w:p w:rsidR="00E43F14" w:rsidRPr="002945F2" w:rsidRDefault="00E43F14" w:rsidP="006036F0">
            <w:pPr>
              <w:rPr>
                <w:sz w:val="24"/>
                <w:szCs w:val="24"/>
              </w:rPr>
            </w:pPr>
            <w:r w:rsidRPr="002945F2">
              <w:rPr>
                <w:sz w:val="24"/>
                <w:szCs w:val="24"/>
              </w:rPr>
              <w:t>Моніторинг власних надходжень установ/закладів гуманітарної сфери, які фінансуються з обласного бюджету</w:t>
            </w:r>
            <w:r>
              <w:rPr>
                <w:sz w:val="24"/>
                <w:szCs w:val="24"/>
              </w:rPr>
              <w:t xml:space="preserve"> і місцевих бюджетів області</w:t>
            </w:r>
          </w:p>
        </w:tc>
        <w:tc>
          <w:tcPr>
            <w:tcW w:w="4111" w:type="dxa"/>
          </w:tcPr>
          <w:p w:rsidR="00E43F14" w:rsidRDefault="00E43F14" w:rsidP="006036F0">
            <w:pPr>
              <w:jc w:val="center"/>
              <w:rPr>
                <w:sz w:val="24"/>
                <w:szCs w:val="24"/>
              </w:rPr>
            </w:pPr>
            <w:r w:rsidRPr="002945F2">
              <w:rPr>
                <w:sz w:val="24"/>
                <w:szCs w:val="24"/>
              </w:rPr>
              <w:t>Щомісячно</w:t>
            </w:r>
          </w:p>
          <w:p w:rsidR="00E43F14" w:rsidRPr="002945F2" w:rsidRDefault="00E43F14" w:rsidP="006036F0">
            <w:pPr>
              <w:jc w:val="center"/>
              <w:rPr>
                <w:sz w:val="24"/>
                <w:szCs w:val="24"/>
              </w:rPr>
            </w:pPr>
            <w:r>
              <w:rPr>
                <w:sz w:val="24"/>
                <w:szCs w:val="24"/>
              </w:rPr>
              <w:t>Щоквартально</w:t>
            </w:r>
          </w:p>
        </w:tc>
      </w:tr>
      <w:tr w:rsidR="00E43F14" w:rsidRPr="00AB4118">
        <w:trPr>
          <w:cantSplit/>
        </w:trPr>
        <w:tc>
          <w:tcPr>
            <w:tcW w:w="816" w:type="dxa"/>
          </w:tcPr>
          <w:p w:rsidR="00E43F14" w:rsidRPr="002945F2" w:rsidRDefault="00E43F14" w:rsidP="006036F0">
            <w:pPr>
              <w:ind w:firstLine="851"/>
              <w:jc w:val="center"/>
              <w:rPr>
                <w:b/>
                <w:bCs/>
                <w:sz w:val="24"/>
                <w:szCs w:val="24"/>
              </w:rPr>
            </w:pPr>
          </w:p>
        </w:tc>
        <w:tc>
          <w:tcPr>
            <w:tcW w:w="14352" w:type="dxa"/>
            <w:gridSpan w:val="2"/>
          </w:tcPr>
          <w:p w:rsidR="00E43F14" w:rsidRPr="002945F2" w:rsidRDefault="00E43F14" w:rsidP="006036F0">
            <w:pPr>
              <w:ind w:firstLine="851"/>
              <w:jc w:val="center"/>
              <w:rPr>
                <w:b/>
                <w:bCs/>
                <w:sz w:val="24"/>
                <w:szCs w:val="24"/>
              </w:rPr>
            </w:pPr>
            <w:r w:rsidRPr="002945F2">
              <w:rPr>
                <w:b/>
                <w:bCs/>
                <w:sz w:val="24"/>
                <w:szCs w:val="24"/>
              </w:rPr>
              <w:t>3. Підсумки діяльності облдержадміністрації (підготовка звітів)</w:t>
            </w:r>
          </w:p>
        </w:tc>
      </w:tr>
      <w:tr w:rsidR="00E43F14" w:rsidRPr="00AB4118">
        <w:trPr>
          <w:cantSplit/>
        </w:trPr>
        <w:tc>
          <w:tcPr>
            <w:tcW w:w="816" w:type="dxa"/>
          </w:tcPr>
          <w:p w:rsidR="00E43F14" w:rsidRPr="002945F2" w:rsidRDefault="00E43F14" w:rsidP="00300539">
            <w:pPr>
              <w:rPr>
                <w:sz w:val="24"/>
                <w:szCs w:val="24"/>
              </w:rPr>
            </w:pPr>
            <w:r>
              <w:rPr>
                <w:sz w:val="24"/>
                <w:szCs w:val="24"/>
              </w:rPr>
              <w:t>3.1</w:t>
            </w:r>
          </w:p>
        </w:tc>
        <w:tc>
          <w:tcPr>
            <w:tcW w:w="10241" w:type="dxa"/>
          </w:tcPr>
          <w:p w:rsidR="00E43F14" w:rsidRPr="00A27494" w:rsidRDefault="00E43F14" w:rsidP="00300539">
            <w:pPr>
              <w:rPr>
                <w:sz w:val="24"/>
                <w:szCs w:val="24"/>
              </w:rPr>
            </w:pPr>
            <w:r w:rsidRPr="00A27494">
              <w:rPr>
                <w:sz w:val="24"/>
                <w:szCs w:val="24"/>
              </w:rPr>
              <w:t>Підготовка і подання обласній раді місячного звіту про виконання обласного бюджету у 2021 році</w:t>
            </w:r>
          </w:p>
        </w:tc>
        <w:tc>
          <w:tcPr>
            <w:tcW w:w="4111" w:type="dxa"/>
          </w:tcPr>
          <w:p w:rsidR="00E43F14" w:rsidRPr="00A27494" w:rsidRDefault="00E43F14" w:rsidP="00300539">
            <w:pPr>
              <w:jc w:val="center"/>
              <w:rPr>
                <w:sz w:val="24"/>
                <w:szCs w:val="24"/>
              </w:rPr>
            </w:pPr>
            <w:r w:rsidRPr="00A27494">
              <w:rPr>
                <w:sz w:val="24"/>
                <w:szCs w:val="24"/>
              </w:rPr>
              <w:t>Щомісячно до 15 числа</w:t>
            </w:r>
          </w:p>
        </w:tc>
      </w:tr>
      <w:tr w:rsidR="00E43F14" w:rsidRPr="00AB4118">
        <w:trPr>
          <w:cantSplit/>
        </w:trPr>
        <w:tc>
          <w:tcPr>
            <w:tcW w:w="816" w:type="dxa"/>
          </w:tcPr>
          <w:p w:rsidR="00E43F14" w:rsidRPr="002945F2" w:rsidRDefault="00E43F14" w:rsidP="00300539">
            <w:pPr>
              <w:rPr>
                <w:sz w:val="24"/>
                <w:szCs w:val="24"/>
              </w:rPr>
            </w:pPr>
            <w:r>
              <w:rPr>
                <w:sz w:val="24"/>
                <w:szCs w:val="24"/>
              </w:rPr>
              <w:t>3.2</w:t>
            </w:r>
          </w:p>
        </w:tc>
        <w:tc>
          <w:tcPr>
            <w:tcW w:w="10241" w:type="dxa"/>
          </w:tcPr>
          <w:p w:rsidR="00E43F14" w:rsidRPr="002A63BD" w:rsidRDefault="00E43F14" w:rsidP="00300539">
            <w:pPr>
              <w:suppressAutoHyphens w:val="0"/>
              <w:rPr>
                <w:kern w:val="0"/>
                <w:sz w:val="24"/>
                <w:szCs w:val="24"/>
                <w:lang w:eastAsia="zh-CN"/>
              </w:rPr>
            </w:pPr>
            <w:r w:rsidRPr="002A63BD">
              <w:rPr>
                <w:kern w:val="0"/>
                <w:sz w:val="24"/>
                <w:szCs w:val="24"/>
                <w:lang w:eastAsia="zh-CN"/>
              </w:rPr>
              <w:t>Узагальнення річної звітності про виконання обласного бюджету, бюджетів районів, міст обласного значення та територіальних громад. Підготовка та подання Міністерству фінансів України зведеного звіту про виконання місцевих бюджетів області в частині мережі, штатів і контингентів за минулий рік та пояснювальної записки до нього</w:t>
            </w:r>
          </w:p>
        </w:tc>
        <w:tc>
          <w:tcPr>
            <w:tcW w:w="4111" w:type="dxa"/>
          </w:tcPr>
          <w:p w:rsidR="00E43F14" w:rsidRPr="002A63BD" w:rsidRDefault="00E43F14" w:rsidP="00300539">
            <w:pPr>
              <w:ind w:firstLine="95"/>
              <w:jc w:val="center"/>
              <w:rPr>
                <w:sz w:val="24"/>
                <w:szCs w:val="24"/>
              </w:rPr>
            </w:pPr>
            <w:r w:rsidRPr="002A63BD">
              <w:rPr>
                <w:sz w:val="24"/>
                <w:szCs w:val="24"/>
              </w:rPr>
              <w:t>У термін, визначений Міністерством фінансів України</w:t>
            </w:r>
          </w:p>
        </w:tc>
      </w:tr>
      <w:tr w:rsidR="00E43F14" w:rsidRPr="00AB4118">
        <w:trPr>
          <w:cantSplit/>
        </w:trPr>
        <w:tc>
          <w:tcPr>
            <w:tcW w:w="816" w:type="dxa"/>
          </w:tcPr>
          <w:p w:rsidR="00E43F14" w:rsidRPr="002945F2" w:rsidRDefault="00E43F14" w:rsidP="00300539">
            <w:pPr>
              <w:rPr>
                <w:sz w:val="24"/>
                <w:szCs w:val="24"/>
              </w:rPr>
            </w:pPr>
            <w:r>
              <w:rPr>
                <w:sz w:val="24"/>
                <w:szCs w:val="24"/>
              </w:rPr>
              <w:t>3.3</w:t>
            </w:r>
          </w:p>
        </w:tc>
        <w:tc>
          <w:tcPr>
            <w:tcW w:w="10241" w:type="dxa"/>
          </w:tcPr>
          <w:p w:rsidR="00E43F14" w:rsidRPr="002A63BD" w:rsidRDefault="00E43F14" w:rsidP="00300539">
            <w:pPr>
              <w:rPr>
                <w:sz w:val="24"/>
                <w:szCs w:val="24"/>
              </w:rPr>
            </w:pPr>
            <w:r w:rsidRPr="002A63BD">
              <w:rPr>
                <w:sz w:val="24"/>
                <w:szCs w:val="24"/>
              </w:rPr>
              <w:t>Аналіз виконання обласного бюджету за 2020 рік, відповідні квартали 2021 року та подання узагальнених матеріалів разом з пояснювальною запискою для розгляду обласній раді</w:t>
            </w:r>
          </w:p>
        </w:tc>
        <w:tc>
          <w:tcPr>
            <w:tcW w:w="4111" w:type="dxa"/>
          </w:tcPr>
          <w:p w:rsidR="00E43F14" w:rsidRPr="002A63BD" w:rsidRDefault="00E43F14" w:rsidP="00300539">
            <w:pPr>
              <w:jc w:val="center"/>
              <w:rPr>
                <w:sz w:val="24"/>
                <w:szCs w:val="24"/>
              </w:rPr>
            </w:pPr>
            <w:r w:rsidRPr="002A63BD">
              <w:rPr>
                <w:sz w:val="24"/>
                <w:szCs w:val="24"/>
              </w:rPr>
              <w:t>У встановлені законодавством терміни</w:t>
            </w:r>
          </w:p>
        </w:tc>
      </w:tr>
      <w:tr w:rsidR="00E43F14" w:rsidRPr="00AB4118">
        <w:trPr>
          <w:cantSplit/>
        </w:trPr>
        <w:tc>
          <w:tcPr>
            <w:tcW w:w="816" w:type="dxa"/>
          </w:tcPr>
          <w:p w:rsidR="00E43F14" w:rsidRPr="002945F2" w:rsidRDefault="00E43F14" w:rsidP="00300539">
            <w:pPr>
              <w:rPr>
                <w:sz w:val="24"/>
                <w:szCs w:val="24"/>
              </w:rPr>
            </w:pPr>
            <w:r>
              <w:rPr>
                <w:sz w:val="24"/>
                <w:szCs w:val="24"/>
              </w:rPr>
              <w:t>3.4</w:t>
            </w:r>
          </w:p>
        </w:tc>
        <w:tc>
          <w:tcPr>
            <w:tcW w:w="10241" w:type="dxa"/>
          </w:tcPr>
          <w:p w:rsidR="00E43F14" w:rsidRPr="002A63BD" w:rsidRDefault="00E43F14" w:rsidP="00300539">
            <w:pPr>
              <w:suppressAutoHyphens w:val="0"/>
              <w:rPr>
                <w:kern w:val="0"/>
                <w:sz w:val="24"/>
                <w:szCs w:val="24"/>
                <w:lang w:eastAsia="zh-CN"/>
              </w:rPr>
            </w:pPr>
            <w:r w:rsidRPr="002A63BD">
              <w:rPr>
                <w:kern w:val="0"/>
                <w:sz w:val="24"/>
                <w:szCs w:val="24"/>
                <w:lang w:eastAsia="zh-CN"/>
              </w:rPr>
              <w:t>Підготовка та організація роботи щодо проведення громадського обговорення звіту про виконання обласного бюджету за 2020  рік</w:t>
            </w:r>
          </w:p>
        </w:tc>
        <w:tc>
          <w:tcPr>
            <w:tcW w:w="4111" w:type="dxa"/>
          </w:tcPr>
          <w:p w:rsidR="00E43F14" w:rsidRPr="002A63BD" w:rsidRDefault="00E43F14" w:rsidP="00300539">
            <w:pPr>
              <w:ind w:firstLine="95"/>
              <w:jc w:val="center"/>
              <w:rPr>
                <w:sz w:val="24"/>
                <w:szCs w:val="24"/>
              </w:rPr>
            </w:pPr>
            <w:r w:rsidRPr="002A63BD">
              <w:rPr>
                <w:sz w:val="24"/>
                <w:szCs w:val="24"/>
              </w:rPr>
              <w:t>Лютий</w:t>
            </w:r>
          </w:p>
        </w:tc>
      </w:tr>
      <w:tr w:rsidR="00E43F14" w:rsidRPr="00AB4118">
        <w:trPr>
          <w:cantSplit/>
        </w:trPr>
        <w:tc>
          <w:tcPr>
            <w:tcW w:w="816" w:type="dxa"/>
          </w:tcPr>
          <w:p w:rsidR="00E43F14" w:rsidRPr="002945F2" w:rsidRDefault="00E43F14" w:rsidP="00300539">
            <w:pPr>
              <w:suppressAutoHyphens w:val="0"/>
              <w:jc w:val="left"/>
              <w:rPr>
                <w:sz w:val="24"/>
                <w:szCs w:val="24"/>
              </w:rPr>
            </w:pPr>
            <w:r>
              <w:rPr>
                <w:sz w:val="24"/>
                <w:szCs w:val="24"/>
              </w:rPr>
              <w:t>3.5</w:t>
            </w:r>
          </w:p>
        </w:tc>
        <w:tc>
          <w:tcPr>
            <w:tcW w:w="10241" w:type="dxa"/>
          </w:tcPr>
          <w:p w:rsidR="00E43F14" w:rsidRPr="002A63BD" w:rsidRDefault="00E43F14" w:rsidP="00300539">
            <w:pPr>
              <w:suppressAutoHyphens w:val="0"/>
              <w:rPr>
                <w:kern w:val="0"/>
                <w:sz w:val="24"/>
                <w:szCs w:val="24"/>
                <w:lang w:eastAsia="zh-CN"/>
              </w:rPr>
            </w:pPr>
            <w:r w:rsidRPr="002A63BD">
              <w:rPr>
                <w:kern w:val="0"/>
                <w:sz w:val="24"/>
                <w:szCs w:val="24"/>
                <w:lang w:eastAsia="zh-CN"/>
              </w:rPr>
              <w:t>Підготовка проєкту рішення про затвердження звіту про виконання обласного бюджету за 2020 рік з пояснюючою запискою та подання їх на розгляд і затвердження обласною радою</w:t>
            </w:r>
            <w:r w:rsidRPr="002A63BD">
              <w:rPr>
                <w:kern w:val="0"/>
                <w:sz w:val="24"/>
                <w:szCs w:val="24"/>
                <w:lang w:eastAsia="zh-CN"/>
              </w:rPr>
              <w:tab/>
            </w:r>
          </w:p>
        </w:tc>
        <w:tc>
          <w:tcPr>
            <w:tcW w:w="4111" w:type="dxa"/>
          </w:tcPr>
          <w:p w:rsidR="00E43F14" w:rsidRPr="002A63BD" w:rsidRDefault="00E43F14" w:rsidP="00300539">
            <w:pPr>
              <w:ind w:firstLine="95"/>
              <w:jc w:val="center"/>
              <w:rPr>
                <w:sz w:val="24"/>
                <w:szCs w:val="24"/>
              </w:rPr>
            </w:pPr>
            <w:r w:rsidRPr="002A63BD">
              <w:rPr>
                <w:sz w:val="24"/>
                <w:szCs w:val="24"/>
              </w:rPr>
              <w:t>До 1 березня</w:t>
            </w:r>
          </w:p>
        </w:tc>
      </w:tr>
      <w:tr w:rsidR="00E43F14" w:rsidRPr="00AB4118">
        <w:trPr>
          <w:cantSplit/>
        </w:trPr>
        <w:tc>
          <w:tcPr>
            <w:tcW w:w="816" w:type="dxa"/>
          </w:tcPr>
          <w:p w:rsidR="00E43F14" w:rsidRPr="002945F2" w:rsidRDefault="00E43F14" w:rsidP="00300539">
            <w:pPr>
              <w:rPr>
                <w:sz w:val="24"/>
                <w:szCs w:val="24"/>
              </w:rPr>
            </w:pPr>
            <w:r>
              <w:rPr>
                <w:sz w:val="24"/>
                <w:szCs w:val="24"/>
              </w:rPr>
              <w:t>3.6</w:t>
            </w:r>
          </w:p>
        </w:tc>
        <w:tc>
          <w:tcPr>
            <w:tcW w:w="10241" w:type="dxa"/>
          </w:tcPr>
          <w:p w:rsidR="00E43F14" w:rsidRPr="002945F2" w:rsidRDefault="00E43F14" w:rsidP="00300539">
            <w:pPr>
              <w:suppressAutoHyphens w:val="0"/>
              <w:jc w:val="left"/>
              <w:rPr>
                <w:color w:val="000000"/>
                <w:kern w:val="0"/>
                <w:sz w:val="24"/>
                <w:szCs w:val="24"/>
                <w:lang w:eastAsia="zh-CN"/>
              </w:rPr>
            </w:pPr>
            <w:r w:rsidRPr="002945F2">
              <w:rPr>
                <w:sz w:val="24"/>
                <w:szCs w:val="24"/>
              </w:rPr>
              <w:t>Підготовка пояснювальної записки до звіту про виконання обласного бюджету за  відповідний квартал та подання матеріалів на розгляд обласної ради</w:t>
            </w:r>
          </w:p>
        </w:tc>
        <w:tc>
          <w:tcPr>
            <w:tcW w:w="4111" w:type="dxa"/>
          </w:tcPr>
          <w:p w:rsidR="00E43F14" w:rsidRPr="002945F2" w:rsidRDefault="00E43F14" w:rsidP="00300539">
            <w:pPr>
              <w:ind w:hanging="85"/>
              <w:jc w:val="center"/>
              <w:rPr>
                <w:sz w:val="24"/>
                <w:szCs w:val="24"/>
              </w:rPr>
            </w:pPr>
            <w:r w:rsidRPr="002945F2">
              <w:rPr>
                <w:sz w:val="24"/>
                <w:szCs w:val="24"/>
              </w:rPr>
              <w:t>До 1 березня, 1 червня,</w:t>
            </w:r>
          </w:p>
          <w:p w:rsidR="00E43F14" w:rsidRPr="002945F2" w:rsidRDefault="00E43F14" w:rsidP="00300539">
            <w:pPr>
              <w:ind w:hanging="85"/>
              <w:jc w:val="center"/>
              <w:rPr>
                <w:sz w:val="24"/>
                <w:szCs w:val="24"/>
              </w:rPr>
            </w:pPr>
            <w:r w:rsidRPr="002945F2">
              <w:rPr>
                <w:sz w:val="24"/>
                <w:szCs w:val="24"/>
              </w:rPr>
              <w:t>1 вересня, 1 грудня</w:t>
            </w:r>
          </w:p>
        </w:tc>
      </w:tr>
      <w:tr w:rsidR="00E43F14" w:rsidRPr="00AB4118">
        <w:trPr>
          <w:cantSplit/>
        </w:trPr>
        <w:tc>
          <w:tcPr>
            <w:tcW w:w="816" w:type="dxa"/>
          </w:tcPr>
          <w:p w:rsidR="00E43F14" w:rsidRPr="002945F2" w:rsidRDefault="00E43F14" w:rsidP="00300539">
            <w:pPr>
              <w:rPr>
                <w:sz w:val="24"/>
                <w:szCs w:val="24"/>
              </w:rPr>
            </w:pPr>
            <w:r>
              <w:rPr>
                <w:sz w:val="24"/>
                <w:szCs w:val="24"/>
              </w:rPr>
              <w:t>3.7</w:t>
            </w:r>
          </w:p>
        </w:tc>
        <w:tc>
          <w:tcPr>
            <w:tcW w:w="10241" w:type="dxa"/>
          </w:tcPr>
          <w:p w:rsidR="00E43F14" w:rsidRPr="002945F2" w:rsidRDefault="00E43F14" w:rsidP="00300539">
            <w:pPr>
              <w:rPr>
                <w:sz w:val="24"/>
                <w:szCs w:val="24"/>
              </w:rPr>
            </w:pPr>
            <w:r w:rsidRPr="002945F2">
              <w:rPr>
                <w:sz w:val="24"/>
                <w:szCs w:val="24"/>
              </w:rPr>
              <w:t>Підготовка аналітичних звітів до періодичної звітності фінорганів</w:t>
            </w:r>
          </w:p>
        </w:tc>
        <w:tc>
          <w:tcPr>
            <w:tcW w:w="4111" w:type="dxa"/>
          </w:tcPr>
          <w:p w:rsidR="00E43F14" w:rsidRPr="002945F2" w:rsidRDefault="00E43F14" w:rsidP="00300539">
            <w:pPr>
              <w:jc w:val="center"/>
              <w:rPr>
                <w:sz w:val="24"/>
                <w:szCs w:val="24"/>
              </w:rPr>
            </w:pPr>
            <w:r w:rsidRPr="002945F2">
              <w:rPr>
                <w:sz w:val="24"/>
                <w:szCs w:val="24"/>
              </w:rPr>
              <w:t>Щоквартально</w:t>
            </w:r>
          </w:p>
        </w:tc>
      </w:tr>
      <w:tr w:rsidR="00E43F14" w:rsidRPr="00AB4118">
        <w:trPr>
          <w:cantSplit/>
        </w:trPr>
        <w:tc>
          <w:tcPr>
            <w:tcW w:w="816"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Pr>
                <w:sz w:val="24"/>
                <w:szCs w:val="24"/>
              </w:rPr>
              <w:t>3.8</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sidRPr="002945F2">
              <w:rPr>
                <w:sz w:val="24"/>
                <w:szCs w:val="24"/>
              </w:rPr>
              <w:t>Складання та подання звітів до органів державної служби (КСДС) щодо кількісного складу державних службовців департаменту</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jc w:val="center"/>
              <w:rPr>
                <w:sz w:val="24"/>
                <w:szCs w:val="24"/>
              </w:rPr>
            </w:pPr>
            <w:r w:rsidRPr="002945F2">
              <w:rPr>
                <w:sz w:val="24"/>
                <w:szCs w:val="24"/>
              </w:rPr>
              <w:t>Щоквартально</w:t>
            </w:r>
          </w:p>
        </w:tc>
      </w:tr>
      <w:tr w:rsidR="00E43F14" w:rsidRPr="00AB4118">
        <w:trPr>
          <w:cantSplit/>
        </w:trPr>
        <w:tc>
          <w:tcPr>
            <w:tcW w:w="816"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Pr>
                <w:sz w:val="24"/>
                <w:szCs w:val="24"/>
              </w:rPr>
              <w:t>3.9</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sidRPr="002945F2">
              <w:rPr>
                <w:sz w:val="24"/>
                <w:szCs w:val="24"/>
              </w:rPr>
              <w:t>Складання балансів, звітів про фінансові результати, звітів про рух грошових коштів і звітів про власний капітал по  коштах обласного  та державного бюджетів через систему подання електронної звітності АС „ Є –Звітність”</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jc w:val="center"/>
              <w:rPr>
                <w:sz w:val="24"/>
                <w:szCs w:val="24"/>
              </w:rPr>
            </w:pPr>
            <w:r w:rsidRPr="002945F2">
              <w:rPr>
                <w:sz w:val="24"/>
                <w:szCs w:val="24"/>
              </w:rPr>
              <w:t>Щоквартально</w:t>
            </w:r>
          </w:p>
        </w:tc>
      </w:tr>
      <w:tr w:rsidR="00E43F14" w:rsidRPr="00AB4118">
        <w:trPr>
          <w:cantSplit/>
        </w:trPr>
        <w:tc>
          <w:tcPr>
            <w:tcW w:w="816" w:type="dxa"/>
            <w:tcBorders>
              <w:top w:val="single" w:sz="4" w:space="0" w:color="000000"/>
              <w:left w:val="single" w:sz="4" w:space="0" w:color="000000"/>
              <w:bottom w:val="single" w:sz="4" w:space="0" w:color="000000"/>
              <w:right w:val="single" w:sz="4" w:space="0" w:color="000000"/>
            </w:tcBorders>
            <w:shd w:val="clear" w:color="000000" w:fill="FFFFFF"/>
          </w:tcPr>
          <w:p w:rsidR="00E43F14" w:rsidRDefault="00E43F14" w:rsidP="00300539">
            <w:pPr>
              <w:rPr>
                <w:sz w:val="24"/>
                <w:szCs w:val="24"/>
              </w:rPr>
            </w:pPr>
            <w:r>
              <w:rPr>
                <w:sz w:val="24"/>
                <w:szCs w:val="24"/>
              </w:rPr>
              <w:t>3.10</w:t>
            </w:r>
          </w:p>
          <w:p w:rsidR="00E43F14" w:rsidRDefault="00E43F14" w:rsidP="00300539">
            <w:pPr>
              <w:rPr>
                <w:sz w:val="24"/>
                <w:szCs w:val="24"/>
              </w:rPr>
            </w:pP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sidRPr="002945F2">
              <w:rPr>
                <w:sz w:val="24"/>
                <w:szCs w:val="24"/>
              </w:rPr>
              <w:t>Складання та подання звітів в органи фіскальної служби, органи статистики, фонд державного соціального страхування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Default="00E43F14" w:rsidP="00300539">
            <w:pPr>
              <w:jc w:val="center"/>
              <w:rPr>
                <w:sz w:val="24"/>
                <w:szCs w:val="24"/>
              </w:rPr>
            </w:pPr>
            <w:r w:rsidRPr="002945F2">
              <w:rPr>
                <w:sz w:val="24"/>
                <w:szCs w:val="24"/>
              </w:rPr>
              <w:t>Щомісячно</w:t>
            </w:r>
          </w:p>
          <w:p w:rsidR="00E43F14" w:rsidRPr="002945F2" w:rsidRDefault="00E43F14" w:rsidP="00300539">
            <w:pPr>
              <w:jc w:val="center"/>
              <w:rPr>
                <w:sz w:val="24"/>
                <w:szCs w:val="24"/>
              </w:rPr>
            </w:pPr>
            <w:r>
              <w:rPr>
                <w:sz w:val="24"/>
                <w:szCs w:val="24"/>
              </w:rPr>
              <w:t>Щ</w:t>
            </w:r>
            <w:r w:rsidRPr="002945F2">
              <w:rPr>
                <w:sz w:val="24"/>
                <w:szCs w:val="24"/>
              </w:rPr>
              <w:t>оквартально</w:t>
            </w:r>
          </w:p>
        </w:tc>
      </w:tr>
      <w:tr w:rsidR="00E43F14" w:rsidRPr="00AB4118">
        <w:trPr>
          <w:cantSplit/>
        </w:trPr>
        <w:tc>
          <w:tcPr>
            <w:tcW w:w="816" w:type="dxa"/>
          </w:tcPr>
          <w:p w:rsidR="00E43F14" w:rsidRPr="002945F2" w:rsidRDefault="00E43F14" w:rsidP="006036F0">
            <w:pPr>
              <w:ind w:firstLine="851"/>
              <w:jc w:val="center"/>
              <w:rPr>
                <w:b/>
                <w:bCs/>
                <w:sz w:val="24"/>
                <w:szCs w:val="24"/>
              </w:rPr>
            </w:pPr>
          </w:p>
        </w:tc>
        <w:tc>
          <w:tcPr>
            <w:tcW w:w="14352" w:type="dxa"/>
            <w:gridSpan w:val="2"/>
          </w:tcPr>
          <w:p w:rsidR="00E43F14" w:rsidRPr="002945F2" w:rsidRDefault="00E43F14" w:rsidP="006036F0">
            <w:pPr>
              <w:ind w:firstLine="851"/>
              <w:jc w:val="center"/>
              <w:rPr>
                <w:sz w:val="24"/>
                <w:szCs w:val="24"/>
              </w:rPr>
            </w:pPr>
            <w:r w:rsidRPr="002945F2">
              <w:rPr>
                <w:b/>
                <w:bCs/>
                <w:sz w:val="24"/>
                <w:szCs w:val="24"/>
              </w:rPr>
              <w:t>4. Проведення перевірок, надання практичної допомоги</w:t>
            </w:r>
          </w:p>
        </w:tc>
      </w:tr>
      <w:tr w:rsidR="00E43F14" w:rsidRPr="00AB4118">
        <w:trPr>
          <w:cantSplit/>
        </w:trPr>
        <w:tc>
          <w:tcPr>
            <w:tcW w:w="816" w:type="dxa"/>
          </w:tcPr>
          <w:p w:rsidR="00E43F14" w:rsidRPr="002945F2" w:rsidRDefault="00E43F14" w:rsidP="00300539">
            <w:pPr>
              <w:suppressAutoHyphens w:val="0"/>
              <w:jc w:val="left"/>
              <w:rPr>
                <w:color w:val="000000"/>
                <w:kern w:val="0"/>
                <w:sz w:val="24"/>
                <w:szCs w:val="24"/>
                <w:lang w:eastAsia="zh-CN"/>
              </w:rPr>
            </w:pPr>
            <w:r>
              <w:rPr>
                <w:color w:val="000000"/>
                <w:kern w:val="0"/>
                <w:sz w:val="24"/>
                <w:szCs w:val="24"/>
                <w:lang w:eastAsia="zh-CN"/>
              </w:rPr>
              <w:t>4.1</w:t>
            </w:r>
          </w:p>
        </w:tc>
        <w:tc>
          <w:tcPr>
            <w:tcW w:w="10241" w:type="dxa"/>
          </w:tcPr>
          <w:p w:rsidR="00E43F14" w:rsidRPr="00DA4E42" w:rsidRDefault="00E43F14" w:rsidP="00300539">
            <w:pPr>
              <w:suppressAutoHyphens w:val="0"/>
              <w:rPr>
                <w:color w:val="000000"/>
                <w:kern w:val="0"/>
                <w:sz w:val="24"/>
                <w:szCs w:val="24"/>
                <w:lang w:eastAsia="zh-CN"/>
              </w:rPr>
            </w:pPr>
            <w:r w:rsidRPr="00DA4E42">
              <w:rPr>
                <w:color w:val="000000"/>
                <w:kern w:val="0"/>
                <w:sz w:val="24"/>
                <w:szCs w:val="24"/>
                <w:lang w:eastAsia="zh-CN"/>
              </w:rPr>
              <w:t>Здійснення експертизи рішень районних</w:t>
            </w:r>
            <w:r>
              <w:rPr>
                <w:color w:val="000000"/>
                <w:kern w:val="0"/>
                <w:sz w:val="24"/>
                <w:szCs w:val="24"/>
                <w:lang w:eastAsia="zh-CN"/>
              </w:rPr>
              <w:t xml:space="preserve"> рад</w:t>
            </w:r>
            <w:r w:rsidRPr="00DA4E42">
              <w:rPr>
                <w:color w:val="000000"/>
                <w:kern w:val="0"/>
                <w:sz w:val="24"/>
                <w:szCs w:val="24"/>
                <w:lang w:eastAsia="zh-CN"/>
              </w:rPr>
              <w:t xml:space="preserve"> </w:t>
            </w:r>
            <w:r>
              <w:rPr>
                <w:color w:val="000000"/>
                <w:kern w:val="0"/>
                <w:sz w:val="24"/>
                <w:szCs w:val="24"/>
                <w:lang w:eastAsia="zh-CN"/>
              </w:rPr>
              <w:t xml:space="preserve"> та </w:t>
            </w:r>
            <w:r w:rsidRPr="00DA4E42">
              <w:rPr>
                <w:color w:val="000000"/>
                <w:kern w:val="0"/>
                <w:sz w:val="24"/>
                <w:szCs w:val="24"/>
                <w:lang w:eastAsia="zh-CN"/>
              </w:rPr>
              <w:t xml:space="preserve">територіальних громад про затвердження відповідних бюджетів на 2021  рік. </w:t>
            </w:r>
          </w:p>
          <w:p w:rsidR="00E43F14" w:rsidRPr="002945F2" w:rsidRDefault="00E43F14" w:rsidP="00300539">
            <w:pPr>
              <w:suppressAutoHyphens w:val="0"/>
              <w:rPr>
                <w:color w:val="000000"/>
                <w:kern w:val="0"/>
                <w:sz w:val="24"/>
                <w:szCs w:val="24"/>
                <w:lang w:eastAsia="zh-CN"/>
              </w:rPr>
            </w:pPr>
            <w:r w:rsidRPr="00DA4E42">
              <w:rPr>
                <w:color w:val="000000"/>
                <w:kern w:val="0"/>
                <w:sz w:val="24"/>
                <w:szCs w:val="24"/>
                <w:lang w:eastAsia="zh-CN"/>
              </w:rPr>
              <w:t>Підготовка оглядового листа місцевим органам влади про виявлені порушення</w:t>
            </w:r>
            <w:r w:rsidRPr="002945F2">
              <w:rPr>
                <w:color w:val="000000"/>
                <w:kern w:val="0"/>
                <w:sz w:val="24"/>
                <w:szCs w:val="24"/>
                <w:lang w:eastAsia="zh-CN"/>
              </w:rPr>
              <w:t xml:space="preserve"> </w:t>
            </w:r>
          </w:p>
        </w:tc>
        <w:tc>
          <w:tcPr>
            <w:tcW w:w="4111" w:type="dxa"/>
          </w:tcPr>
          <w:p w:rsidR="00E43F14" w:rsidRPr="002945F2" w:rsidRDefault="00E43F14" w:rsidP="00300539">
            <w:pPr>
              <w:jc w:val="center"/>
              <w:rPr>
                <w:sz w:val="24"/>
                <w:szCs w:val="24"/>
              </w:rPr>
            </w:pPr>
            <w:r w:rsidRPr="002945F2">
              <w:rPr>
                <w:sz w:val="24"/>
                <w:szCs w:val="24"/>
              </w:rPr>
              <w:t>Січень-лютий</w:t>
            </w:r>
          </w:p>
        </w:tc>
      </w:tr>
      <w:tr w:rsidR="00E43F14" w:rsidRPr="00AB4118">
        <w:trPr>
          <w:cantSplit/>
        </w:trPr>
        <w:tc>
          <w:tcPr>
            <w:tcW w:w="816" w:type="dxa"/>
          </w:tcPr>
          <w:p w:rsidR="00E43F14" w:rsidRPr="002945F2" w:rsidRDefault="00E43F14" w:rsidP="00300539">
            <w:pPr>
              <w:suppressAutoHyphens w:val="0"/>
              <w:jc w:val="left"/>
              <w:rPr>
                <w:color w:val="000000"/>
                <w:kern w:val="0"/>
                <w:sz w:val="24"/>
                <w:szCs w:val="24"/>
                <w:lang w:eastAsia="zh-CN"/>
              </w:rPr>
            </w:pPr>
            <w:r>
              <w:rPr>
                <w:color w:val="000000"/>
                <w:kern w:val="0"/>
                <w:sz w:val="24"/>
                <w:szCs w:val="24"/>
                <w:lang w:eastAsia="zh-CN"/>
              </w:rPr>
              <w:t>4.2</w:t>
            </w:r>
          </w:p>
        </w:tc>
        <w:tc>
          <w:tcPr>
            <w:tcW w:w="10241" w:type="dxa"/>
          </w:tcPr>
          <w:p w:rsidR="00E43F14" w:rsidRPr="002945F2" w:rsidRDefault="00E43F14" w:rsidP="00300539">
            <w:pPr>
              <w:suppressAutoHyphens w:val="0"/>
              <w:rPr>
                <w:kern w:val="0"/>
                <w:sz w:val="24"/>
                <w:szCs w:val="24"/>
                <w:lang w:eastAsia="zh-CN"/>
              </w:rPr>
            </w:pPr>
            <w:r w:rsidRPr="00DA4E42">
              <w:rPr>
                <w:color w:val="000000"/>
                <w:kern w:val="0"/>
                <w:sz w:val="24"/>
                <w:szCs w:val="24"/>
                <w:lang w:eastAsia="zh-CN"/>
              </w:rPr>
              <w:t>Моніторинг стану усунення порушень бюджетного законодавства, виявлених за наслідками експертизи рішень місцевих рад про затвердження відповідних бюджетів на 2021 рік, з метою приведення їх до вимог Бюджетного кодексу України</w:t>
            </w:r>
          </w:p>
        </w:tc>
        <w:tc>
          <w:tcPr>
            <w:tcW w:w="4111" w:type="dxa"/>
          </w:tcPr>
          <w:p w:rsidR="00E43F14" w:rsidRPr="002945F2" w:rsidRDefault="00E43F14" w:rsidP="00300539">
            <w:pPr>
              <w:jc w:val="center"/>
              <w:rPr>
                <w:sz w:val="24"/>
                <w:szCs w:val="24"/>
              </w:rPr>
            </w:pPr>
            <w:r w:rsidRPr="002945F2">
              <w:rPr>
                <w:sz w:val="24"/>
                <w:szCs w:val="24"/>
              </w:rPr>
              <w:t>Березень</w:t>
            </w:r>
          </w:p>
        </w:tc>
      </w:tr>
      <w:tr w:rsidR="00E43F14" w:rsidRPr="00AB4118">
        <w:trPr>
          <w:cantSplit/>
        </w:trPr>
        <w:tc>
          <w:tcPr>
            <w:tcW w:w="816" w:type="dxa"/>
          </w:tcPr>
          <w:p w:rsidR="00E43F14" w:rsidRPr="002945F2" w:rsidRDefault="00E43F14" w:rsidP="00300539">
            <w:pPr>
              <w:suppressAutoHyphens w:val="0"/>
              <w:jc w:val="left"/>
              <w:rPr>
                <w:kern w:val="0"/>
                <w:sz w:val="24"/>
                <w:szCs w:val="24"/>
                <w:lang w:eastAsia="zh-CN"/>
              </w:rPr>
            </w:pPr>
            <w:r>
              <w:rPr>
                <w:kern w:val="0"/>
                <w:sz w:val="24"/>
                <w:szCs w:val="24"/>
                <w:lang w:eastAsia="zh-CN"/>
              </w:rPr>
              <w:t>4.3</w:t>
            </w:r>
          </w:p>
        </w:tc>
        <w:tc>
          <w:tcPr>
            <w:tcW w:w="10241" w:type="dxa"/>
          </w:tcPr>
          <w:p w:rsidR="00E43F14" w:rsidRPr="002945F2" w:rsidRDefault="00E43F14" w:rsidP="00300539">
            <w:pPr>
              <w:suppressAutoHyphens w:val="0"/>
              <w:rPr>
                <w:color w:val="000000"/>
                <w:kern w:val="0"/>
                <w:sz w:val="24"/>
                <w:szCs w:val="24"/>
                <w:lang w:eastAsia="zh-CN"/>
              </w:rPr>
            </w:pPr>
            <w:r w:rsidRPr="00DA4E42">
              <w:rPr>
                <w:kern w:val="0"/>
                <w:sz w:val="24"/>
                <w:szCs w:val="24"/>
                <w:lang w:eastAsia="zh-CN"/>
              </w:rPr>
              <w:t>Проведення експертизи рішень місцевих рад про внесення змін до показників районних бюджетів та бюджетів територіальних громад. У разі необхідності складання протоколів про бюджетні правопорушення та подання їх правоохоронним органам</w:t>
            </w:r>
          </w:p>
        </w:tc>
        <w:tc>
          <w:tcPr>
            <w:tcW w:w="4111" w:type="dxa"/>
          </w:tcPr>
          <w:p w:rsidR="00E43F14" w:rsidRPr="002945F2" w:rsidRDefault="00E43F14" w:rsidP="00300539">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300539">
            <w:pPr>
              <w:pStyle w:val="Default"/>
              <w:tabs>
                <w:tab w:val="num" w:pos="0"/>
              </w:tabs>
              <w:ind w:right="-47"/>
              <w:jc w:val="both"/>
            </w:pPr>
            <w:r>
              <w:t>4.4</w:t>
            </w:r>
          </w:p>
        </w:tc>
        <w:tc>
          <w:tcPr>
            <w:tcW w:w="10241" w:type="dxa"/>
          </w:tcPr>
          <w:p w:rsidR="00E43F14" w:rsidRPr="00EA1D1A" w:rsidRDefault="00E43F14" w:rsidP="00300539">
            <w:pPr>
              <w:rPr>
                <w:sz w:val="24"/>
                <w:szCs w:val="24"/>
                <w:highlight w:val="green"/>
              </w:rPr>
            </w:pPr>
            <w:r w:rsidRPr="00DA4E42">
              <w:rPr>
                <w:sz w:val="24"/>
                <w:szCs w:val="24"/>
              </w:rPr>
              <w:t>Проведення семінарів та  навчань з працівниками структурних підрозділів з питань фінансів територіальних громад для  підвищення рівня їх професійної компетенції щодо ефективної реалізації визначених законодавством повноважень у фінансовій та інших сферах діяльності</w:t>
            </w:r>
          </w:p>
        </w:tc>
        <w:tc>
          <w:tcPr>
            <w:tcW w:w="4111" w:type="dxa"/>
          </w:tcPr>
          <w:p w:rsidR="00E43F14" w:rsidRPr="002945F2" w:rsidRDefault="00E43F14" w:rsidP="00300539">
            <w:pPr>
              <w:pStyle w:val="10"/>
              <w:widowControl/>
              <w:jc w:val="center"/>
              <w:rPr>
                <w:lang w:val="uk-UA"/>
              </w:rPr>
            </w:pPr>
            <w:r w:rsidRPr="002945F2">
              <w:rPr>
                <w:lang w:val="uk-UA"/>
              </w:rPr>
              <w:t>Впродовж року</w:t>
            </w:r>
          </w:p>
        </w:tc>
      </w:tr>
      <w:tr w:rsidR="00E43F14" w:rsidRPr="00AB4118">
        <w:trPr>
          <w:cantSplit/>
        </w:trPr>
        <w:tc>
          <w:tcPr>
            <w:tcW w:w="816" w:type="dxa"/>
          </w:tcPr>
          <w:p w:rsidR="00E43F14" w:rsidRPr="002945F2" w:rsidRDefault="00E43F14" w:rsidP="00300539">
            <w:pPr>
              <w:rPr>
                <w:sz w:val="24"/>
                <w:szCs w:val="24"/>
              </w:rPr>
            </w:pPr>
            <w:r>
              <w:rPr>
                <w:sz w:val="24"/>
                <w:szCs w:val="24"/>
              </w:rPr>
              <w:t>4.5</w:t>
            </w:r>
          </w:p>
        </w:tc>
        <w:tc>
          <w:tcPr>
            <w:tcW w:w="10241" w:type="dxa"/>
          </w:tcPr>
          <w:p w:rsidR="00E43F14" w:rsidRPr="002945F2" w:rsidRDefault="00E43F14" w:rsidP="00300539">
            <w:pPr>
              <w:rPr>
                <w:sz w:val="24"/>
                <w:szCs w:val="24"/>
              </w:rPr>
            </w:pPr>
            <w:r w:rsidRPr="002945F2">
              <w:rPr>
                <w:sz w:val="24"/>
                <w:szCs w:val="24"/>
              </w:rPr>
              <w:t xml:space="preserve">Участь в апаратних, організаційних, тематичних, скайп-нарадах голови облдержадміністрації та засіданнях колегії облдержадміністрації. </w:t>
            </w:r>
          </w:p>
          <w:p w:rsidR="00E43F14" w:rsidRPr="002945F2" w:rsidRDefault="00E43F14" w:rsidP="00300539">
            <w:pPr>
              <w:rPr>
                <w:sz w:val="24"/>
                <w:szCs w:val="24"/>
              </w:rPr>
            </w:pPr>
            <w:r w:rsidRPr="002945F2">
              <w:rPr>
                <w:sz w:val="24"/>
                <w:szCs w:val="24"/>
              </w:rPr>
              <w:t>Підготовка пропозицій, відповідних матеріалів і презентацій для їх проведення з питань щодо забезпечення реалізації державної бюджетної політики на території області</w:t>
            </w:r>
          </w:p>
        </w:tc>
        <w:tc>
          <w:tcPr>
            <w:tcW w:w="4111" w:type="dxa"/>
          </w:tcPr>
          <w:p w:rsidR="00E43F14" w:rsidRPr="002945F2" w:rsidRDefault="00E43F14" w:rsidP="00300539">
            <w:pPr>
              <w:pStyle w:val="10"/>
              <w:widowControl/>
              <w:jc w:val="center"/>
              <w:rPr>
                <w:lang w:val="uk-UA"/>
              </w:rPr>
            </w:pPr>
            <w:r w:rsidRPr="002945F2">
              <w:rPr>
                <w:lang w:val="uk-UA"/>
              </w:rPr>
              <w:t>Впродовж року</w:t>
            </w:r>
          </w:p>
        </w:tc>
      </w:tr>
      <w:tr w:rsidR="00E43F14" w:rsidRPr="00AB4118">
        <w:trPr>
          <w:cantSplit/>
        </w:trPr>
        <w:tc>
          <w:tcPr>
            <w:tcW w:w="816" w:type="dxa"/>
          </w:tcPr>
          <w:p w:rsidR="00E43F14" w:rsidRPr="002945F2" w:rsidRDefault="00E43F14" w:rsidP="00300539">
            <w:pPr>
              <w:rPr>
                <w:sz w:val="24"/>
                <w:szCs w:val="24"/>
              </w:rPr>
            </w:pPr>
            <w:r>
              <w:rPr>
                <w:sz w:val="24"/>
                <w:szCs w:val="24"/>
              </w:rPr>
              <w:t>4.6</w:t>
            </w:r>
          </w:p>
        </w:tc>
        <w:tc>
          <w:tcPr>
            <w:tcW w:w="10241" w:type="dxa"/>
          </w:tcPr>
          <w:p w:rsidR="00E43F14" w:rsidRPr="004A4610" w:rsidRDefault="00E43F14" w:rsidP="00300539">
            <w:pPr>
              <w:rPr>
                <w:sz w:val="24"/>
                <w:szCs w:val="24"/>
              </w:rPr>
            </w:pPr>
            <w:r w:rsidRPr="004A4610">
              <w:rPr>
                <w:sz w:val="24"/>
                <w:szCs w:val="24"/>
              </w:rPr>
              <w:t xml:space="preserve">Перевірка  правильності складання кошторисів  на 2021 рік бюджетними установами обласного підпорядкування </w:t>
            </w:r>
          </w:p>
        </w:tc>
        <w:tc>
          <w:tcPr>
            <w:tcW w:w="4111" w:type="dxa"/>
          </w:tcPr>
          <w:p w:rsidR="00E43F14" w:rsidRPr="004A4610" w:rsidRDefault="00E43F14" w:rsidP="00300539">
            <w:pPr>
              <w:jc w:val="center"/>
              <w:rPr>
                <w:sz w:val="24"/>
                <w:szCs w:val="24"/>
              </w:rPr>
            </w:pPr>
            <w:r w:rsidRPr="004A4610">
              <w:rPr>
                <w:sz w:val="24"/>
                <w:szCs w:val="24"/>
              </w:rPr>
              <w:t>Квітень-липень</w:t>
            </w:r>
          </w:p>
        </w:tc>
      </w:tr>
      <w:tr w:rsidR="00E43F14" w:rsidRPr="00AB4118">
        <w:trPr>
          <w:cantSplit/>
        </w:trPr>
        <w:tc>
          <w:tcPr>
            <w:tcW w:w="816" w:type="dxa"/>
          </w:tcPr>
          <w:p w:rsidR="00E43F14" w:rsidRPr="002945F2" w:rsidRDefault="00E43F14" w:rsidP="00300539">
            <w:pPr>
              <w:rPr>
                <w:sz w:val="24"/>
                <w:szCs w:val="24"/>
              </w:rPr>
            </w:pPr>
            <w:r>
              <w:rPr>
                <w:sz w:val="24"/>
                <w:szCs w:val="24"/>
              </w:rPr>
              <w:t>4.7</w:t>
            </w:r>
          </w:p>
        </w:tc>
        <w:tc>
          <w:tcPr>
            <w:tcW w:w="10241" w:type="dxa"/>
          </w:tcPr>
          <w:p w:rsidR="00E43F14" w:rsidRPr="004A4610" w:rsidRDefault="00E43F14" w:rsidP="00300539">
            <w:pPr>
              <w:pStyle w:val="aa"/>
              <w:spacing w:before="0"/>
              <w:ind w:firstLine="0"/>
              <w:jc w:val="both"/>
              <w:rPr>
                <w:rFonts w:ascii="Times New Roman" w:hAnsi="Times New Roman" w:cs="Times New Roman"/>
                <w:sz w:val="24"/>
                <w:szCs w:val="24"/>
              </w:rPr>
            </w:pPr>
            <w:r w:rsidRPr="004A4610">
              <w:rPr>
                <w:rFonts w:ascii="Times New Roman" w:hAnsi="Times New Roman" w:cs="Times New Roman"/>
                <w:sz w:val="24"/>
                <w:szCs w:val="24"/>
              </w:rPr>
              <w:t>Аналіз споживання енергоносіїв бюджетними установами за 2020 рік в розрізі територій та підготовка  пропозицій місцевим органам  виконавчої влади та органам місцевого самоврядування щодо економного  їх використання</w:t>
            </w:r>
          </w:p>
        </w:tc>
        <w:tc>
          <w:tcPr>
            <w:tcW w:w="4111" w:type="dxa"/>
          </w:tcPr>
          <w:p w:rsidR="00E43F14" w:rsidRPr="004A4610" w:rsidRDefault="00E43F14" w:rsidP="00300539">
            <w:pPr>
              <w:ind w:firstLine="851"/>
              <w:jc w:val="center"/>
              <w:rPr>
                <w:sz w:val="24"/>
                <w:szCs w:val="24"/>
              </w:rPr>
            </w:pPr>
          </w:p>
          <w:p w:rsidR="00E43F14" w:rsidRPr="004A4610" w:rsidRDefault="00E43F14" w:rsidP="00300539">
            <w:pPr>
              <w:ind w:firstLine="851"/>
              <w:jc w:val="center"/>
              <w:rPr>
                <w:sz w:val="24"/>
                <w:szCs w:val="24"/>
              </w:rPr>
            </w:pPr>
            <w:r w:rsidRPr="004A4610">
              <w:rPr>
                <w:sz w:val="24"/>
                <w:szCs w:val="24"/>
              </w:rPr>
              <w:t>До 1 квітня 2021 року</w:t>
            </w:r>
          </w:p>
        </w:tc>
      </w:tr>
      <w:tr w:rsidR="00E43F14" w:rsidRPr="00AB4118">
        <w:trPr>
          <w:cantSplit/>
        </w:trPr>
        <w:tc>
          <w:tcPr>
            <w:tcW w:w="816" w:type="dxa"/>
          </w:tcPr>
          <w:p w:rsidR="00E43F14" w:rsidRPr="002945F2" w:rsidRDefault="00E43F14" w:rsidP="00300539">
            <w:pPr>
              <w:rPr>
                <w:sz w:val="24"/>
                <w:szCs w:val="24"/>
              </w:rPr>
            </w:pPr>
            <w:r>
              <w:rPr>
                <w:sz w:val="24"/>
                <w:szCs w:val="24"/>
              </w:rPr>
              <w:t>4.8</w:t>
            </w:r>
          </w:p>
        </w:tc>
        <w:tc>
          <w:tcPr>
            <w:tcW w:w="10241" w:type="dxa"/>
          </w:tcPr>
          <w:p w:rsidR="00E43F14" w:rsidRPr="004A4610" w:rsidRDefault="00E43F14" w:rsidP="00300539">
            <w:pPr>
              <w:rPr>
                <w:sz w:val="24"/>
                <w:szCs w:val="24"/>
              </w:rPr>
            </w:pPr>
            <w:r w:rsidRPr="004A4610">
              <w:rPr>
                <w:sz w:val="24"/>
                <w:szCs w:val="24"/>
              </w:rPr>
              <w:t>Проведення експертизи рішень органів місцевого самоврядування щодо виділення обласному бюджету субвенцій на реалізацію обласних програм з ремонту автомобільних доріг та галузі житлово-комунального господарства.</w:t>
            </w:r>
          </w:p>
        </w:tc>
        <w:tc>
          <w:tcPr>
            <w:tcW w:w="4111" w:type="dxa"/>
          </w:tcPr>
          <w:p w:rsidR="00E43F14" w:rsidRPr="004A4610" w:rsidRDefault="00E43F14" w:rsidP="00300539">
            <w:pPr>
              <w:jc w:val="center"/>
              <w:rPr>
                <w:sz w:val="24"/>
                <w:szCs w:val="24"/>
              </w:rPr>
            </w:pPr>
          </w:p>
          <w:p w:rsidR="00E43F14" w:rsidRPr="004A4610" w:rsidRDefault="00E43F14" w:rsidP="00300539">
            <w:pPr>
              <w:jc w:val="center"/>
              <w:rPr>
                <w:sz w:val="24"/>
                <w:szCs w:val="24"/>
              </w:rPr>
            </w:pPr>
          </w:p>
          <w:p w:rsidR="00E43F14" w:rsidRPr="004A4610" w:rsidRDefault="00E43F14" w:rsidP="00300539">
            <w:pPr>
              <w:jc w:val="center"/>
              <w:rPr>
                <w:sz w:val="24"/>
                <w:szCs w:val="24"/>
              </w:rPr>
            </w:pPr>
            <w:r w:rsidRPr="004A4610">
              <w:rPr>
                <w:sz w:val="24"/>
                <w:szCs w:val="24"/>
              </w:rPr>
              <w:t>Впродовж  року</w:t>
            </w:r>
          </w:p>
          <w:p w:rsidR="00E43F14" w:rsidRPr="004A4610" w:rsidRDefault="00E43F14" w:rsidP="00300539">
            <w:pPr>
              <w:jc w:val="center"/>
              <w:rPr>
                <w:sz w:val="24"/>
                <w:szCs w:val="24"/>
              </w:rPr>
            </w:pPr>
          </w:p>
        </w:tc>
      </w:tr>
      <w:tr w:rsidR="00E43F14" w:rsidRPr="00AB4118">
        <w:trPr>
          <w:cantSplit/>
        </w:trPr>
        <w:tc>
          <w:tcPr>
            <w:tcW w:w="816" w:type="dxa"/>
          </w:tcPr>
          <w:p w:rsidR="00E43F14" w:rsidRPr="002945F2" w:rsidRDefault="00E43F14" w:rsidP="00300539">
            <w:pPr>
              <w:pStyle w:val="10"/>
              <w:jc w:val="both"/>
            </w:pPr>
            <w:r>
              <w:t>4.9</w:t>
            </w:r>
          </w:p>
        </w:tc>
        <w:tc>
          <w:tcPr>
            <w:tcW w:w="10241" w:type="dxa"/>
          </w:tcPr>
          <w:p w:rsidR="00E43F14" w:rsidRPr="002945F2" w:rsidRDefault="00E43F14" w:rsidP="00300539">
            <w:pPr>
              <w:rPr>
                <w:sz w:val="24"/>
                <w:szCs w:val="24"/>
              </w:rPr>
            </w:pPr>
            <w:r w:rsidRPr="002945F2">
              <w:rPr>
                <w:sz w:val="24"/>
                <w:szCs w:val="24"/>
              </w:rPr>
              <w:t xml:space="preserve">Здійснення добору, розстановки і переміщення кадрів. </w:t>
            </w:r>
          </w:p>
          <w:p w:rsidR="00E43F14" w:rsidRPr="002945F2" w:rsidRDefault="00E43F14" w:rsidP="00300539">
            <w:pPr>
              <w:rPr>
                <w:sz w:val="24"/>
                <w:szCs w:val="24"/>
              </w:rPr>
            </w:pPr>
            <w:r w:rsidRPr="002945F2">
              <w:rPr>
                <w:sz w:val="24"/>
                <w:szCs w:val="24"/>
              </w:rPr>
              <w:t>Документальне оформлення трудових відносин з працівниками департаменту</w:t>
            </w:r>
          </w:p>
        </w:tc>
        <w:tc>
          <w:tcPr>
            <w:tcW w:w="4111" w:type="dxa"/>
          </w:tcPr>
          <w:p w:rsidR="00E43F14" w:rsidRPr="002945F2" w:rsidRDefault="00E43F14" w:rsidP="00300539">
            <w:pPr>
              <w:jc w:val="center"/>
              <w:rPr>
                <w:sz w:val="24"/>
                <w:szCs w:val="24"/>
              </w:rPr>
            </w:pPr>
            <w:r w:rsidRPr="002945F2">
              <w:rPr>
                <w:sz w:val="24"/>
                <w:szCs w:val="24"/>
              </w:rPr>
              <w:t>Впродовж  року</w:t>
            </w:r>
          </w:p>
        </w:tc>
      </w:tr>
      <w:tr w:rsidR="00E43F14" w:rsidRPr="00AB4118">
        <w:trPr>
          <w:cantSplit/>
        </w:trPr>
        <w:tc>
          <w:tcPr>
            <w:tcW w:w="816" w:type="dxa"/>
          </w:tcPr>
          <w:p w:rsidR="00E43F14" w:rsidRPr="002945F2" w:rsidRDefault="00E43F14" w:rsidP="00300539">
            <w:pPr>
              <w:rPr>
                <w:sz w:val="24"/>
                <w:szCs w:val="24"/>
              </w:rPr>
            </w:pPr>
            <w:r>
              <w:rPr>
                <w:sz w:val="24"/>
                <w:szCs w:val="24"/>
              </w:rPr>
              <w:t>4.10</w:t>
            </w:r>
          </w:p>
        </w:tc>
        <w:tc>
          <w:tcPr>
            <w:tcW w:w="10241" w:type="dxa"/>
          </w:tcPr>
          <w:p w:rsidR="00E43F14" w:rsidRPr="002945F2" w:rsidRDefault="00E43F14" w:rsidP="00300539">
            <w:pPr>
              <w:rPr>
                <w:sz w:val="24"/>
                <w:szCs w:val="24"/>
              </w:rPr>
            </w:pPr>
            <w:r w:rsidRPr="002945F2">
              <w:rPr>
                <w:sz w:val="24"/>
                <w:szCs w:val="24"/>
              </w:rPr>
              <w:t>Організація і проведення роботи щодо подання  державними службовцями департаменту фінансів  електронних декларацій про майно, доходи, витрати і зобов’язання фінансового характеру за 20</w:t>
            </w:r>
            <w:r>
              <w:rPr>
                <w:sz w:val="24"/>
                <w:szCs w:val="24"/>
              </w:rPr>
              <w:t>20</w:t>
            </w:r>
            <w:r w:rsidRPr="002945F2">
              <w:rPr>
                <w:sz w:val="24"/>
                <w:szCs w:val="24"/>
              </w:rPr>
              <w:t xml:space="preserve"> рік</w:t>
            </w:r>
          </w:p>
        </w:tc>
        <w:tc>
          <w:tcPr>
            <w:tcW w:w="4111" w:type="dxa"/>
          </w:tcPr>
          <w:p w:rsidR="00E43F14" w:rsidRPr="002945F2" w:rsidRDefault="00E43F14" w:rsidP="00300539">
            <w:pPr>
              <w:jc w:val="center"/>
              <w:rPr>
                <w:sz w:val="24"/>
                <w:szCs w:val="24"/>
              </w:rPr>
            </w:pPr>
            <w:r w:rsidRPr="002945F2">
              <w:rPr>
                <w:sz w:val="24"/>
                <w:szCs w:val="24"/>
              </w:rPr>
              <w:t>До 1 квітня</w:t>
            </w:r>
          </w:p>
        </w:tc>
      </w:tr>
      <w:tr w:rsidR="00E43F14" w:rsidRPr="00AB4118">
        <w:trPr>
          <w:cantSplit/>
        </w:trPr>
        <w:tc>
          <w:tcPr>
            <w:tcW w:w="816" w:type="dxa"/>
          </w:tcPr>
          <w:p w:rsidR="00E43F14" w:rsidRPr="002945F2" w:rsidRDefault="00E43F14" w:rsidP="00300539">
            <w:pPr>
              <w:rPr>
                <w:sz w:val="24"/>
                <w:szCs w:val="24"/>
              </w:rPr>
            </w:pPr>
            <w:r>
              <w:rPr>
                <w:sz w:val="24"/>
                <w:szCs w:val="24"/>
              </w:rPr>
              <w:t>4.11</w:t>
            </w:r>
          </w:p>
        </w:tc>
        <w:tc>
          <w:tcPr>
            <w:tcW w:w="10241" w:type="dxa"/>
          </w:tcPr>
          <w:p w:rsidR="00E43F14" w:rsidRPr="002945F2" w:rsidRDefault="00E43F14" w:rsidP="00300539">
            <w:pPr>
              <w:rPr>
                <w:sz w:val="24"/>
                <w:szCs w:val="24"/>
              </w:rPr>
            </w:pPr>
            <w:r w:rsidRPr="002945F2">
              <w:rPr>
                <w:sz w:val="24"/>
                <w:szCs w:val="24"/>
              </w:rPr>
              <w:t>Організація проходження професійної перепідготовки (підвищення рівня професійної компетентності) державних службовців департаменту фінансів на курсах підвищення кваліфікації при вищих навчальних закладах та короткотермінових семінарах</w:t>
            </w:r>
          </w:p>
        </w:tc>
        <w:tc>
          <w:tcPr>
            <w:tcW w:w="4111" w:type="dxa"/>
          </w:tcPr>
          <w:p w:rsidR="00E43F14" w:rsidRPr="002945F2" w:rsidRDefault="00E43F14" w:rsidP="00300539">
            <w:pPr>
              <w:jc w:val="center"/>
              <w:rPr>
                <w:sz w:val="24"/>
                <w:szCs w:val="24"/>
              </w:rPr>
            </w:pPr>
            <w:r w:rsidRPr="002945F2">
              <w:rPr>
                <w:sz w:val="24"/>
                <w:szCs w:val="24"/>
              </w:rPr>
              <w:t>За окремим планом</w:t>
            </w:r>
          </w:p>
        </w:tc>
      </w:tr>
      <w:tr w:rsidR="00E43F14" w:rsidRPr="00AB4118">
        <w:trPr>
          <w:cantSplit/>
        </w:trPr>
        <w:tc>
          <w:tcPr>
            <w:tcW w:w="816" w:type="dxa"/>
          </w:tcPr>
          <w:p w:rsidR="00E43F14" w:rsidRPr="002945F2" w:rsidRDefault="00E43F14" w:rsidP="00300539">
            <w:pPr>
              <w:rPr>
                <w:sz w:val="24"/>
                <w:szCs w:val="24"/>
              </w:rPr>
            </w:pPr>
            <w:r>
              <w:rPr>
                <w:sz w:val="24"/>
                <w:szCs w:val="24"/>
              </w:rPr>
              <w:t>4.12</w:t>
            </w:r>
          </w:p>
        </w:tc>
        <w:tc>
          <w:tcPr>
            <w:tcW w:w="10241" w:type="dxa"/>
          </w:tcPr>
          <w:p w:rsidR="00E43F14" w:rsidRPr="002945F2" w:rsidRDefault="00E43F14" w:rsidP="00300539">
            <w:pPr>
              <w:rPr>
                <w:sz w:val="24"/>
                <w:szCs w:val="24"/>
              </w:rPr>
            </w:pPr>
            <w:r w:rsidRPr="002945F2">
              <w:rPr>
                <w:sz w:val="24"/>
                <w:szCs w:val="24"/>
              </w:rPr>
              <w:t>Організація і проведення роботи стосовно забезпечення участі громадськості у формуванні та реалізації державної політики у сфері фінансів</w:t>
            </w:r>
          </w:p>
        </w:tc>
        <w:tc>
          <w:tcPr>
            <w:tcW w:w="4111" w:type="dxa"/>
          </w:tcPr>
          <w:p w:rsidR="00E43F14" w:rsidRPr="002945F2" w:rsidRDefault="00E43F14" w:rsidP="00300539">
            <w:pPr>
              <w:jc w:val="center"/>
              <w:rPr>
                <w:sz w:val="24"/>
                <w:szCs w:val="24"/>
              </w:rPr>
            </w:pPr>
            <w:r w:rsidRPr="002945F2">
              <w:rPr>
                <w:sz w:val="24"/>
                <w:szCs w:val="24"/>
              </w:rPr>
              <w:t>Впродовж  року</w:t>
            </w:r>
          </w:p>
        </w:tc>
      </w:tr>
      <w:tr w:rsidR="00E43F14" w:rsidRPr="00AB4118">
        <w:trPr>
          <w:cantSplit/>
        </w:trPr>
        <w:tc>
          <w:tcPr>
            <w:tcW w:w="816"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Pr>
                <w:sz w:val="24"/>
                <w:szCs w:val="24"/>
              </w:rPr>
              <w:t>4.13</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sidRPr="002945F2">
              <w:rPr>
                <w:sz w:val="24"/>
                <w:szCs w:val="24"/>
              </w:rPr>
              <w:t>Здійснення контролю за станом розрахунків департаменту з різними дебіторами і кредиторами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jc w:val="center"/>
              <w:rPr>
                <w:sz w:val="24"/>
                <w:szCs w:val="24"/>
              </w:rPr>
            </w:pPr>
            <w:r w:rsidRPr="002945F2">
              <w:rPr>
                <w:sz w:val="24"/>
                <w:szCs w:val="24"/>
              </w:rPr>
              <w:t>Впродовж року</w:t>
            </w:r>
          </w:p>
        </w:tc>
      </w:tr>
      <w:tr w:rsidR="00E43F14" w:rsidRPr="00AB4118">
        <w:trPr>
          <w:cantSplit/>
        </w:trPr>
        <w:tc>
          <w:tcPr>
            <w:tcW w:w="816"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Pr>
                <w:sz w:val="24"/>
                <w:szCs w:val="24"/>
              </w:rPr>
              <w:t>4.14</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sidRPr="002945F2">
              <w:rPr>
                <w:sz w:val="24"/>
                <w:szCs w:val="24"/>
              </w:rPr>
              <w:t>Складання податкового розрахунку сум доходу, нарахованого (сплаченого) на користь платника податків і сум утриманого з них податку</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jc w:val="center"/>
              <w:rPr>
                <w:sz w:val="24"/>
                <w:szCs w:val="24"/>
              </w:rPr>
            </w:pPr>
          </w:p>
        </w:tc>
      </w:tr>
      <w:tr w:rsidR="00E43F14" w:rsidRPr="00AB4118">
        <w:trPr>
          <w:cantSplit/>
        </w:trPr>
        <w:tc>
          <w:tcPr>
            <w:tcW w:w="816"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Pr>
                <w:sz w:val="24"/>
                <w:szCs w:val="24"/>
              </w:rPr>
              <w:t>4.15</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sidRPr="002945F2">
              <w:rPr>
                <w:sz w:val="24"/>
                <w:szCs w:val="24"/>
              </w:rPr>
              <w:t xml:space="preserve">Складання та подання звітів про суми  нарахованої зарплати застрахованих осіб щодо та  суми нарахованого єдиного внеску на загальнообов’язкове державне соціальне страхування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jc w:val="center"/>
              <w:rPr>
                <w:sz w:val="24"/>
                <w:szCs w:val="24"/>
              </w:rPr>
            </w:pPr>
            <w:r w:rsidRPr="002945F2">
              <w:rPr>
                <w:sz w:val="24"/>
                <w:szCs w:val="24"/>
              </w:rPr>
              <w:t>Щомісячно</w:t>
            </w:r>
          </w:p>
        </w:tc>
      </w:tr>
      <w:tr w:rsidR="00E43F14" w:rsidRPr="00AB4118">
        <w:trPr>
          <w:cantSplit/>
        </w:trPr>
        <w:tc>
          <w:tcPr>
            <w:tcW w:w="816"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Pr>
                <w:sz w:val="24"/>
                <w:szCs w:val="24"/>
              </w:rPr>
              <w:t>4.16</w:t>
            </w:r>
          </w:p>
        </w:tc>
        <w:tc>
          <w:tcPr>
            <w:tcW w:w="1024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rPr>
                <w:sz w:val="24"/>
                <w:szCs w:val="24"/>
              </w:rPr>
            </w:pPr>
            <w:r w:rsidRPr="002945F2">
              <w:rPr>
                <w:sz w:val="24"/>
                <w:szCs w:val="24"/>
              </w:rPr>
              <w:t>Своєчасне і повне оприлюднення інформації щодо використання публічних коштів (закупівлі товарів, робіт чи послуг) на єдиному веб-порталі Є-data.</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E43F14" w:rsidRPr="002945F2" w:rsidRDefault="00E43F14" w:rsidP="00300539">
            <w:pPr>
              <w:jc w:val="center"/>
              <w:rPr>
                <w:sz w:val="24"/>
                <w:szCs w:val="24"/>
              </w:rPr>
            </w:pPr>
            <w:r w:rsidRPr="002945F2">
              <w:rPr>
                <w:sz w:val="24"/>
                <w:szCs w:val="24"/>
              </w:rPr>
              <w:t>Щоквартально</w:t>
            </w:r>
          </w:p>
        </w:tc>
      </w:tr>
      <w:tr w:rsidR="00E43F14" w:rsidRPr="00AB4118">
        <w:trPr>
          <w:cantSplit/>
        </w:trPr>
        <w:tc>
          <w:tcPr>
            <w:tcW w:w="816" w:type="dxa"/>
            <w:tcBorders>
              <w:top w:val="single" w:sz="4" w:space="0" w:color="000000"/>
              <w:left w:val="single" w:sz="4" w:space="0" w:color="000000"/>
              <w:right w:val="single" w:sz="4" w:space="0" w:color="000000"/>
            </w:tcBorders>
            <w:shd w:val="clear" w:color="000000" w:fill="FFFFFF"/>
          </w:tcPr>
          <w:p w:rsidR="00E43F14" w:rsidRPr="002945F2" w:rsidRDefault="00E43F14" w:rsidP="00300539">
            <w:pPr>
              <w:rPr>
                <w:sz w:val="24"/>
                <w:szCs w:val="24"/>
              </w:rPr>
            </w:pPr>
            <w:r>
              <w:rPr>
                <w:sz w:val="24"/>
                <w:szCs w:val="24"/>
              </w:rPr>
              <w:t>4.17</w:t>
            </w:r>
          </w:p>
        </w:tc>
        <w:tc>
          <w:tcPr>
            <w:tcW w:w="10241" w:type="dxa"/>
            <w:tcBorders>
              <w:top w:val="single" w:sz="4" w:space="0" w:color="000000"/>
              <w:left w:val="single" w:sz="4" w:space="0" w:color="000000"/>
              <w:right w:val="single" w:sz="4" w:space="0" w:color="000000"/>
            </w:tcBorders>
            <w:shd w:val="clear" w:color="000000" w:fill="FFFFFF"/>
          </w:tcPr>
          <w:p w:rsidR="00E43F14" w:rsidRPr="002945F2" w:rsidRDefault="00E43F14" w:rsidP="00300539">
            <w:pPr>
              <w:rPr>
                <w:sz w:val="24"/>
                <w:szCs w:val="24"/>
              </w:rPr>
            </w:pPr>
            <w:r w:rsidRPr="002945F2">
              <w:rPr>
                <w:sz w:val="24"/>
                <w:szCs w:val="24"/>
              </w:rPr>
              <w:t xml:space="preserve">Проведення інвентаризації матеріальних цінностей, розрахунків та інших статей балансу в департаменті фінансів </w:t>
            </w:r>
          </w:p>
        </w:tc>
        <w:tc>
          <w:tcPr>
            <w:tcW w:w="4111" w:type="dxa"/>
            <w:tcBorders>
              <w:top w:val="single" w:sz="4" w:space="0" w:color="000000"/>
              <w:left w:val="single" w:sz="4" w:space="0" w:color="000000"/>
              <w:right w:val="single" w:sz="4" w:space="0" w:color="000000"/>
            </w:tcBorders>
            <w:shd w:val="clear" w:color="000000" w:fill="FFFFFF"/>
          </w:tcPr>
          <w:p w:rsidR="00E43F14" w:rsidRPr="002945F2" w:rsidRDefault="00E43F14" w:rsidP="00300539">
            <w:pPr>
              <w:jc w:val="center"/>
              <w:rPr>
                <w:sz w:val="24"/>
                <w:szCs w:val="24"/>
              </w:rPr>
            </w:pPr>
            <w:r w:rsidRPr="002945F2">
              <w:rPr>
                <w:sz w:val="24"/>
                <w:szCs w:val="24"/>
              </w:rPr>
              <w:t>Листопад</w:t>
            </w:r>
          </w:p>
        </w:tc>
      </w:tr>
      <w:tr w:rsidR="00E43F14" w:rsidRPr="00AB4118">
        <w:trPr>
          <w:cantSplit/>
        </w:trPr>
        <w:tc>
          <w:tcPr>
            <w:tcW w:w="816" w:type="dxa"/>
          </w:tcPr>
          <w:p w:rsidR="00E43F14" w:rsidRPr="002945F2" w:rsidRDefault="00E43F14" w:rsidP="006036F0">
            <w:pPr>
              <w:ind w:firstLine="851"/>
              <w:jc w:val="center"/>
              <w:rPr>
                <w:b/>
                <w:bCs/>
                <w:sz w:val="24"/>
                <w:szCs w:val="24"/>
              </w:rPr>
            </w:pPr>
          </w:p>
        </w:tc>
        <w:tc>
          <w:tcPr>
            <w:tcW w:w="14352" w:type="dxa"/>
            <w:gridSpan w:val="2"/>
          </w:tcPr>
          <w:p w:rsidR="00E43F14" w:rsidRPr="002945F2" w:rsidRDefault="00E43F14" w:rsidP="006036F0">
            <w:pPr>
              <w:ind w:firstLine="851"/>
              <w:jc w:val="center"/>
              <w:rPr>
                <w:sz w:val="24"/>
                <w:szCs w:val="24"/>
              </w:rPr>
            </w:pPr>
            <w:r w:rsidRPr="002945F2">
              <w:rPr>
                <w:b/>
                <w:bCs/>
                <w:sz w:val="24"/>
                <w:szCs w:val="24"/>
              </w:rPr>
              <w:t xml:space="preserve">5. Основні організаційно-масові заходи, проведення яких забезпечується </w:t>
            </w:r>
            <w:r>
              <w:rPr>
                <w:b/>
                <w:bCs/>
                <w:sz w:val="24"/>
                <w:szCs w:val="24"/>
              </w:rPr>
              <w:t>’’</w:t>
            </w:r>
            <w:r w:rsidRPr="002945F2">
              <w:rPr>
                <w:b/>
                <w:bCs/>
                <w:sz w:val="24"/>
                <w:szCs w:val="24"/>
              </w:rPr>
              <w:t>лдержадміністрацією або за її участі</w:t>
            </w:r>
          </w:p>
        </w:tc>
      </w:tr>
      <w:tr w:rsidR="00E43F14" w:rsidRPr="00AB4118">
        <w:trPr>
          <w:cantSplit/>
        </w:trPr>
        <w:tc>
          <w:tcPr>
            <w:tcW w:w="15168" w:type="dxa"/>
            <w:gridSpan w:val="3"/>
            <w:tcBorders>
              <w:left w:val="nil"/>
              <w:bottom w:val="nil"/>
              <w:right w:val="nil"/>
            </w:tcBorders>
          </w:tcPr>
          <w:p w:rsidR="00E43F14" w:rsidRPr="002945F2" w:rsidRDefault="00E43F14" w:rsidP="006036F0">
            <w:pPr>
              <w:ind w:firstLine="851"/>
              <w:rPr>
                <w:sz w:val="24"/>
                <w:szCs w:val="24"/>
              </w:rPr>
            </w:pPr>
          </w:p>
        </w:tc>
      </w:tr>
      <w:tr w:rsidR="00E43F14" w:rsidRPr="00AB4118">
        <w:trPr>
          <w:cantSplit/>
        </w:trPr>
        <w:tc>
          <w:tcPr>
            <w:tcW w:w="15168" w:type="dxa"/>
            <w:gridSpan w:val="3"/>
            <w:tcBorders>
              <w:top w:val="nil"/>
              <w:left w:val="nil"/>
              <w:bottom w:val="nil"/>
              <w:right w:val="nil"/>
            </w:tcBorders>
          </w:tcPr>
          <w:p w:rsidR="00E43F14" w:rsidRDefault="00E43F14" w:rsidP="006036F0">
            <w:pPr>
              <w:ind w:hanging="108"/>
              <w:rPr>
                <w:sz w:val="24"/>
                <w:szCs w:val="24"/>
              </w:rPr>
            </w:pPr>
          </w:p>
          <w:p w:rsidR="00E43F14" w:rsidRDefault="00E43F14" w:rsidP="006036F0">
            <w:pPr>
              <w:ind w:hanging="108"/>
              <w:rPr>
                <w:sz w:val="24"/>
                <w:szCs w:val="24"/>
              </w:rPr>
            </w:pPr>
          </w:p>
          <w:p w:rsidR="00E43F14" w:rsidRPr="002945F2" w:rsidRDefault="00E43F14" w:rsidP="006036F0">
            <w:pPr>
              <w:ind w:hanging="108"/>
              <w:rPr>
                <w:sz w:val="24"/>
                <w:szCs w:val="24"/>
              </w:rPr>
            </w:pPr>
            <w:r w:rsidRPr="009B005E">
              <w:rPr>
                <w:sz w:val="24"/>
                <w:szCs w:val="24"/>
              </w:rPr>
              <w:t>Директор</w:t>
            </w:r>
            <w:r w:rsidRPr="009B005E">
              <w:rPr>
                <w:sz w:val="24"/>
                <w:szCs w:val="24"/>
              </w:rPr>
              <w:tab/>
            </w:r>
            <w:r w:rsidRPr="009B005E">
              <w:rPr>
                <w:sz w:val="24"/>
                <w:szCs w:val="24"/>
              </w:rPr>
              <w:tab/>
            </w:r>
            <w:r w:rsidRPr="009B005E">
              <w:rPr>
                <w:sz w:val="24"/>
                <w:szCs w:val="24"/>
              </w:rPr>
              <w:tab/>
            </w:r>
            <w:r w:rsidRPr="009B005E">
              <w:rPr>
                <w:sz w:val="24"/>
                <w:szCs w:val="24"/>
              </w:rPr>
              <w:tab/>
            </w:r>
            <w:r w:rsidRPr="009B005E">
              <w:rPr>
                <w:sz w:val="24"/>
                <w:szCs w:val="24"/>
              </w:rPr>
              <w:tab/>
            </w:r>
            <w:r w:rsidRPr="009B005E">
              <w:rPr>
                <w:sz w:val="24"/>
                <w:szCs w:val="24"/>
              </w:rPr>
              <w:tab/>
            </w:r>
            <w:r w:rsidRPr="009B005E">
              <w:rPr>
                <w:sz w:val="24"/>
                <w:szCs w:val="24"/>
              </w:rPr>
              <w:tab/>
            </w:r>
            <w:r w:rsidRPr="009B005E">
              <w:rPr>
                <w:sz w:val="24"/>
                <w:szCs w:val="24"/>
              </w:rPr>
              <w:tab/>
            </w:r>
            <w:r w:rsidRPr="009B005E">
              <w:rPr>
                <w:sz w:val="24"/>
                <w:szCs w:val="24"/>
              </w:rPr>
              <w:tab/>
            </w:r>
            <w:r w:rsidRPr="009B005E">
              <w:rPr>
                <w:sz w:val="24"/>
                <w:szCs w:val="24"/>
              </w:rPr>
              <w:tab/>
            </w:r>
            <w:r>
              <w:rPr>
                <w:sz w:val="24"/>
                <w:szCs w:val="24"/>
              </w:rPr>
              <w:t xml:space="preserve">                                                                                            </w:t>
            </w:r>
            <w:r w:rsidRPr="009B005E">
              <w:rPr>
                <w:sz w:val="24"/>
                <w:szCs w:val="24"/>
              </w:rPr>
              <w:t>О. ДЕМКІВ</w:t>
            </w:r>
          </w:p>
        </w:tc>
      </w:tr>
      <w:tr w:rsidR="00E43F14" w:rsidRPr="00AB4118">
        <w:trPr>
          <w:cantSplit/>
        </w:trPr>
        <w:tc>
          <w:tcPr>
            <w:tcW w:w="15168" w:type="dxa"/>
            <w:gridSpan w:val="3"/>
            <w:tcBorders>
              <w:top w:val="nil"/>
              <w:left w:val="nil"/>
              <w:bottom w:val="nil"/>
              <w:right w:val="nil"/>
            </w:tcBorders>
          </w:tcPr>
          <w:p w:rsidR="00E43F14" w:rsidRDefault="00E43F14" w:rsidP="006036F0">
            <w:pPr>
              <w:ind w:hanging="108"/>
              <w:rPr>
                <w:sz w:val="24"/>
                <w:szCs w:val="24"/>
              </w:rPr>
            </w:pPr>
          </w:p>
        </w:tc>
      </w:tr>
      <w:tr w:rsidR="00E43F14" w:rsidRPr="00AB4118">
        <w:trPr>
          <w:cantSplit/>
        </w:trPr>
        <w:tc>
          <w:tcPr>
            <w:tcW w:w="15168" w:type="dxa"/>
            <w:gridSpan w:val="3"/>
            <w:tcBorders>
              <w:top w:val="nil"/>
              <w:left w:val="nil"/>
              <w:bottom w:val="nil"/>
              <w:right w:val="nil"/>
            </w:tcBorders>
          </w:tcPr>
          <w:p w:rsidR="00E43F14" w:rsidRDefault="00E43F14" w:rsidP="006036F0">
            <w:pPr>
              <w:ind w:hanging="108"/>
              <w:rPr>
                <w:sz w:val="24"/>
                <w:szCs w:val="24"/>
              </w:rPr>
            </w:pPr>
          </w:p>
        </w:tc>
      </w:tr>
      <w:tr w:rsidR="00E43F14" w:rsidRPr="00AB4118">
        <w:trPr>
          <w:cantSplit/>
        </w:trPr>
        <w:tc>
          <w:tcPr>
            <w:tcW w:w="15168" w:type="dxa"/>
            <w:gridSpan w:val="3"/>
            <w:tcBorders>
              <w:top w:val="nil"/>
              <w:left w:val="nil"/>
              <w:bottom w:val="nil"/>
              <w:right w:val="nil"/>
            </w:tcBorders>
          </w:tcPr>
          <w:p w:rsidR="00E43F14" w:rsidRDefault="00E43F14" w:rsidP="006036F0">
            <w:pPr>
              <w:ind w:hanging="108"/>
              <w:rPr>
                <w:sz w:val="24"/>
                <w:szCs w:val="24"/>
              </w:rPr>
            </w:pPr>
          </w:p>
        </w:tc>
      </w:tr>
      <w:tr w:rsidR="00E43F14" w:rsidRPr="00AB4118">
        <w:trPr>
          <w:cantSplit/>
        </w:trPr>
        <w:tc>
          <w:tcPr>
            <w:tcW w:w="15168" w:type="dxa"/>
            <w:gridSpan w:val="3"/>
            <w:tcBorders>
              <w:top w:val="nil"/>
              <w:left w:val="nil"/>
              <w:bottom w:val="nil"/>
              <w:right w:val="nil"/>
            </w:tcBorders>
          </w:tcPr>
          <w:p w:rsidR="00E43F14" w:rsidRDefault="00E43F14" w:rsidP="006036F0">
            <w:pPr>
              <w:ind w:hanging="108"/>
              <w:rPr>
                <w:sz w:val="24"/>
                <w:szCs w:val="24"/>
              </w:rPr>
            </w:pPr>
          </w:p>
        </w:tc>
      </w:tr>
    </w:tbl>
    <w:p w:rsidR="00E43F14" w:rsidRPr="001951AA" w:rsidRDefault="00E43F14" w:rsidP="009B005E">
      <w:pPr>
        <w:rPr>
          <w:sz w:val="28"/>
          <w:szCs w:val="28"/>
        </w:rPr>
      </w:pPr>
    </w:p>
    <w:sectPr w:rsidR="00E43F14" w:rsidRPr="001951AA" w:rsidSect="00661A22">
      <w:pgSz w:w="16838" w:h="11906" w:orient="landscape"/>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F14" w:rsidRDefault="00E43F14" w:rsidP="004110DE">
      <w:r>
        <w:separator/>
      </w:r>
    </w:p>
  </w:endnote>
  <w:endnote w:type="continuationSeparator" w:id="0">
    <w:p w:rsidR="00E43F14" w:rsidRDefault="00E43F14" w:rsidP="0041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tiqua">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F14" w:rsidRDefault="00E43F14" w:rsidP="004110DE">
      <w:r>
        <w:separator/>
      </w:r>
    </w:p>
  </w:footnote>
  <w:footnote w:type="continuationSeparator" w:id="0">
    <w:p w:rsidR="00E43F14" w:rsidRDefault="00E43F14" w:rsidP="00411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97CC0"/>
    <w:multiLevelType w:val="hybridMultilevel"/>
    <w:tmpl w:val="626C3ABE"/>
    <w:lvl w:ilvl="0" w:tplc="8B78DDAC">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15:restartNumberingAfterBreak="0">
    <w:nsid w:val="5EC73A7C"/>
    <w:multiLevelType w:val="hybridMultilevel"/>
    <w:tmpl w:val="C97E63B0"/>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E83"/>
    <w:rsid w:val="000272EC"/>
    <w:rsid w:val="00034A6C"/>
    <w:rsid w:val="000418E9"/>
    <w:rsid w:val="00053CA7"/>
    <w:rsid w:val="00065606"/>
    <w:rsid w:val="000A40C9"/>
    <w:rsid w:val="000B2B24"/>
    <w:rsid w:val="000C20B1"/>
    <w:rsid w:val="000E0627"/>
    <w:rsid w:val="000F469F"/>
    <w:rsid w:val="0011138E"/>
    <w:rsid w:val="00136B4A"/>
    <w:rsid w:val="001516D3"/>
    <w:rsid w:val="00176BDD"/>
    <w:rsid w:val="001805D0"/>
    <w:rsid w:val="001951AA"/>
    <w:rsid w:val="0019569A"/>
    <w:rsid w:val="001A2AAA"/>
    <w:rsid w:val="001A5771"/>
    <w:rsid w:val="001B6C2B"/>
    <w:rsid w:val="001B7E64"/>
    <w:rsid w:val="001D6E83"/>
    <w:rsid w:val="00204F90"/>
    <w:rsid w:val="00240858"/>
    <w:rsid w:val="00244DAE"/>
    <w:rsid w:val="002565BE"/>
    <w:rsid w:val="002945F2"/>
    <w:rsid w:val="002A5E83"/>
    <w:rsid w:val="002A63BD"/>
    <w:rsid w:val="002B6654"/>
    <w:rsid w:val="002B6C46"/>
    <w:rsid w:val="002D344C"/>
    <w:rsid w:val="002D5691"/>
    <w:rsid w:val="002D70D2"/>
    <w:rsid w:val="00300539"/>
    <w:rsid w:val="003036CA"/>
    <w:rsid w:val="00315E22"/>
    <w:rsid w:val="00317107"/>
    <w:rsid w:val="00326CD7"/>
    <w:rsid w:val="00350C28"/>
    <w:rsid w:val="00392458"/>
    <w:rsid w:val="003966FC"/>
    <w:rsid w:val="003B45E4"/>
    <w:rsid w:val="003D1BDE"/>
    <w:rsid w:val="0040376E"/>
    <w:rsid w:val="004110DE"/>
    <w:rsid w:val="00423ACE"/>
    <w:rsid w:val="00443E3C"/>
    <w:rsid w:val="00450262"/>
    <w:rsid w:val="004677BC"/>
    <w:rsid w:val="004A4610"/>
    <w:rsid w:val="004C5260"/>
    <w:rsid w:val="004D1247"/>
    <w:rsid w:val="004F50F9"/>
    <w:rsid w:val="00517BF9"/>
    <w:rsid w:val="005324AB"/>
    <w:rsid w:val="0054275D"/>
    <w:rsid w:val="005616CB"/>
    <w:rsid w:val="00582469"/>
    <w:rsid w:val="005A106C"/>
    <w:rsid w:val="005C243A"/>
    <w:rsid w:val="005C368C"/>
    <w:rsid w:val="005D5E9B"/>
    <w:rsid w:val="006036F0"/>
    <w:rsid w:val="006123C8"/>
    <w:rsid w:val="00621478"/>
    <w:rsid w:val="006479AB"/>
    <w:rsid w:val="0066150A"/>
    <w:rsid w:val="00661A22"/>
    <w:rsid w:val="006738FF"/>
    <w:rsid w:val="006D5FB3"/>
    <w:rsid w:val="006D68CC"/>
    <w:rsid w:val="006F0607"/>
    <w:rsid w:val="006F2FF5"/>
    <w:rsid w:val="006F498C"/>
    <w:rsid w:val="007011E4"/>
    <w:rsid w:val="00703CE6"/>
    <w:rsid w:val="00704411"/>
    <w:rsid w:val="00713281"/>
    <w:rsid w:val="00730B07"/>
    <w:rsid w:val="007313F5"/>
    <w:rsid w:val="0073407F"/>
    <w:rsid w:val="007347CF"/>
    <w:rsid w:val="00735CCA"/>
    <w:rsid w:val="00744263"/>
    <w:rsid w:val="00756B46"/>
    <w:rsid w:val="007641F2"/>
    <w:rsid w:val="00796D0C"/>
    <w:rsid w:val="007B4DC8"/>
    <w:rsid w:val="007C16BA"/>
    <w:rsid w:val="007E6061"/>
    <w:rsid w:val="007F0879"/>
    <w:rsid w:val="00805B7E"/>
    <w:rsid w:val="00830900"/>
    <w:rsid w:val="00843CA1"/>
    <w:rsid w:val="008522D8"/>
    <w:rsid w:val="00865789"/>
    <w:rsid w:val="0086702F"/>
    <w:rsid w:val="00867D8A"/>
    <w:rsid w:val="008B0393"/>
    <w:rsid w:val="008C0F8D"/>
    <w:rsid w:val="008C5772"/>
    <w:rsid w:val="008C59F9"/>
    <w:rsid w:val="008D5A46"/>
    <w:rsid w:val="008E075B"/>
    <w:rsid w:val="008E1FFC"/>
    <w:rsid w:val="00917F16"/>
    <w:rsid w:val="0092210F"/>
    <w:rsid w:val="00922965"/>
    <w:rsid w:val="00934F65"/>
    <w:rsid w:val="00943726"/>
    <w:rsid w:val="00947A31"/>
    <w:rsid w:val="00954488"/>
    <w:rsid w:val="00965A9F"/>
    <w:rsid w:val="009A3C94"/>
    <w:rsid w:val="009B005E"/>
    <w:rsid w:val="009B2AD6"/>
    <w:rsid w:val="009C07D8"/>
    <w:rsid w:val="009C5651"/>
    <w:rsid w:val="00A01838"/>
    <w:rsid w:val="00A07554"/>
    <w:rsid w:val="00A10B8A"/>
    <w:rsid w:val="00A17563"/>
    <w:rsid w:val="00A2571E"/>
    <w:rsid w:val="00A27494"/>
    <w:rsid w:val="00A32AE4"/>
    <w:rsid w:val="00A41FC3"/>
    <w:rsid w:val="00A452F0"/>
    <w:rsid w:val="00A45625"/>
    <w:rsid w:val="00A663DD"/>
    <w:rsid w:val="00A950B5"/>
    <w:rsid w:val="00A9623D"/>
    <w:rsid w:val="00AB0221"/>
    <w:rsid w:val="00AB4118"/>
    <w:rsid w:val="00AC0AD3"/>
    <w:rsid w:val="00AC63FC"/>
    <w:rsid w:val="00AD70F4"/>
    <w:rsid w:val="00AF6907"/>
    <w:rsid w:val="00B11E16"/>
    <w:rsid w:val="00B1517D"/>
    <w:rsid w:val="00B2710A"/>
    <w:rsid w:val="00B3503A"/>
    <w:rsid w:val="00B5378F"/>
    <w:rsid w:val="00B55F1B"/>
    <w:rsid w:val="00B65BA0"/>
    <w:rsid w:val="00B668B3"/>
    <w:rsid w:val="00BD716E"/>
    <w:rsid w:val="00BF0476"/>
    <w:rsid w:val="00BF4BE4"/>
    <w:rsid w:val="00C01507"/>
    <w:rsid w:val="00C0353A"/>
    <w:rsid w:val="00C135DD"/>
    <w:rsid w:val="00C20937"/>
    <w:rsid w:val="00C440CD"/>
    <w:rsid w:val="00C45084"/>
    <w:rsid w:val="00C851F8"/>
    <w:rsid w:val="00C93955"/>
    <w:rsid w:val="00C94C1E"/>
    <w:rsid w:val="00CC1275"/>
    <w:rsid w:val="00CD3CCF"/>
    <w:rsid w:val="00CD45A7"/>
    <w:rsid w:val="00CD5A20"/>
    <w:rsid w:val="00CE196E"/>
    <w:rsid w:val="00D04E73"/>
    <w:rsid w:val="00D33E69"/>
    <w:rsid w:val="00D42A7D"/>
    <w:rsid w:val="00D7641F"/>
    <w:rsid w:val="00DA4E42"/>
    <w:rsid w:val="00DB08C7"/>
    <w:rsid w:val="00DE1598"/>
    <w:rsid w:val="00DE280E"/>
    <w:rsid w:val="00DE7867"/>
    <w:rsid w:val="00E05125"/>
    <w:rsid w:val="00E12D86"/>
    <w:rsid w:val="00E31173"/>
    <w:rsid w:val="00E36E1F"/>
    <w:rsid w:val="00E37243"/>
    <w:rsid w:val="00E4114F"/>
    <w:rsid w:val="00E43F14"/>
    <w:rsid w:val="00E4580B"/>
    <w:rsid w:val="00E458E3"/>
    <w:rsid w:val="00E608AE"/>
    <w:rsid w:val="00E762F1"/>
    <w:rsid w:val="00E764C3"/>
    <w:rsid w:val="00E854BD"/>
    <w:rsid w:val="00EA1D1A"/>
    <w:rsid w:val="00EB7752"/>
    <w:rsid w:val="00ED09E7"/>
    <w:rsid w:val="00ED4C20"/>
    <w:rsid w:val="00ED615D"/>
    <w:rsid w:val="00F128DE"/>
    <w:rsid w:val="00F153D1"/>
    <w:rsid w:val="00F252C1"/>
    <w:rsid w:val="00F45860"/>
    <w:rsid w:val="00F52C87"/>
    <w:rsid w:val="00F55678"/>
    <w:rsid w:val="00F62A79"/>
    <w:rsid w:val="00F82D8B"/>
    <w:rsid w:val="00F938F4"/>
    <w:rsid w:val="00F9425C"/>
    <w:rsid w:val="00F96627"/>
    <w:rsid w:val="00FA2581"/>
    <w:rsid w:val="00FB4DB1"/>
    <w:rsid w:val="00FD7566"/>
    <w:rsid w:val="00FD7F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0135C0-61A1-4B20-9E1C-FBAC4349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0DE"/>
    <w:pPr>
      <w:suppressAutoHyphens/>
      <w:jc w:val="both"/>
    </w:pPr>
    <w:rPr>
      <w:rFonts w:ascii="Times New Roman" w:eastAsia="Times New Roman" w:hAnsi="Times New Roman"/>
      <w:kern w:val="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ій колонтитул Знак1"/>
    <w:link w:val="a3"/>
    <w:uiPriority w:val="99"/>
    <w:rsid w:val="004110DE"/>
    <w:rPr>
      <w:rFonts w:ascii="Times New Roman" w:hAnsi="Times New Roman" w:cs="Times New Roman"/>
      <w:kern w:val="1"/>
      <w:sz w:val="26"/>
      <w:szCs w:val="26"/>
      <w:lang w:eastAsia="ru-RU"/>
    </w:rPr>
  </w:style>
  <w:style w:type="paragraph" w:styleId="a3">
    <w:name w:val="header"/>
    <w:basedOn w:val="a"/>
    <w:link w:val="1"/>
    <w:uiPriority w:val="99"/>
    <w:rsid w:val="004110DE"/>
    <w:pPr>
      <w:tabs>
        <w:tab w:val="center" w:pos="4677"/>
        <w:tab w:val="right" w:pos="9355"/>
      </w:tabs>
    </w:pPr>
  </w:style>
  <w:style w:type="character" w:customStyle="1" w:styleId="HeaderChar1">
    <w:name w:val="Header Char1"/>
    <w:basedOn w:val="a0"/>
    <w:uiPriority w:val="99"/>
    <w:semiHidden/>
    <w:rsid w:val="00726B06"/>
    <w:rPr>
      <w:rFonts w:ascii="Times New Roman" w:eastAsia="Times New Roman" w:hAnsi="Times New Roman"/>
      <w:kern w:val="1"/>
      <w:sz w:val="26"/>
      <w:szCs w:val="26"/>
      <w:lang w:eastAsia="ru-RU"/>
    </w:rPr>
  </w:style>
  <w:style w:type="character" w:customStyle="1" w:styleId="a4">
    <w:name w:val="Верхній колонтитул Знак"/>
    <w:basedOn w:val="a0"/>
    <w:uiPriority w:val="99"/>
    <w:semiHidden/>
    <w:rsid w:val="004110DE"/>
    <w:rPr>
      <w:rFonts w:ascii="Times New Roman" w:hAnsi="Times New Roman" w:cs="Times New Roman"/>
      <w:kern w:val="1"/>
      <w:sz w:val="26"/>
      <w:szCs w:val="26"/>
      <w:lang w:eastAsia="ru-RU"/>
    </w:rPr>
  </w:style>
  <w:style w:type="paragraph" w:styleId="a5">
    <w:name w:val="footer"/>
    <w:basedOn w:val="a"/>
    <w:link w:val="a6"/>
    <w:uiPriority w:val="99"/>
    <w:rsid w:val="004110DE"/>
    <w:pPr>
      <w:tabs>
        <w:tab w:val="center" w:pos="4819"/>
        <w:tab w:val="right" w:pos="9639"/>
      </w:tabs>
    </w:pPr>
  </w:style>
  <w:style w:type="character" w:customStyle="1" w:styleId="a6">
    <w:name w:val="Нижній колонтитул Знак"/>
    <w:basedOn w:val="a0"/>
    <w:link w:val="a5"/>
    <w:uiPriority w:val="99"/>
    <w:rsid w:val="004110DE"/>
    <w:rPr>
      <w:rFonts w:ascii="Times New Roman" w:hAnsi="Times New Roman" w:cs="Times New Roman"/>
      <w:kern w:val="1"/>
      <w:sz w:val="26"/>
      <w:szCs w:val="26"/>
      <w:lang w:eastAsia="ru-RU"/>
    </w:rPr>
  </w:style>
  <w:style w:type="paragraph" w:styleId="a7">
    <w:name w:val="List Paragraph"/>
    <w:basedOn w:val="a"/>
    <w:uiPriority w:val="99"/>
    <w:qFormat/>
    <w:rsid w:val="004110DE"/>
    <w:pPr>
      <w:ind w:left="720"/>
    </w:pPr>
  </w:style>
  <w:style w:type="paragraph" w:styleId="a8">
    <w:name w:val="Balloon Text"/>
    <w:basedOn w:val="a"/>
    <w:link w:val="a9"/>
    <w:uiPriority w:val="99"/>
    <w:semiHidden/>
    <w:rsid w:val="007313F5"/>
    <w:rPr>
      <w:rFonts w:ascii="Segoe UI" w:hAnsi="Segoe UI" w:cs="Segoe UI"/>
      <w:sz w:val="18"/>
      <w:szCs w:val="18"/>
    </w:rPr>
  </w:style>
  <w:style w:type="character" w:customStyle="1" w:styleId="a9">
    <w:name w:val="Текст у виносці Знак"/>
    <w:basedOn w:val="a0"/>
    <w:link w:val="a8"/>
    <w:uiPriority w:val="99"/>
    <w:semiHidden/>
    <w:rsid w:val="007313F5"/>
    <w:rPr>
      <w:rFonts w:ascii="Segoe UI" w:hAnsi="Segoe UI" w:cs="Segoe UI"/>
      <w:kern w:val="1"/>
      <w:sz w:val="18"/>
      <w:szCs w:val="18"/>
      <w:lang w:eastAsia="ru-RU"/>
    </w:rPr>
  </w:style>
  <w:style w:type="paragraph" w:customStyle="1" w:styleId="10">
    <w:name w:val="Обычный1"/>
    <w:uiPriority w:val="99"/>
    <w:rsid w:val="008C0F8D"/>
    <w:pPr>
      <w:widowControl w:val="0"/>
      <w:autoSpaceDE w:val="0"/>
      <w:autoSpaceDN w:val="0"/>
      <w:adjustRightInd w:val="0"/>
    </w:pPr>
    <w:rPr>
      <w:rFonts w:ascii="Times New Roman" w:hAnsi="Times New Roman"/>
      <w:sz w:val="24"/>
      <w:szCs w:val="24"/>
      <w:lang w:val="ru-RU" w:eastAsia="ru-RU"/>
    </w:rPr>
  </w:style>
  <w:style w:type="paragraph" w:customStyle="1" w:styleId="aa">
    <w:name w:val="Нормальний текст"/>
    <w:basedOn w:val="a"/>
    <w:uiPriority w:val="99"/>
    <w:rsid w:val="002565BE"/>
    <w:pPr>
      <w:suppressAutoHyphens w:val="0"/>
      <w:spacing w:before="120"/>
      <w:ind w:firstLine="567"/>
      <w:jc w:val="left"/>
    </w:pPr>
    <w:rPr>
      <w:rFonts w:ascii="Antiqua" w:eastAsia="Calibri" w:hAnsi="Antiqua" w:cs="Antiqua"/>
      <w:kern w:val="0"/>
    </w:rPr>
  </w:style>
  <w:style w:type="character" w:customStyle="1" w:styleId="ab">
    <w:name w:val="Стиль Синій"/>
    <w:uiPriority w:val="99"/>
    <w:rsid w:val="00BF4BE4"/>
    <w:rPr>
      <w:color w:val="auto"/>
    </w:rPr>
  </w:style>
  <w:style w:type="paragraph" w:customStyle="1" w:styleId="Default">
    <w:name w:val="Default"/>
    <w:uiPriority w:val="99"/>
    <w:rsid w:val="00A10B8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871484">
      <w:marLeft w:val="0"/>
      <w:marRight w:val="0"/>
      <w:marTop w:val="0"/>
      <w:marBottom w:val="0"/>
      <w:divBdr>
        <w:top w:val="none" w:sz="0" w:space="0" w:color="auto"/>
        <w:left w:val="none" w:sz="0" w:space="0" w:color="auto"/>
        <w:bottom w:val="none" w:sz="0" w:space="0" w:color="auto"/>
        <w:right w:val="none" w:sz="0" w:space="0" w:color="auto"/>
      </w:divBdr>
    </w:div>
    <w:div w:id="561871485">
      <w:marLeft w:val="0"/>
      <w:marRight w:val="0"/>
      <w:marTop w:val="0"/>
      <w:marBottom w:val="0"/>
      <w:divBdr>
        <w:top w:val="none" w:sz="0" w:space="0" w:color="auto"/>
        <w:left w:val="none" w:sz="0" w:space="0" w:color="auto"/>
        <w:bottom w:val="none" w:sz="0" w:space="0" w:color="auto"/>
        <w:right w:val="none" w:sz="0" w:space="0" w:color="auto"/>
      </w:divBdr>
    </w:div>
    <w:div w:id="561871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16715</Words>
  <Characters>9529</Characters>
  <Application>Microsoft Office Word</Application>
  <DocSecurity>0</DocSecurity>
  <Lines>79</Lines>
  <Paragraphs>52</Paragraphs>
  <ScaleCrop>false</ScaleCrop>
  <Company/>
  <LinksUpToDate>false</LinksUpToDate>
  <CharactersWithSpaces>26192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наказу департаменту фінансів</dc:title>
  <dc:subject/>
  <dc:creator>Оксана Бакун</dc:creator>
  <cp:keywords/>
  <dc:description/>
  <cp:lastModifiedBy>admin13</cp:lastModifiedBy>
  <cp:revision>8</cp:revision>
  <cp:lastPrinted>2020-12-31T09:43:00Z</cp:lastPrinted>
  <dcterms:created xsi:type="dcterms:W3CDTF">2020-12-31T09:00:00Z</dcterms:created>
  <dcterms:modified xsi:type="dcterms:W3CDTF">2021-02-03T14:02:00Z</dcterms:modified>
</cp:coreProperties>
</file>